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4536" w:rsidRDefault="009A4536" w:rsidP="009A4536">
      <w:pPr>
        <w:snapToGrid w:val="0"/>
        <w:spacing w:line="440" w:lineRule="exact"/>
        <w:rPr>
          <w:szCs w:val="21"/>
        </w:rPr>
      </w:pPr>
      <w:r w:rsidRPr="001F7D7F">
        <w:rPr>
          <w:b/>
          <w:color w:val="000000" w:themeColor="text1"/>
          <w:szCs w:val="21"/>
        </w:rPr>
        <w:t>K001</w:t>
      </w:r>
    </w:p>
    <w:p w:rsidR="009A4536" w:rsidRPr="000062DF" w:rsidRDefault="009A4536" w:rsidP="009A4536">
      <w:pPr>
        <w:spacing w:line="360" w:lineRule="auto"/>
        <w:ind w:firstLineChars="200" w:firstLine="560"/>
        <w:jc w:val="right"/>
        <w:rPr>
          <w:rFonts w:ascii="黑体" w:eastAsia="黑体"/>
          <w:sz w:val="28"/>
          <w:szCs w:val="28"/>
        </w:rPr>
      </w:pPr>
      <w:r w:rsidRPr="000062DF">
        <w:rPr>
          <w:rFonts w:ascii="宋体" w:hAnsi="宋体" w:hint="eastAsia"/>
          <w:sz w:val="28"/>
          <w:szCs w:val="28"/>
        </w:rPr>
        <w:t>专题代号</w:t>
      </w:r>
      <w:r w:rsidRPr="000062DF">
        <w:rPr>
          <w:rFonts w:ascii="宋体" w:hAnsi="宋体"/>
          <w:sz w:val="28"/>
          <w:szCs w:val="28"/>
        </w:rPr>
        <w:t>：</w:t>
      </w:r>
      <w:r w:rsidRPr="000062DF">
        <w:rPr>
          <w:sz w:val="28"/>
          <w:szCs w:val="28"/>
        </w:rPr>
        <w:t>K</w:t>
      </w:r>
    </w:p>
    <w:p w:rsidR="009A4536" w:rsidRDefault="009A4536" w:rsidP="009A4536">
      <w:pPr>
        <w:spacing w:line="360" w:lineRule="auto"/>
        <w:jc w:val="center"/>
        <w:rPr>
          <w:rFonts w:ascii="微软雅黑" w:eastAsia="微软雅黑" w:hAnsi="微软雅黑" w:cs="微软雅黑"/>
        </w:rPr>
      </w:pPr>
      <w:r>
        <w:rPr>
          <w:rFonts w:ascii="微软雅黑" w:eastAsia="微软雅黑" w:hAnsi="微软雅黑" w:cs="微软雅黑"/>
          <w:b/>
          <w:bCs/>
          <w:sz w:val="32"/>
          <w:szCs w:val="32"/>
          <w:lang w:val="zh-CN"/>
        </w:rPr>
        <w:t>新概念</w:t>
      </w:r>
      <w:r>
        <w:rPr>
          <w:rFonts w:ascii="微软雅黑" w:eastAsia="微软雅黑" w:hAnsi="微软雅黑" w:cs="微软雅黑"/>
          <w:b/>
          <w:bCs/>
          <w:sz w:val="32"/>
          <w:szCs w:val="32"/>
          <w:lang w:val="zh-TW" w:eastAsia="zh-TW"/>
        </w:rPr>
        <w:t>介观功能材料与蚕丝柔性介观电子学</w:t>
      </w:r>
    </w:p>
    <w:p w:rsidR="009A4536" w:rsidRDefault="009A4536" w:rsidP="009A4536">
      <w:pPr>
        <w:jc w:val="center"/>
        <w:rPr>
          <w:rFonts w:ascii="微软雅黑" w:eastAsia="微软雅黑" w:hAnsi="微软雅黑" w:cs="微软雅黑"/>
          <w:i/>
          <w:iCs/>
          <w:sz w:val="24"/>
          <w:lang w:val="zh-TW" w:eastAsia="zh-TW"/>
        </w:rPr>
      </w:pPr>
      <w:r>
        <w:rPr>
          <w:rFonts w:ascii="微软雅黑" w:eastAsia="微软雅黑" w:hAnsi="微软雅黑" w:cs="微软雅黑"/>
          <w:sz w:val="24"/>
          <w:lang w:val="zh-TW" w:eastAsia="zh-TW"/>
        </w:rPr>
        <w:t>刘向阳</w:t>
      </w:r>
    </w:p>
    <w:p w:rsidR="009A4536" w:rsidRDefault="0019782D" w:rsidP="009A4536">
      <w:pPr>
        <w:jc w:val="center"/>
        <w:rPr>
          <w:rFonts w:ascii="微软雅黑" w:eastAsia="微软雅黑" w:hAnsi="微软雅黑" w:cs="微软雅黑"/>
          <w:i/>
          <w:iCs/>
          <w:sz w:val="24"/>
        </w:rPr>
      </w:pPr>
      <w:r w:rsidRPr="0019782D">
        <w:rPr>
          <w:rFonts w:ascii="微软雅黑" w:eastAsia="微软雅黑" w:hAnsi="微软雅黑" w:cs="微软雅黑"/>
          <w:i/>
          <w:iCs/>
          <w:sz w:val="24"/>
        </w:rPr>
        <w:t>phyliuxy@nus.edu.sg</w:t>
      </w:r>
      <w:bookmarkStart w:id="0" w:name="_GoBack"/>
      <w:bookmarkEnd w:id="0"/>
    </w:p>
    <w:p w:rsidR="009A4536" w:rsidRDefault="009A4536" w:rsidP="009A4536">
      <w:pPr>
        <w:jc w:val="center"/>
        <w:rPr>
          <w:rFonts w:ascii="微软雅黑" w:eastAsia="微软雅黑" w:hAnsi="微软雅黑" w:cs="微软雅黑"/>
          <w:sz w:val="22"/>
          <w:szCs w:val="22"/>
        </w:rPr>
      </w:pPr>
      <w:r>
        <w:rPr>
          <w:rFonts w:ascii="微软雅黑" w:eastAsia="微软雅黑" w:hAnsi="微软雅黑" w:cs="微软雅黑"/>
          <w:sz w:val="22"/>
          <w:szCs w:val="22"/>
          <w:lang w:val="zh-TW" w:eastAsia="zh-TW"/>
        </w:rPr>
        <w:t>厦门大学物理学院、生物仿生与软物质研究院</w:t>
      </w:r>
    </w:p>
    <w:p w:rsidR="009A4536" w:rsidRDefault="009A4536" w:rsidP="009A4536">
      <w:pPr>
        <w:jc w:val="center"/>
        <w:rPr>
          <w:rFonts w:ascii="微软雅黑" w:eastAsia="微软雅黑" w:hAnsi="微软雅黑" w:cs="微软雅黑"/>
          <w:sz w:val="22"/>
          <w:szCs w:val="22"/>
        </w:rPr>
      </w:pPr>
      <w:r>
        <w:rPr>
          <w:rFonts w:ascii="微软雅黑" w:eastAsia="微软雅黑" w:hAnsi="微软雅黑" w:cs="微软雅黑"/>
          <w:sz w:val="22"/>
          <w:szCs w:val="22"/>
          <w:lang w:val="zh-TW" w:eastAsia="zh-TW"/>
        </w:rPr>
        <w:t>新加坡国立大学物理系</w:t>
      </w:r>
    </w:p>
    <w:p w:rsidR="009A4536" w:rsidRDefault="009A4536" w:rsidP="009A4536">
      <w:pPr>
        <w:rPr>
          <w:rFonts w:eastAsia="Times New Roman"/>
          <w:sz w:val="24"/>
        </w:rPr>
      </w:pPr>
    </w:p>
    <w:p w:rsidR="009A4536" w:rsidRPr="005D20A7" w:rsidRDefault="009A4536" w:rsidP="009A4536">
      <w:pPr>
        <w:spacing w:line="360" w:lineRule="auto"/>
        <w:rPr>
          <w:szCs w:val="21"/>
        </w:rPr>
      </w:pPr>
      <w:r w:rsidRPr="005D20A7">
        <w:rPr>
          <w:szCs w:val="21"/>
        </w:rPr>
        <w:t>如何使柔性材料具备原先材料所不曾有的功能</w:t>
      </w:r>
      <w:r w:rsidRPr="005D20A7">
        <w:rPr>
          <w:szCs w:val="21"/>
        </w:rPr>
        <w:t xml:space="preserve">? </w:t>
      </w:r>
      <w:r w:rsidRPr="005D20A7">
        <w:rPr>
          <w:rFonts w:hint="eastAsia"/>
          <w:szCs w:val="21"/>
        </w:rPr>
        <w:t>如何</w:t>
      </w:r>
      <w:r w:rsidRPr="005D20A7">
        <w:rPr>
          <w:szCs w:val="21"/>
        </w:rPr>
        <w:t>开发全新的介观杂化新材料？这是些非常具有挑战性的问题，也是未来开发各种特别是全柔性、全天然的光、电子器件的一重要途径。作为一种优良的柔性生物材料，蚕丝丝素蛋白（</w:t>
      </w:r>
      <w:r w:rsidRPr="005D20A7">
        <w:rPr>
          <w:szCs w:val="21"/>
        </w:rPr>
        <w:t>SF</w:t>
      </w:r>
      <w:r w:rsidRPr="005D20A7">
        <w:rPr>
          <w:szCs w:val="21"/>
        </w:rPr>
        <w:t>）材料具有精湛的机械、光学和电学性能，有利于下一代生物相容性电子设备的发展。</w:t>
      </w:r>
      <w:r w:rsidRPr="005D20A7">
        <w:rPr>
          <w:szCs w:val="21"/>
        </w:rPr>
        <w:t xml:space="preserve"> </w:t>
      </w:r>
      <w:r w:rsidRPr="005D20A7">
        <w:rPr>
          <w:szCs w:val="21"/>
        </w:rPr>
        <w:t>在本发言中，我将从丝纤素蛋白</w:t>
      </w:r>
      <w:r w:rsidRPr="005D20A7">
        <w:rPr>
          <w:szCs w:val="21"/>
        </w:rPr>
        <w:t xml:space="preserve"> </w:t>
      </w:r>
      <w:r w:rsidRPr="005D20A7">
        <w:rPr>
          <w:szCs w:val="21"/>
        </w:rPr>
        <w:t>（</w:t>
      </w:r>
      <w:r w:rsidRPr="005D20A7">
        <w:rPr>
          <w:szCs w:val="21"/>
        </w:rPr>
        <w:t>SF)</w:t>
      </w:r>
      <w:r w:rsidRPr="005D20A7">
        <w:rPr>
          <w:szCs w:val="21"/>
        </w:rPr>
        <w:t>的介观多级结构出发，介绍介观重构</w:t>
      </w:r>
      <w:r w:rsidRPr="005D20A7">
        <w:rPr>
          <w:szCs w:val="21"/>
        </w:rPr>
        <w:t>/</w:t>
      </w:r>
      <w:r w:rsidRPr="005D20A7">
        <w:rPr>
          <w:szCs w:val="21"/>
        </w:rPr>
        <w:t>功能化的新概念与原理。该介观重构</w:t>
      </w:r>
      <w:r w:rsidRPr="005D20A7">
        <w:rPr>
          <w:szCs w:val="21"/>
        </w:rPr>
        <w:t>/</w:t>
      </w:r>
      <w:r w:rsidRPr="005D20A7">
        <w:rPr>
          <w:szCs w:val="21"/>
        </w:rPr>
        <w:t>功能化，除了完全改变蚕丝材料的机械性能，也将赋予蚕丝材料在柔性电子学中，以新的、更高性能。在这过程中，功能化纳米粒子，可通过模板</w:t>
      </w:r>
      <w:r w:rsidRPr="005D20A7">
        <w:rPr>
          <w:szCs w:val="21"/>
        </w:rPr>
        <w:t>-</w:t>
      </w:r>
      <w:r w:rsidRPr="005D20A7">
        <w:rPr>
          <w:szCs w:val="21"/>
        </w:rPr>
        <w:t>外延</w:t>
      </w:r>
      <w:r w:rsidRPr="005D20A7">
        <w:rPr>
          <w:szCs w:val="21"/>
        </w:rPr>
        <w:t>beta-</w:t>
      </w:r>
      <w:r w:rsidRPr="005D20A7">
        <w:rPr>
          <w:szCs w:val="21"/>
        </w:rPr>
        <w:t>结晶，使形成纳米粒子与</w:t>
      </w:r>
      <w:r w:rsidRPr="005D20A7">
        <w:rPr>
          <w:szCs w:val="21"/>
        </w:rPr>
        <w:t>SF nanofibrils</w:t>
      </w:r>
      <w:r w:rsidRPr="005D20A7">
        <w:rPr>
          <w:szCs w:val="21"/>
        </w:rPr>
        <w:t>网络的稳定链接。这种新概念介观化材料，使得我们能发展出一全新类型的介观生物电子技术，以及相关器件，如蚕丝介观忆阻器、生化传感器。这些柔性介观电子元器件，具有与同类元器件相比，更优秀与超常的性能。</w:t>
      </w:r>
      <w:r w:rsidRPr="005D20A7">
        <w:rPr>
          <w:szCs w:val="21"/>
        </w:rPr>
        <w:t xml:space="preserve"> </w:t>
      </w:r>
      <w:r w:rsidRPr="005D20A7">
        <w:rPr>
          <w:szCs w:val="21"/>
        </w:rPr>
        <w:t>此外，这些蚕丝介观功能化材料，在碳化之后，将得到的二阶杂化材料。这种二阶碳杂化材料可以进一步制成电化学传感器，具有优异的传感性能。</w:t>
      </w:r>
    </w:p>
    <w:p w:rsidR="009A4536" w:rsidRDefault="009A4536">
      <w:pPr>
        <w:widowControl/>
        <w:jc w:val="left"/>
      </w:pPr>
      <w:r>
        <w:br w:type="page"/>
      </w:r>
    </w:p>
    <w:p w:rsidR="009A4536" w:rsidRPr="00E91486" w:rsidRDefault="009A4536" w:rsidP="009A4536">
      <w:pPr>
        <w:pStyle w:val="07headings"/>
        <w:widowControl w:val="0"/>
        <w:autoSpaceDE w:val="0"/>
        <w:autoSpaceDN w:val="0"/>
        <w:adjustRightInd w:val="0"/>
        <w:snapToGrid w:val="0"/>
        <w:spacing w:before="0" w:line="240" w:lineRule="auto"/>
        <w:rPr>
          <w:color w:val="000000" w:themeColor="text1"/>
          <w:sz w:val="21"/>
          <w:szCs w:val="21"/>
        </w:rPr>
      </w:pPr>
      <w:r w:rsidRPr="00E91486">
        <w:rPr>
          <w:rFonts w:hint="eastAsia"/>
          <w:color w:val="000000" w:themeColor="text1"/>
          <w:sz w:val="21"/>
          <w:szCs w:val="21"/>
        </w:rPr>
        <w:lastRenderedPageBreak/>
        <w:t>K</w:t>
      </w:r>
      <w:r w:rsidRPr="00E91486">
        <w:rPr>
          <w:color w:val="000000" w:themeColor="text1"/>
          <w:sz w:val="21"/>
          <w:szCs w:val="21"/>
        </w:rPr>
        <w:t>002</w:t>
      </w:r>
    </w:p>
    <w:p w:rsidR="009A4536" w:rsidRPr="00000A14" w:rsidRDefault="009A4536" w:rsidP="009A4536">
      <w:pPr>
        <w:jc w:val="right"/>
        <w:rPr>
          <w:rFonts w:ascii="黑体" w:eastAsia="黑体" w:hAnsi="黑体"/>
          <w:b/>
          <w:bCs/>
          <w:color w:val="000000"/>
          <w:sz w:val="32"/>
          <w:szCs w:val="32"/>
        </w:rPr>
      </w:pPr>
      <w:r w:rsidRPr="005470E4">
        <w:rPr>
          <w:rFonts w:ascii="宋体" w:hAnsi="宋体" w:hint="eastAsia"/>
          <w:sz w:val="28"/>
          <w:szCs w:val="28"/>
        </w:rPr>
        <w:t>专题代号</w:t>
      </w:r>
      <w:r w:rsidRPr="005470E4">
        <w:rPr>
          <w:rFonts w:ascii="宋体" w:hAnsi="宋体"/>
          <w:sz w:val="28"/>
          <w:szCs w:val="28"/>
        </w:rPr>
        <w:t>：</w:t>
      </w:r>
      <w:r w:rsidRPr="00426A6E">
        <w:rPr>
          <w:rFonts w:ascii="宋体" w:hAnsi="宋体"/>
          <w:b/>
          <w:sz w:val="28"/>
          <w:szCs w:val="28"/>
        </w:rPr>
        <w:t>K</w:t>
      </w:r>
    </w:p>
    <w:p w:rsidR="009A4536" w:rsidRDefault="009A4536" w:rsidP="009A4536">
      <w:r w:rsidRPr="00000A14">
        <w:rPr>
          <w:sz w:val="32"/>
          <w:szCs w:val="32"/>
        </w:rPr>
        <w:t xml:space="preserve"> Diffusion dominated pinch-off of ultralow surface tension fluids</w:t>
      </w:r>
    </w:p>
    <w:p w:rsidR="009A4536" w:rsidRPr="00000A14" w:rsidRDefault="009A4536" w:rsidP="009A4536">
      <w:pPr>
        <w:spacing w:line="360" w:lineRule="auto"/>
        <w:jc w:val="center"/>
        <w:rPr>
          <w:sz w:val="24"/>
        </w:rPr>
      </w:pPr>
      <w:r w:rsidRPr="00000A14">
        <w:rPr>
          <w:sz w:val="24"/>
        </w:rPr>
        <w:t>Hau Yung Lo,</w:t>
      </w:r>
      <w:r w:rsidRPr="00000A14">
        <w:rPr>
          <w:sz w:val="24"/>
          <w:vertAlign w:val="superscript"/>
        </w:rPr>
        <w:t>1</w:t>
      </w:r>
      <w:r w:rsidRPr="00000A14">
        <w:rPr>
          <w:sz w:val="24"/>
        </w:rPr>
        <w:t xml:space="preserve"> Yuan Liu,</w:t>
      </w:r>
      <w:r w:rsidRPr="00000A14">
        <w:rPr>
          <w:sz w:val="24"/>
          <w:vertAlign w:val="superscript"/>
        </w:rPr>
        <w:t>1, 2</w:t>
      </w:r>
      <w:r w:rsidRPr="00000A14">
        <w:rPr>
          <w:sz w:val="24"/>
        </w:rPr>
        <w:t xml:space="preserve"> Sze Yi Mak,</w:t>
      </w:r>
      <w:r w:rsidRPr="00000A14">
        <w:rPr>
          <w:sz w:val="24"/>
          <w:vertAlign w:val="superscript"/>
        </w:rPr>
        <w:t>2</w:t>
      </w:r>
      <w:r w:rsidRPr="00000A14">
        <w:rPr>
          <w:sz w:val="24"/>
        </w:rPr>
        <w:t xml:space="preserve"> Zhuo Xu,</w:t>
      </w:r>
      <w:r w:rsidRPr="00000A14">
        <w:rPr>
          <w:sz w:val="24"/>
          <w:vertAlign w:val="superscript"/>
        </w:rPr>
        <w:t>1</w:t>
      </w:r>
      <w:r w:rsidRPr="00000A14">
        <w:rPr>
          <w:sz w:val="24"/>
        </w:rPr>
        <w:t xml:space="preserve"> Youchuang Chao,</w:t>
      </w:r>
      <w:r w:rsidRPr="00000A14">
        <w:rPr>
          <w:sz w:val="24"/>
          <w:vertAlign w:val="superscript"/>
        </w:rPr>
        <w:t>2</w:t>
      </w:r>
      <w:r w:rsidRPr="00000A14">
        <w:rPr>
          <w:sz w:val="24"/>
        </w:rPr>
        <w:t xml:space="preserve"> Kaye Jiale Li,</w:t>
      </w:r>
      <w:r w:rsidRPr="00000A14">
        <w:rPr>
          <w:sz w:val="24"/>
          <w:vertAlign w:val="superscript"/>
        </w:rPr>
        <w:t>1</w:t>
      </w:r>
      <w:r w:rsidRPr="00000A14">
        <w:rPr>
          <w:sz w:val="24"/>
        </w:rPr>
        <w:t xml:space="preserve"> Ho Cheung Shum,</w:t>
      </w:r>
      <w:r w:rsidRPr="00000A14">
        <w:rPr>
          <w:sz w:val="24"/>
          <w:vertAlign w:val="superscript"/>
        </w:rPr>
        <w:t>2</w:t>
      </w:r>
      <w:r w:rsidRPr="00000A14">
        <w:rPr>
          <w:sz w:val="24"/>
        </w:rPr>
        <w:t>,  and Lei Xu</w:t>
      </w:r>
      <w:r w:rsidRPr="00000A14">
        <w:rPr>
          <w:sz w:val="24"/>
          <w:vertAlign w:val="superscript"/>
        </w:rPr>
        <w:t>1</w:t>
      </w:r>
      <w:r w:rsidRPr="00000A14">
        <w:rPr>
          <w:sz w:val="24"/>
        </w:rPr>
        <w:t>,</w:t>
      </w:r>
    </w:p>
    <w:p w:rsidR="009A4536" w:rsidRPr="00000A14" w:rsidRDefault="009A4536" w:rsidP="009A4536">
      <w:pPr>
        <w:spacing w:line="360" w:lineRule="auto"/>
        <w:rPr>
          <w:i/>
        </w:rPr>
      </w:pPr>
      <w:r w:rsidRPr="00000A14">
        <w:rPr>
          <w:i/>
          <w:vertAlign w:val="superscript"/>
        </w:rPr>
        <w:t xml:space="preserve">1 </w:t>
      </w:r>
      <w:r w:rsidRPr="00000A14">
        <w:rPr>
          <w:i/>
        </w:rPr>
        <w:t>Department of Physics, The Chinese University of Hong Kong, Hong Kong, P. R. China</w:t>
      </w:r>
    </w:p>
    <w:p w:rsidR="009A4536" w:rsidRPr="00000A14" w:rsidRDefault="009A4536" w:rsidP="009A4536">
      <w:pPr>
        <w:spacing w:line="360" w:lineRule="auto"/>
        <w:rPr>
          <w:i/>
        </w:rPr>
      </w:pPr>
      <w:r w:rsidRPr="00000A14">
        <w:rPr>
          <w:i/>
          <w:vertAlign w:val="superscript"/>
        </w:rPr>
        <w:t>2</w:t>
      </w:r>
      <w:r w:rsidRPr="00000A14">
        <w:rPr>
          <w:i/>
        </w:rPr>
        <w:t xml:space="preserve"> Department of Mechanical Engineering, University of Hong Kong, Hong Kong, P. R. China</w:t>
      </w:r>
    </w:p>
    <w:p w:rsidR="009A4536" w:rsidRDefault="009A4536" w:rsidP="009A4536">
      <w:pPr>
        <w:spacing w:line="360" w:lineRule="auto"/>
      </w:pPr>
      <w:r>
        <w:t xml:space="preserve">Abstract: </w:t>
      </w:r>
      <w:r w:rsidRPr="00FE2C16">
        <w:rPr>
          <w:lang w:val="en"/>
        </w:rPr>
        <w:t>We study the breakup of a liquid thread inside another liquid at different surface tensions. In general, the pinch-off of a liquid thread is governed by the dynamics of fluid flow. However, when the interfacial tension is ultralow (2 to 3 orders lower than normal liquids), we find that the pinch-off dynamics can be governed by bulk diffusion. By studying the velocity and the profile of the pinch-off, we explain why the diffusion-dominated pinch-off takes over the conventional breakup at ultralow surface tensions.</w:t>
      </w:r>
    </w:p>
    <w:p w:rsidR="009A4536" w:rsidRDefault="009A4536" w:rsidP="009A4536">
      <w:pPr>
        <w:widowControl/>
        <w:jc w:val="left"/>
        <w:rPr>
          <w:bCs/>
          <w:sz w:val="28"/>
          <w:szCs w:val="28"/>
        </w:rPr>
      </w:pPr>
      <w:r>
        <w:rPr>
          <w:bCs/>
          <w:sz w:val="28"/>
          <w:szCs w:val="28"/>
        </w:rPr>
        <w:br w:type="page"/>
      </w:r>
    </w:p>
    <w:p w:rsidR="009A4536" w:rsidRDefault="009A4536" w:rsidP="009A4536">
      <w:pPr>
        <w:jc w:val="left"/>
        <w:rPr>
          <w:sz w:val="32"/>
          <w:szCs w:val="32"/>
        </w:rPr>
      </w:pPr>
      <w:r w:rsidRPr="001F7D7F">
        <w:rPr>
          <w:rFonts w:hint="eastAsia"/>
          <w:b/>
          <w:color w:val="000000" w:themeColor="text1"/>
          <w:szCs w:val="21"/>
        </w:rPr>
        <w:lastRenderedPageBreak/>
        <w:t>K003</w:t>
      </w:r>
    </w:p>
    <w:p w:rsidR="009A4536" w:rsidRPr="007A68D1" w:rsidRDefault="009A4536" w:rsidP="009A4536">
      <w:pPr>
        <w:spacing w:line="360" w:lineRule="auto"/>
        <w:ind w:firstLineChars="200" w:firstLine="560"/>
        <w:jc w:val="right"/>
        <w:rPr>
          <w:rFonts w:ascii="黑体" w:eastAsia="黑体"/>
          <w:sz w:val="28"/>
          <w:szCs w:val="28"/>
        </w:rPr>
      </w:pPr>
      <w:r w:rsidRPr="007A68D1">
        <w:rPr>
          <w:rFonts w:ascii="宋体" w:hAnsi="宋体" w:hint="eastAsia"/>
          <w:sz w:val="28"/>
          <w:szCs w:val="28"/>
        </w:rPr>
        <w:t>专题代号</w:t>
      </w:r>
      <w:r w:rsidRPr="007A68D1">
        <w:rPr>
          <w:rFonts w:ascii="宋体" w:hAnsi="宋体"/>
          <w:sz w:val="28"/>
          <w:szCs w:val="28"/>
        </w:rPr>
        <w:t>：</w:t>
      </w:r>
      <w:r w:rsidRPr="007A68D1">
        <w:rPr>
          <w:rFonts w:hint="eastAsia"/>
          <w:sz w:val="28"/>
          <w:szCs w:val="28"/>
        </w:rPr>
        <w:t>K</w:t>
      </w:r>
    </w:p>
    <w:p w:rsidR="009A4536" w:rsidRPr="00D93CF2" w:rsidRDefault="009A4536" w:rsidP="009A4536">
      <w:pPr>
        <w:jc w:val="center"/>
        <w:rPr>
          <w:sz w:val="32"/>
          <w:szCs w:val="32"/>
        </w:rPr>
      </w:pPr>
      <w:r w:rsidRPr="00D93CF2">
        <w:rPr>
          <w:sz w:val="32"/>
          <w:szCs w:val="32"/>
        </w:rPr>
        <w:t>S</w:t>
      </w:r>
      <w:r w:rsidRPr="00D93CF2">
        <w:rPr>
          <w:rFonts w:hint="eastAsia"/>
          <w:sz w:val="32"/>
          <w:szCs w:val="32"/>
        </w:rPr>
        <w:t xml:space="preserve">tructure </w:t>
      </w:r>
      <w:r w:rsidRPr="00D93CF2">
        <w:rPr>
          <w:sz w:val="32"/>
          <w:szCs w:val="32"/>
        </w:rPr>
        <w:t>characteristics and self-organization of granular assembly under cyclic shear</w:t>
      </w:r>
    </w:p>
    <w:p w:rsidR="009A4536" w:rsidRPr="00D93CF2" w:rsidRDefault="009A4536" w:rsidP="009A4536">
      <w:pPr>
        <w:jc w:val="center"/>
        <w:rPr>
          <w:sz w:val="28"/>
          <w:szCs w:val="28"/>
        </w:rPr>
      </w:pPr>
      <w:r w:rsidRPr="00D93CF2">
        <w:rPr>
          <w:sz w:val="28"/>
          <w:szCs w:val="28"/>
        </w:rPr>
        <w:t>Jie Zhang</w:t>
      </w:r>
    </w:p>
    <w:p w:rsidR="009A4536" w:rsidRPr="00D93CF2" w:rsidRDefault="009A4536" w:rsidP="009A4536">
      <w:pPr>
        <w:jc w:val="center"/>
        <w:rPr>
          <w:sz w:val="24"/>
        </w:rPr>
      </w:pPr>
      <w:r w:rsidRPr="00D93CF2">
        <w:rPr>
          <w:sz w:val="24"/>
        </w:rPr>
        <w:t>Shanghai Jiao Tong University</w:t>
      </w:r>
    </w:p>
    <w:p w:rsidR="009A4536" w:rsidRDefault="009A4536" w:rsidP="009A4536"/>
    <w:p w:rsidR="009A4536" w:rsidRDefault="009A4536" w:rsidP="009A4536">
      <w:pPr>
        <w:spacing w:line="360" w:lineRule="auto"/>
      </w:pPr>
      <w:r>
        <w:t>A granular assembly under cyclic shear has important applications and relevance to material fatigue and engineering processes such as the creep motions under railway subgrades. In this experiment, we focus on the structure characteristics and self-organization of gear particles under cyclic shear. In particular, we performed statistical analysis on the equilibrium properties of cell order distributions and found that the distributions are exponential to a good approximation. We interpret such distributions following an entropic argument. Furthermore, such distributions are universal independent of particle properties and the protocols of shearing. If time permits, I will also present the results related to the dynamics of cell transitions, which is part of an ongoing research project.</w:t>
      </w:r>
    </w:p>
    <w:p w:rsidR="009A4536" w:rsidRDefault="009A4536" w:rsidP="009A4536">
      <w:pPr>
        <w:widowControl/>
        <w:jc w:val="left"/>
        <w:rPr>
          <w:rFonts w:ascii="Arial" w:hAnsi="Arial" w:cs="Arial"/>
          <w:b/>
          <w:bCs/>
        </w:rPr>
      </w:pPr>
      <w:r>
        <w:rPr>
          <w:rFonts w:ascii="Arial" w:hAnsi="Arial" w:cs="Arial"/>
          <w:b/>
          <w:bCs/>
        </w:rPr>
        <w:br w:type="page"/>
      </w:r>
    </w:p>
    <w:p w:rsidR="005E52AE" w:rsidRDefault="005E52AE" w:rsidP="005E52AE">
      <w:pPr>
        <w:jc w:val="left"/>
        <w:rPr>
          <w:sz w:val="32"/>
          <w:szCs w:val="32"/>
        </w:rPr>
      </w:pPr>
      <w:r w:rsidRPr="001F7D7F">
        <w:rPr>
          <w:rFonts w:hint="eastAsia"/>
          <w:b/>
          <w:color w:val="000000" w:themeColor="text1"/>
          <w:szCs w:val="21"/>
        </w:rPr>
        <w:lastRenderedPageBreak/>
        <w:t>K00</w:t>
      </w:r>
      <w:r>
        <w:rPr>
          <w:rFonts w:hint="eastAsia"/>
          <w:b/>
          <w:color w:val="000000" w:themeColor="text1"/>
          <w:szCs w:val="21"/>
        </w:rPr>
        <w:t>4</w:t>
      </w:r>
    </w:p>
    <w:p w:rsidR="005E52AE" w:rsidRPr="005E52AE" w:rsidRDefault="005E52AE" w:rsidP="005E52AE">
      <w:pPr>
        <w:spacing w:line="360" w:lineRule="auto"/>
        <w:ind w:firstLineChars="200" w:firstLine="560"/>
        <w:jc w:val="right"/>
        <w:rPr>
          <w:rFonts w:ascii="黑体" w:eastAsia="黑体"/>
          <w:sz w:val="28"/>
          <w:szCs w:val="28"/>
        </w:rPr>
      </w:pPr>
      <w:r w:rsidRPr="007A68D1">
        <w:rPr>
          <w:rFonts w:ascii="宋体" w:hAnsi="宋体" w:hint="eastAsia"/>
          <w:sz w:val="28"/>
          <w:szCs w:val="28"/>
        </w:rPr>
        <w:t>专题代号</w:t>
      </w:r>
      <w:r w:rsidRPr="007A68D1">
        <w:rPr>
          <w:rFonts w:ascii="宋体" w:hAnsi="宋体"/>
          <w:sz w:val="28"/>
          <w:szCs w:val="28"/>
        </w:rPr>
        <w:t>：</w:t>
      </w:r>
      <w:r w:rsidRPr="007A68D1">
        <w:rPr>
          <w:rFonts w:hint="eastAsia"/>
          <w:sz w:val="28"/>
          <w:szCs w:val="28"/>
        </w:rPr>
        <w:t>K</w:t>
      </w:r>
    </w:p>
    <w:p w:rsidR="005E52AE" w:rsidRPr="00227314" w:rsidRDefault="005E52AE" w:rsidP="005E52AE">
      <w:pPr>
        <w:jc w:val="center"/>
        <w:rPr>
          <w:rFonts w:eastAsia="黑体"/>
          <w:b/>
          <w:bCs/>
          <w:sz w:val="32"/>
          <w:szCs w:val="32"/>
        </w:rPr>
      </w:pPr>
      <w:r w:rsidRPr="003D6A03">
        <w:rPr>
          <w:rFonts w:eastAsia="黑体" w:hint="eastAsia"/>
          <w:b/>
          <w:sz w:val="32"/>
          <w:szCs w:val="32"/>
        </w:rPr>
        <w:t>纳米抗菌的理论模拟与实验研究</w:t>
      </w:r>
    </w:p>
    <w:p w:rsidR="005E52AE" w:rsidRPr="00BC6B98" w:rsidRDefault="005E52AE" w:rsidP="005E52AE">
      <w:pPr>
        <w:spacing w:line="360" w:lineRule="auto"/>
        <w:jc w:val="center"/>
        <w:rPr>
          <w:rFonts w:eastAsia="仿宋_GB2312"/>
          <w:b/>
          <w:sz w:val="28"/>
          <w:szCs w:val="28"/>
        </w:rPr>
      </w:pPr>
      <w:r>
        <w:rPr>
          <w:rFonts w:eastAsia="仿宋_GB2312" w:hint="eastAsia"/>
          <w:b/>
          <w:sz w:val="28"/>
          <w:szCs w:val="28"/>
          <w:u w:val="single"/>
        </w:rPr>
        <w:t>李伟峰</w:t>
      </w:r>
    </w:p>
    <w:p w:rsidR="005E52AE" w:rsidRPr="00D82AAD" w:rsidRDefault="005E52AE" w:rsidP="005E52AE">
      <w:pPr>
        <w:jc w:val="center"/>
        <w:rPr>
          <w:szCs w:val="21"/>
        </w:rPr>
      </w:pPr>
      <w:r>
        <w:rPr>
          <w:rFonts w:hAnsi="宋体" w:hint="eastAsia"/>
          <w:szCs w:val="21"/>
        </w:rPr>
        <w:t>山东大学物理学院</w:t>
      </w:r>
    </w:p>
    <w:p w:rsidR="005E52AE" w:rsidRDefault="005E52AE" w:rsidP="005E52AE">
      <w:pPr>
        <w:spacing w:line="360" w:lineRule="auto"/>
        <w:jc w:val="center"/>
        <w:rPr>
          <w:szCs w:val="21"/>
          <w:lang w:val="fr-FR"/>
        </w:rPr>
      </w:pPr>
      <w:r w:rsidRPr="00CE64AE">
        <w:rPr>
          <w:szCs w:val="21"/>
          <w:lang w:val="fr-FR"/>
        </w:rPr>
        <w:t xml:space="preserve">Email: </w:t>
      </w:r>
      <w:r>
        <w:rPr>
          <w:rFonts w:hint="eastAsia"/>
          <w:szCs w:val="21"/>
          <w:lang w:val="fr-FR"/>
        </w:rPr>
        <w:t>lwf</w:t>
      </w:r>
      <w:r w:rsidRPr="00CE64AE">
        <w:rPr>
          <w:szCs w:val="21"/>
          <w:lang w:val="fr-FR"/>
        </w:rPr>
        <w:t>@</w:t>
      </w:r>
      <w:r>
        <w:rPr>
          <w:rFonts w:hint="eastAsia"/>
          <w:szCs w:val="21"/>
          <w:lang w:val="fr-FR"/>
        </w:rPr>
        <w:t>sdu.edu.cn</w:t>
      </w:r>
    </w:p>
    <w:p w:rsidR="005E52AE" w:rsidRPr="00CE64AE" w:rsidRDefault="005E52AE" w:rsidP="005E52AE">
      <w:pPr>
        <w:spacing w:line="360" w:lineRule="auto"/>
        <w:jc w:val="center"/>
        <w:rPr>
          <w:rFonts w:ascii="楷体_GB2312" w:eastAsia="楷体_GB2312"/>
          <w:szCs w:val="21"/>
          <w:lang w:val="fr-FR"/>
        </w:rPr>
      </w:pPr>
    </w:p>
    <w:p w:rsidR="005E52AE" w:rsidRDefault="005E52AE" w:rsidP="005E52AE">
      <w:pPr>
        <w:autoSpaceDE w:val="0"/>
        <w:autoSpaceDN w:val="0"/>
        <w:spacing w:line="360" w:lineRule="auto"/>
        <w:ind w:firstLineChars="200" w:firstLine="480"/>
        <w:jc w:val="left"/>
        <w:rPr>
          <w:rFonts w:hAnsi="宋体"/>
          <w:sz w:val="24"/>
        </w:rPr>
      </w:pPr>
      <w:r w:rsidRPr="003D6A03">
        <w:rPr>
          <w:rFonts w:hAnsi="宋体" w:hint="eastAsia"/>
          <w:sz w:val="24"/>
        </w:rPr>
        <w:t>新型纳米材料广泛应用于抗菌、靶向药物输送和分子影像等生物医学领域。然而，纳米材料的生物效应，尤其是与生物大分子（如蛋白、</w:t>
      </w:r>
      <w:r w:rsidRPr="003D6A03">
        <w:rPr>
          <w:rFonts w:hAnsi="宋体" w:hint="eastAsia"/>
          <w:sz w:val="24"/>
        </w:rPr>
        <w:t>DNA</w:t>
      </w:r>
      <w:r w:rsidRPr="003D6A03">
        <w:rPr>
          <w:rFonts w:hAnsi="宋体" w:hint="eastAsia"/>
          <w:sz w:val="24"/>
        </w:rPr>
        <w:t>和细胞膜）的相互作用过程、对生物分子结构影响和机理探索远远滞后于实验研究。我们采用经典分子动力学模拟手段，选择在生物医学领域具有潜在应用前景的二维纳米材料，研究其与生物大分子的相互作用特征，生物分子在纳米材料表面吸附后的结构和功能的变化。基于理论模拟的结果，设计研发纳米抗菌材料。</w:t>
      </w:r>
    </w:p>
    <w:p w:rsidR="005E52AE" w:rsidRDefault="005E52AE">
      <w:pPr>
        <w:widowControl/>
        <w:jc w:val="left"/>
        <w:rPr>
          <w:rFonts w:hAnsi="宋体"/>
          <w:sz w:val="24"/>
        </w:rPr>
      </w:pPr>
      <w:r>
        <w:rPr>
          <w:rFonts w:hAnsi="宋体"/>
          <w:sz w:val="24"/>
        </w:rPr>
        <w:br w:type="page"/>
      </w:r>
    </w:p>
    <w:p w:rsidR="00B62E4A" w:rsidRPr="00B62E4A" w:rsidRDefault="00B62E4A" w:rsidP="00B62E4A">
      <w:pPr>
        <w:jc w:val="left"/>
        <w:rPr>
          <w:sz w:val="32"/>
          <w:szCs w:val="32"/>
        </w:rPr>
      </w:pPr>
      <w:r w:rsidRPr="001F7D7F">
        <w:rPr>
          <w:rFonts w:hint="eastAsia"/>
          <w:b/>
          <w:color w:val="000000" w:themeColor="text1"/>
          <w:szCs w:val="21"/>
        </w:rPr>
        <w:lastRenderedPageBreak/>
        <w:t>K00</w:t>
      </w:r>
      <w:r w:rsidR="00160D3E">
        <w:rPr>
          <w:b/>
          <w:color w:val="000000" w:themeColor="text1"/>
          <w:szCs w:val="21"/>
        </w:rPr>
        <w:t>5</w:t>
      </w:r>
    </w:p>
    <w:p w:rsidR="00B62E4A" w:rsidRPr="00753499" w:rsidRDefault="00B62E4A" w:rsidP="00B62E4A">
      <w:pPr>
        <w:spacing w:line="360" w:lineRule="auto"/>
        <w:ind w:firstLineChars="200" w:firstLine="560"/>
        <w:jc w:val="right"/>
        <w:rPr>
          <w:rFonts w:ascii="黑体" w:eastAsia="黑体"/>
          <w:color w:val="000000"/>
          <w:sz w:val="28"/>
          <w:szCs w:val="28"/>
        </w:rPr>
      </w:pPr>
      <w:r w:rsidRPr="00753499">
        <w:rPr>
          <w:rFonts w:ascii="宋体" w:hAnsi="宋体" w:hint="eastAsia"/>
          <w:color w:val="000000"/>
          <w:sz w:val="28"/>
          <w:szCs w:val="28"/>
        </w:rPr>
        <w:t>专题代号</w:t>
      </w:r>
      <w:r w:rsidRPr="00753499">
        <w:rPr>
          <w:rFonts w:ascii="宋体" w:hAnsi="宋体"/>
          <w:color w:val="000000"/>
          <w:sz w:val="28"/>
          <w:szCs w:val="28"/>
        </w:rPr>
        <w:t>：</w:t>
      </w:r>
      <w:r w:rsidRPr="00753499">
        <w:rPr>
          <w:color w:val="000000"/>
          <w:sz w:val="28"/>
          <w:szCs w:val="28"/>
        </w:rPr>
        <w:t>K</w:t>
      </w:r>
    </w:p>
    <w:p w:rsidR="00B62E4A" w:rsidRPr="00753499" w:rsidRDefault="00B62E4A" w:rsidP="00B62E4A">
      <w:pPr>
        <w:jc w:val="center"/>
        <w:rPr>
          <w:rFonts w:ascii="黑体" w:eastAsia="黑体"/>
          <w:color w:val="000000"/>
          <w:sz w:val="32"/>
          <w:szCs w:val="32"/>
        </w:rPr>
      </w:pPr>
      <w:r w:rsidRPr="00753499">
        <w:rPr>
          <w:rFonts w:ascii="黑体" w:eastAsia="黑体" w:hint="eastAsia"/>
          <w:color w:val="000000"/>
          <w:sz w:val="32"/>
          <w:szCs w:val="32"/>
        </w:rPr>
        <w:t>均聚物单链在二元混合溶剂中的构象转变研究</w:t>
      </w:r>
    </w:p>
    <w:p w:rsidR="00B62E4A" w:rsidRPr="00753499" w:rsidRDefault="00B62E4A" w:rsidP="00B62E4A">
      <w:pPr>
        <w:jc w:val="center"/>
        <w:rPr>
          <w:rFonts w:ascii="楷体" w:eastAsia="楷体" w:hAnsi="楷体"/>
          <w:color w:val="000000"/>
          <w:sz w:val="28"/>
          <w:szCs w:val="28"/>
        </w:rPr>
      </w:pPr>
      <w:r w:rsidRPr="00753499">
        <w:rPr>
          <w:rFonts w:ascii="楷体" w:eastAsia="楷体" w:hAnsi="楷体" w:hint="eastAsia"/>
          <w:color w:val="000000"/>
          <w:sz w:val="28"/>
          <w:szCs w:val="28"/>
          <w:u w:val="single"/>
        </w:rPr>
        <w:t>张朋飞</w:t>
      </w:r>
      <w:r w:rsidRPr="00753499">
        <w:rPr>
          <w:rFonts w:ascii="楷体" w:eastAsia="楷体" w:hAnsi="楷体" w:hint="eastAsia"/>
          <w:color w:val="000000"/>
          <w:sz w:val="28"/>
          <w:szCs w:val="28"/>
          <w:u w:val="single"/>
          <w:vertAlign w:val="superscript"/>
        </w:rPr>
        <w:t>1</w:t>
      </w:r>
      <w:r w:rsidRPr="00753499">
        <w:rPr>
          <w:rFonts w:ascii="楷体" w:eastAsia="楷体" w:hAnsi="楷体" w:hint="eastAsia"/>
          <w:color w:val="000000"/>
          <w:sz w:val="28"/>
          <w:szCs w:val="28"/>
        </w:rPr>
        <w:t>，王铮</w:t>
      </w:r>
      <w:r w:rsidRPr="00753499">
        <w:rPr>
          <w:rFonts w:ascii="楷体" w:eastAsia="楷体" w:hAnsi="楷体" w:hint="eastAsia"/>
          <w:color w:val="000000"/>
          <w:sz w:val="28"/>
          <w:szCs w:val="28"/>
          <w:vertAlign w:val="superscript"/>
        </w:rPr>
        <w:t>2</w:t>
      </w:r>
    </w:p>
    <w:p w:rsidR="00B62E4A" w:rsidRPr="00753499" w:rsidRDefault="00B62E4A" w:rsidP="00B62E4A">
      <w:pPr>
        <w:jc w:val="center"/>
        <w:rPr>
          <w:rFonts w:ascii="楷体" w:eastAsia="楷体" w:hAnsi="楷体"/>
          <w:color w:val="000000"/>
          <w:sz w:val="24"/>
        </w:rPr>
      </w:pPr>
      <w:r w:rsidRPr="00753499">
        <w:rPr>
          <w:rFonts w:ascii="楷体" w:eastAsia="楷体" w:hAnsi="楷体" w:hint="eastAsia"/>
          <w:color w:val="000000"/>
          <w:sz w:val="24"/>
          <w:vertAlign w:val="superscript"/>
        </w:rPr>
        <w:t>1</w:t>
      </w:r>
      <w:r w:rsidRPr="00753499">
        <w:rPr>
          <w:rFonts w:ascii="楷体" w:eastAsia="楷体" w:hAnsi="楷体" w:hint="eastAsia"/>
          <w:color w:val="000000"/>
          <w:sz w:val="24"/>
        </w:rPr>
        <w:t>东华大学先进低维材料中心，上海 201620</w:t>
      </w:r>
      <w:r w:rsidRPr="00753499">
        <w:rPr>
          <w:rFonts w:ascii="楷体" w:eastAsia="楷体" w:hAnsi="楷体"/>
          <w:color w:val="000000"/>
          <w:sz w:val="24"/>
        </w:rPr>
        <w:t xml:space="preserve"> </w:t>
      </w:r>
    </w:p>
    <w:p w:rsidR="00B62E4A" w:rsidRPr="00753499" w:rsidRDefault="00B62E4A" w:rsidP="00B62E4A">
      <w:pPr>
        <w:jc w:val="center"/>
        <w:rPr>
          <w:rFonts w:ascii="楷体" w:eastAsia="楷体" w:hAnsi="楷体" w:cs="宋体"/>
          <w:color w:val="000000"/>
          <w:kern w:val="0"/>
          <w:sz w:val="24"/>
        </w:rPr>
      </w:pPr>
      <w:r w:rsidRPr="00753499">
        <w:rPr>
          <w:rFonts w:ascii="楷体" w:eastAsia="楷体" w:hAnsi="楷体" w:hint="eastAsia"/>
          <w:color w:val="000000"/>
          <w:sz w:val="24"/>
          <w:vertAlign w:val="superscript"/>
        </w:rPr>
        <w:t>1</w:t>
      </w:r>
      <w:r w:rsidRPr="00753499">
        <w:rPr>
          <w:rFonts w:ascii="楷体" w:eastAsia="楷体" w:hAnsi="楷体" w:hint="eastAsia"/>
          <w:color w:val="000000"/>
          <w:sz w:val="24"/>
        </w:rPr>
        <w:t>南开大学物理科学学院，天津 300071</w:t>
      </w:r>
      <w:r w:rsidRPr="00753499">
        <w:rPr>
          <w:rFonts w:ascii="楷体" w:eastAsia="楷体" w:hAnsi="楷体"/>
          <w:color w:val="000000"/>
          <w:sz w:val="24"/>
        </w:rPr>
        <w:t xml:space="preserve"> </w:t>
      </w:r>
    </w:p>
    <w:p w:rsidR="00B62E4A" w:rsidRPr="00753499" w:rsidRDefault="00B62E4A" w:rsidP="00B62E4A">
      <w:pPr>
        <w:jc w:val="center"/>
        <w:rPr>
          <w:rFonts w:ascii="楷体" w:eastAsia="楷体" w:hAnsi="楷体" w:cs="宋体"/>
          <w:color w:val="000000"/>
          <w:kern w:val="0"/>
          <w:sz w:val="24"/>
        </w:rPr>
      </w:pPr>
    </w:p>
    <w:p w:rsidR="00B62E4A" w:rsidRPr="00753499" w:rsidRDefault="00B62E4A" w:rsidP="00B62E4A">
      <w:pPr>
        <w:jc w:val="center"/>
        <w:rPr>
          <w:rFonts w:eastAsia="楷体"/>
          <w:color w:val="000000"/>
          <w:szCs w:val="21"/>
        </w:rPr>
      </w:pPr>
      <w:r w:rsidRPr="00753499">
        <w:rPr>
          <w:rFonts w:eastAsia="楷体"/>
          <w:color w:val="000000"/>
          <w:szCs w:val="21"/>
        </w:rPr>
        <w:t xml:space="preserve">Email: </w:t>
      </w:r>
      <w:hyperlink r:id="rId7" w:history="1">
        <w:r w:rsidRPr="00753499">
          <w:rPr>
            <w:rStyle w:val="a5"/>
            <w:rFonts w:eastAsia="楷体"/>
            <w:color w:val="000000"/>
            <w:szCs w:val="21"/>
          </w:rPr>
          <w:t>pfzhangp</w:t>
        </w:r>
        <w:r w:rsidRPr="00753499">
          <w:rPr>
            <w:rStyle w:val="a5"/>
            <w:rFonts w:eastAsia="楷体" w:hint="eastAsia"/>
            <w:color w:val="000000"/>
            <w:szCs w:val="21"/>
          </w:rPr>
          <w:t>hy@dhu.edu.cn</w:t>
        </w:r>
      </w:hyperlink>
    </w:p>
    <w:p w:rsidR="00B62E4A" w:rsidRPr="00753499" w:rsidRDefault="00B62E4A" w:rsidP="00B62E4A">
      <w:pPr>
        <w:jc w:val="center"/>
        <w:rPr>
          <w:rFonts w:ascii="宋体" w:hAnsi="宋体"/>
          <w:color w:val="000000"/>
          <w:szCs w:val="21"/>
        </w:rPr>
      </w:pPr>
    </w:p>
    <w:p w:rsidR="00B62E4A" w:rsidRPr="00753499" w:rsidRDefault="00B62E4A" w:rsidP="00B62E4A">
      <w:pPr>
        <w:spacing w:line="360" w:lineRule="auto"/>
        <w:rPr>
          <w:color w:val="000000"/>
          <w:szCs w:val="21"/>
        </w:rPr>
      </w:pPr>
      <w:r w:rsidRPr="00753499">
        <w:rPr>
          <w:rFonts w:hint="eastAsia"/>
          <w:color w:val="000000"/>
          <w:szCs w:val="21"/>
        </w:rPr>
        <w:t>摘要：均聚物单链的构象转变是高分子物理中的一个经典问题，其在研究蛋白质折叠等课题中起着一个重要作用。尽管对单一溶剂中均聚物单链的构象转变已经比较成熟，而对混合溶剂中均聚物单链的构象转变的理解却远远不足。不同于单一溶剂情况，在混合溶剂中均聚物单链的构象变化呈现诸多新奇现象；比如，在二元良溶剂中，链在特定溶剂混合比例区间处于塌缩状态，即共非溶剂（</w:t>
      </w:r>
      <w:r w:rsidRPr="00753499">
        <w:rPr>
          <w:rFonts w:hint="eastAsia"/>
          <w:color w:val="000000"/>
          <w:szCs w:val="21"/>
        </w:rPr>
        <w:t>cononsolvency</w:t>
      </w:r>
      <w:r w:rsidRPr="00753499">
        <w:rPr>
          <w:rFonts w:hint="eastAsia"/>
          <w:color w:val="000000"/>
          <w:szCs w:val="21"/>
        </w:rPr>
        <w:t>）效应；对于处于临界点附近的二元良溶剂，随着临界点的靠近，链的构象表现出先塌缩后膨胀等非单调的变化行为。然而关于二元溶剂中链构象转变的物理机理却缺乏一个统一的认识；其挑战之一在于体系较大的参数空间。采用格点蒙特卡洛模拟，我们研究了链的尺寸以及能量涨落对溶剂质量以及两种溶剂的混合比例的依赖性。特别地，我们推广了王</w:t>
      </w:r>
      <w:r w:rsidRPr="00753499">
        <w:rPr>
          <w:rFonts w:hint="eastAsia"/>
          <w:color w:val="000000"/>
          <w:szCs w:val="21"/>
        </w:rPr>
        <w:t>-</w:t>
      </w:r>
      <w:r w:rsidRPr="00753499">
        <w:rPr>
          <w:rFonts w:hint="eastAsia"/>
          <w:color w:val="000000"/>
          <w:szCs w:val="21"/>
        </w:rPr>
        <w:t>朗道算法来研究该体系；采用该算法我们可以计算链的尺寸及热力学量随可控参数（比如溶剂质量或者混合比例）的连续变化，从而精确确定了不同构象转变的转变点并分析其转变类型。研究表明，添加少量的共溶剂（相对溶剂而言具有较好溶剂质量）可以诱导高分子链发生塌缩，该塌缩类似于二级相变；进一步增加共溶剂的比例使得链逐渐回到线团状态。该研究为理解二元混合溶剂中包括共非溶剂效应等链的构象转变提供了新的见解。</w:t>
      </w:r>
    </w:p>
    <w:p w:rsidR="00B62E4A" w:rsidRPr="00753499" w:rsidRDefault="00B62E4A" w:rsidP="00B62E4A">
      <w:pPr>
        <w:spacing w:line="360" w:lineRule="auto"/>
        <w:rPr>
          <w:rFonts w:cs="宋体"/>
          <w:color w:val="000000"/>
          <w:kern w:val="0"/>
          <w:sz w:val="24"/>
        </w:rPr>
      </w:pPr>
      <w:r w:rsidRPr="00753499">
        <w:rPr>
          <w:rFonts w:ascii="宋体" w:hAnsi="宋体" w:cs="宋体"/>
          <w:color w:val="000000"/>
          <w:kern w:val="0"/>
          <w:sz w:val="24"/>
        </w:rPr>
        <w:tab/>
      </w:r>
      <w:r w:rsidRPr="00753499">
        <w:rPr>
          <w:rFonts w:ascii="宋体" w:hAnsi="宋体" w:cs="宋体"/>
          <w:color w:val="000000"/>
          <w:kern w:val="0"/>
          <w:sz w:val="24"/>
        </w:rPr>
        <w:tab/>
        <w:t xml:space="preserve"> </w:t>
      </w:r>
      <w:r w:rsidRPr="00753499">
        <w:rPr>
          <w:rFonts w:cs="宋体"/>
          <w:color w:val="000000"/>
          <w:kern w:val="0"/>
          <w:sz w:val="24"/>
        </w:rPr>
        <w:t xml:space="preserve"> </w:t>
      </w:r>
    </w:p>
    <w:p w:rsidR="00B62E4A" w:rsidRPr="00753499" w:rsidRDefault="00B62E4A" w:rsidP="00B62E4A">
      <w:pPr>
        <w:jc w:val="left"/>
        <w:rPr>
          <w:color w:val="000000"/>
          <w:szCs w:val="21"/>
        </w:rPr>
      </w:pPr>
      <w:r w:rsidRPr="00753499">
        <w:rPr>
          <w:color w:val="000000"/>
          <w:szCs w:val="21"/>
        </w:rPr>
        <w:t>关键词：蒙特卡洛模拟；</w:t>
      </w:r>
      <w:r w:rsidRPr="00753499">
        <w:rPr>
          <w:color w:val="000000"/>
          <w:szCs w:val="21"/>
        </w:rPr>
        <w:t>Coil-Globule</w:t>
      </w:r>
      <w:r w:rsidRPr="00753499">
        <w:rPr>
          <w:color w:val="000000"/>
          <w:szCs w:val="21"/>
        </w:rPr>
        <w:t>转变；</w:t>
      </w:r>
      <w:r w:rsidRPr="00753499">
        <w:rPr>
          <w:color w:val="000000"/>
          <w:szCs w:val="21"/>
        </w:rPr>
        <w:t>Cononsolvency</w:t>
      </w:r>
    </w:p>
    <w:p w:rsidR="00B62E4A" w:rsidRPr="00753499" w:rsidRDefault="00B62E4A" w:rsidP="00B62E4A">
      <w:pPr>
        <w:widowControl/>
        <w:jc w:val="left"/>
        <w:rPr>
          <w:rFonts w:ascii="宋体" w:hAnsi="宋体" w:cs="宋体"/>
          <w:color w:val="000000"/>
          <w:kern w:val="0"/>
          <w:sz w:val="18"/>
          <w:szCs w:val="18"/>
        </w:rPr>
      </w:pPr>
    </w:p>
    <w:p w:rsidR="00B62E4A" w:rsidRPr="00753499" w:rsidRDefault="00B62E4A" w:rsidP="00B62E4A">
      <w:pPr>
        <w:jc w:val="left"/>
        <w:rPr>
          <w:rFonts w:ascii="宋体" w:hAnsi="宋体"/>
          <w:b/>
          <w:color w:val="000000"/>
          <w:szCs w:val="21"/>
        </w:rPr>
      </w:pPr>
    </w:p>
    <w:p w:rsidR="00B62E4A" w:rsidRPr="00753499" w:rsidRDefault="00B62E4A" w:rsidP="00B62E4A">
      <w:pPr>
        <w:jc w:val="left"/>
        <w:rPr>
          <w:rFonts w:ascii="宋体" w:hAnsi="宋体"/>
          <w:color w:val="000000"/>
          <w:szCs w:val="21"/>
        </w:rPr>
      </w:pPr>
      <w:r w:rsidRPr="00753499">
        <w:rPr>
          <w:rFonts w:ascii="宋体" w:hAnsi="宋体" w:hint="eastAsia"/>
          <w:b/>
          <w:color w:val="000000"/>
          <w:szCs w:val="21"/>
        </w:rPr>
        <w:t>基金项目：</w:t>
      </w:r>
      <w:r w:rsidRPr="00753499">
        <w:rPr>
          <w:rFonts w:ascii="宋体" w:hAnsi="宋体" w:hint="eastAsia"/>
          <w:color w:val="000000"/>
          <w:szCs w:val="21"/>
        </w:rPr>
        <w:t>国家自然科学基金项目（NO.</w:t>
      </w:r>
      <w:r w:rsidRPr="00753499">
        <w:rPr>
          <w:color w:val="000000"/>
        </w:rPr>
        <w:t xml:space="preserve"> </w:t>
      </w:r>
      <w:r w:rsidRPr="00753499">
        <w:rPr>
          <w:rFonts w:ascii="宋体" w:hAnsi="宋体"/>
          <w:color w:val="000000"/>
          <w:szCs w:val="21"/>
        </w:rPr>
        <w:t>21803011</w:t>
      </w:r>
      <w:r w:rsidRPr="00753499">
        <w:rPr>
          <w:rFonts w:ascii="宋体" w:hAnsi="宋体" w:hint="eastAsia"/>
          <w:color w:val="000000"/>
          <w:szCs w:val="21"/>
        </w:rPr>
        <w:t>）</w:t>
      </w:r>
    </w:p>
    <w:p w:rsidR="005E52AE" w:rsidRPr="00737337" w:rsidRDefault="005E52AE" w:rsidP="005E52AE">
      <w:pPr>
        <w:autoSpaceDE w:val="0"/>
        <w:autoSpaceDN w:val="0"/>
        <w:spacing w:line="360" w:lineRule="auto"/>
        <w:ind w:firstLineChars="200" w:firstLine="480"/>
        <w:jc w:val="left"/>
        <w:rPr>
          <w:rFonts w:hAnsi="宋体"/>
          <w:sz w:val="24"/>
        </w:rPr>
      </w:pPr>
    </w:p>
    <w:p w:rsidR="005E52AE" w:rsidRPr="003D6A03" w:rsidRDefault="005E52AE" w:rsidP="005E52AE"/>
    <w:p w:rsidR="004824F8" w:rsidRDefault="004824F8">
      <w:pPr>
        <w:widowControl/>
        <w:jc w:val="left"/>
      </w:pPr>
      <w:r>
        <w:br w:type="page"/>
      </w:r>
    </w:p>
    <w:p w:rsidR="00C67BCD" w:rsidRPr="00B62E4A" w:rsidRDefault="00C67BCD" w:rsidP="00C67BCD">
      <w:pPr>
        <w:jc w:val="left"/>
        <w:rPr>
          <w:sz w:val="32"/>
          <w:szCs w:val="32"/>
        </w:rPr>
      </w:pPr>
      <w:r w:rsidRPr="001F7D7F">
        <w:rPr>
          <w:rFonts w:hint="eastAsia"/>
          <w:b/>
          <w:color w:val="000000" w:themeColor="text1"/>
          <w:szCs w:val="21"/>
        </w:rPr>
        <w:lastRenderedPageBreak/>
        <w:t>K00</w:t>
      </w:r>
      <w:r w:rsidR="00160D3E">
        <w:rPr>
          <w:rFonts w:hint="eastAsia"/>
          <w:b/>
          <w:color w:val="000000" w:themeColor="text1"/>
          <w:szCs w:val="21"/>
        </w:rPr>
        <w:t>6</w:t>
      </w:r>
    </w:p>
    <w:p w:rsidR="00093BC8" w:rsidRPr="00C67BCD" w:rsidRDefault="00C67BCD" w:rsidP="00C67BCD">
      <w:pPr>
        <w:spacing w:line="360" w:lineRule="auto"/>
        <w:ind w:firstLineChars="200" w:firstLine="560"/>
        <w:jc w:val="right"/>
        <w:rPr>
          <w:rFonts w:ascii="黑体" w:eastAsia="黑体"/>
          <w:color w:val="000000"/>
          <w:sz w:val="28"/>
          <w:szCs w:val="28"/>
        </w:rPr>
      </w:pPr>
      <w:r w:rsidRPr="00753499">
        <w:rPr>
          <w:rFonts w:ascii="宋体" w:hAnsi="宋体" w:hint="eastAsia"/>
          <w:color w:val="000000"/>
          <w:sz w:val="28"/>
          <w:szCs w:val="28"/>
        </w:rPr>
        <w:t>专题代号</w:t>
      </w:r>
      <w:r w:rsidRPr="00753499">
        <w:rPr>
          <w:rFonts w:ascii="宋体" w:hAnsi="宋体"/>
          <w:color w:val="000000"/>
          <w:sz w:val="28"/>
          <w:szCs w:val="28"/>
        </w:rPr>
        <w:t>：</w:t>
      </w:r>
      <w:r w:rsidRPr="00753499">
        <w:rPr>
          <w:color w:val="000000"/>
          <w:sz w:val="28"/>
          <w:szCs w:val="28"/>
        </w:rPr>
        <w:t>K</w:t>
      </w:r>
    </w:p>
    <w:p w:rsidR="004824F8" w:rsidRDefault="004824F8" w:rsidP="004824F8">
      <w:pPr>
        <w:jc w:val="center"/>
        <w:rPr>
          <w:sz w:val="32"/>
          <w:szCs w:val="32"/>
        </w:rPr>
      </w:pPr>
      <w:r w:rsidRPr="004824F8">
        <w:rPr>
          <w:sz w:val="32"/>
          <w:szCs w:val="32"/>
        </w:rPr>
        <w:t>Order and interactions in DNA arrays: Multiscale molecular dynamics simulation</w:t>
      </w:r>
    </w:p>
    <w:p w:rsidR="004824F8" w:rsidRDefault="004824F8" w:rsidP="004824F8">
      <w:pPr>
        <w:jc w:val="center"/>
        <w:rPr>
          <w:b/>
          <w:color w:val="000000" w:themeColor="text1"/>
          <w:szCs w:val="21"/>
        </w:rPr>
      </w:pPr>
      <w:r w:rsidRPr="001F7D7F">
        <w:rPr>
          <w:b/>
          <w:color w:val="000000" w:themeColor="text1"/>
          <w:szCs w:val="21"/>
        </w:rPr>
        <w:t>Rudi Podgornik</w:t>
      </w:r>
    </w:p>
    <w:p w:rsidR="004824F8" w:rsidRPr="004824F8" w:rsidRDefault="004824F8" w:rsidP="004824F8">
      <w:pPr>
        <w:jc w:val="center"/>
        <w:rPr>
          <w:i/>
          <w:szCs w:val="21"/>
        </w:rPr>
      </w:pPr>
      <w:r w:rsidRPr="004824F8">
        <w:rPr>
          <w:i/>
          <w:szCs w:val="21"/>
        </w:rPr>
        <w:t>School of Physical Sciences University of Chinese Academy of Sciences</w:t>
      </w:r>
      <w:r w:rsidRPr="004824F8">
        <w:rPr>
          <w:rFonts w:hint="eastAsia"/>
          <w:i/>
          <w:szCs w:val="21"/>
        </w:rPr>
        <w:t xml:space="preserve"> </w:t>
      </w:r>
      <w:r w:rsidRPr="004824F8">
        <w:rPr>
          <w:i/>
          <w:szCs w:val="21"/>
        </w:rPr>
        <w:t>Beijing 100049, China</w:t>
      </w:r>
    </w:p>
    <w:p w:rsidR="004824F8" w:rsidRDefault="004824F8" w:rsidP="004824F8">
      <w:pPr>
        <w:spacing w:line="360" w:lineRule="auto"/>
        <w:jc w:val="center"/>
      </w:pPr>
      <w:r>
        <w:rPr>
          <w:rFonts w:hint="eastAsia"/>
        </w:rPr>
        <w:t>AB</w:t>
      </w:r>
      <w:r>
        <w:t>STRACT</w:t>
      </w:r>
    </w:p>
    <w:p w:rsidR="00160D3E" w:rsidRDefault="004824F8" w:rsidP="004824F8">
      <w:pPr>
        <w:spacing w:line="360" w:lineRule="auto"/>
      </w:pPr>
      <w:r>
        <w:t>Densely packed DNA arrays exhibit hexagonal and orthorhombic local packings, with the detailed mechanism governing the associated phase transition still rather elusive. At high densities the atomistic resolution is paramount to properly account for fine details, encompassing the DNA molecular order, the contingent ordering of counterions and the induced molecular ordering of the bathing solvent, bringing together electrostatic, steric, thermal and direct hydrogen-bonding interactions, resulting in the observed osmotic equation of state. Multiscale simulation of dense DNA arrays reveals the details of the hexagonal-orthorhombic phase transition, and the full structural characterization of the DNA subphase in terms of its positional and angular orientational fluctuations, counterion distributions, and the solvent local dielectric response profile.  The hydration force is identified as the primary interaction mechanism for monovalent counterions at high DNA densities.</w:t>
      </w:r>
    </w:p>
    <w:p w:rsidR="00160D3E" w:rsidRDefault="00160D3E">
      <w:pPr>
        <w:widowControl/>
        <w:jc w:val="left"/>
      </w:pPr>
      <w:r>
        <w:br w:type="page"/>
      </w:r>
    </w:p>
    <w:p w:rsidR="00160D3E" w:rsidRDefault="00160D3E" w:rsidP="00160D3E">
      <w:pPr>
        <w:spacing w:line="360" w:lineRule="auto"/>
        <w:rPr>
          <w:rFonts w:ascii="黑体" w:eastAsia="黑体"/>
          <w:sz w:val="32"/>
          <w:szCs w:val="32"/>
        </w:rPr>
      </w:pPr>
      <w:r w:rsidRPr="001F7D7F">
        <w:rPr>
          <w:b/>
          <w:color w:val="000000" w:themeColor="text1"/>
          <w:szCs w:val="21"/>
        </w:rPr>
        <w:lastRenderedPageBreak/>
        <w:t>K007</w:t>
      </w:r>
    </w:p>
    <w:p w:rsidR="00160D3E" w:rsidRPr="005470E4" w:rsidRDefault="00160D3E" w:rsidP="00160D3E">
      <w:pPr>
        <w:spacing w:line="360" w:lineRule="auto"/>
        <w:ind w:firstLineChars="200" w:firstLine="560"/>
        <w:jc w:val="right"/>
        <w:rPr>
          <w:rFonts w:ascii="黑体" w:eastAsia="黑体"/>
          <w:sz w:val="28"/>
          <w:szCs w:val="28"/>
        </w:rPr>
      </w:pPr>
      <w:r w:rsidRPr="005470E4">
        <w:rPr>
          <w:rFonts w:ascii="宋体" w:hAnsi="宋体" w:hint="eastAsia"/>
          <w:sz w:val="28"/>
          <w:szCs w:val="28"/>
        </w:rPr>
        <w:t>专题代号</w:t>
      </w:r>
      <w:r w:rsidRPr="005470E4">
        <w:rPr>
          <w:rFonts w:ascii="宋体" w:hAnsi="宋体"/>
          <w:sz w:val="28"/>
          <w:szCs w:val="28"/>
        </w:rPr>
        <w:t>：</w:t>
      </w:r>
      <w:r>
        <w:rPr>
          <w:rFonts w:ascii="宋体" w:hAnsi="宋体"/>
          <w:sz w:val="28"/>
          <w:szCs w:val="28"/>
        </w:rPr>
        <w:t>K</w:t>
      </w:r>
    </w:p>
    <w:p w:rsidR="00160D3E" w:rsidRPr="00B016EC" w:rsidRDefault="00160D3E" w:rsidP="00160D3E">
      <w:pPr>
        <w:jc w:val="center"/>
        <w:rPr>
          <w:rFonts w:eastAsia="黑体"/>
          <w:sz w:val="32"/>
          <w:szCs w:val="32"/>
        </w:rPr>
      </w:pPr>
      <w:r>
        <w:rPr>
          <w:rFonts w:cs="宋体"/>
          <w:sz w:val="32"/>
          <w:szCs w:val="32"/>
        </w:rPr>
        <w:t xml:space="preserve">A Linear Response Theory for the Onset of Collective Oscillations in 2D Bacterial Suspensions </w:t>
      </w:r>
    </w:p>
    <w:p w:rsidR="00160D3E" w:rsidRPr="00B016EC" w:rsidRDefault="00160D3E" w:rsidP="00160D3E">
      <w:pPr>
        <w:jc w:val="center"/>
        <w:rPr>
          <w:rFonts w:ascii="宋体" w:hAnsi="宋体"/>
          <w:sz w:val="28"/>
          <w:szCs w:val="28"/>
        </w:rPr>
      </w:pPr>
      <w:r>
        <w:rPr>
          <w:rFonts w:ascii="宋体" w:hAnsi="宋体" w:hint="eastAsia"/>
          <w:sz w:val="28"/>
          <w:szCs w:val="28"/>
        </w:rPr>
        <w:t>汤雷翰</w:t>
      </w:r>
    </w:p>
    <w:p w:rsidR="00160D3E" w:rsidRPr="00B016EC" w:rsidRDefault="00160D3E" w:rsidP="00160D3E">
      <w:pPr>
        <w:jc w:val="center"/>
        <w:rPr>
          <w:rFonts w:ascii="宋体" w:hAnsi="宋体" w:cs="宋体"/>
          <w:kern w:val="0"/>
          <w:sz w:val="24"/>
        </w:rPr>
      </w:pPr>
      <w:r>
        <w:rPr>
          <w:rFonts w:ascii="宋体" w:hAnsi="宋体" w:hint="eastAsia"/>
          <w:sz w:val="24"/>
        </w:rPr>
        <w:t>北京计算科学研究中心，</w:t>
      </w:r>
      <w:r w:rsidRPr="00B016EC">
        <w:rPr>
          <w:rFonts w:ascii="宋体" w:hAnsi="宋体" w:hint="eastAsia"/>
          <w:sz w:val="24"/>
        </w:rPr>
        <w:t>北京市海淀区东北旺西路10号中关村软件园二期</w:t>
      </w:r>
    </w:p>
    <w:p w:rsidR="00160D3E" w:rsidRDefault="00160D3E" w:rsidP="00160D3E">
      <w:pPr>
        <w:jc w:val="center"/>
        <w:rPr>
          <w:rFonts w:ascii="宋体" w:hAnsi="宋体"/>
          <w:szCs w:val="21"/>
        </w:rPr>
      </w:pPr>
      <w:r w:rsidRPr="0037049B">
        <w:rPr>
          <w:rFonts w:eastAsia="楷体"/>
          <w:szCs w:val="21"/>
        </w:rPr>
        <w:t xml:space="preserve">Email: </w:t>
      </w:r>
      <w:r>
        <w:rPr>
          <w:rFonts w:eastAsia="楷体" w:hint="eastAsia"/>
          <w:szCs w:val="21"/>
        </w:rPr>
        <w:t>lhtang@csrc.ac.cn</w:t>
      </w:r>
    </w:p>
    <w:p w:rsidR="00160D3E" w:rsidRDefault="00160D3E" w:rsidP="00160D3E">
      <w:pPr>
        <w:jc w:val="center"/>
        <w:rPr>
          <w:rFonts w:eastAsia="楷体"/>
          <w:szCs w:val="21"/>
        </w:rPr>
      </w:pPr>
    </w:p>
    <w:p w:rsidR="00160D3E" w:rsidRPr="00751A7E" w:rsidRDefault="00160D3E" w:rsidP="00160D3E">
      <w:pPr>
        <w:spacing w:line="360" w:lineRule="auto"/>
        <w:rPr>
          <w:szCs w:val="21"/>
        </w:rPr>
      </w:pPr>
      <w:r>
        <w:rPr>
          <w:rFonts w:hint="eastAsia"/>
          <w:szCs w:val="21"/>
        </w:rPr>
        <w:t>摘要：</w:t>
      </w:r>
      <w:r>
        <w:rPr>
          <w:szCs w:val="21"/>
        </w:rPr>
        <w:t>We apply a recently developed response functions formalism[1] to 2D bacterial suspensions confined between two hard surfaces. For a sufficiently small ratio of translational diffusion constant against rotational diffusion rate for individual bacteria, we show that the active but disordered state first develops coherent motion at a finite wave vector, provided the cell density exceeds certain threshold. We compare the theoretical results with weak collective oscillations discovered earlier in Yilin Wu’s lab[3].</w:t>
      </w:r>
    </w:p>
    <w:p w:rsidR="00160D3E" w:rsidRPr="000B24C6" w:rsidRDefault="00160D3E" w:rsidP="00160D3E">
      <w:pPr>
        <w:widowControl/>
        <w:jc w:val="left"/>
        <w:rPr>
          <w:szCs w:val="21"/>
        </w:rPr>
      </w:pPr>
    </w:p>
    <w:p w:rsidR="00160D3E" w:rsidRDefault="00160D3E" w:rsidP="00160D3E">
      <w:pPr>
        <w:spacing w:line="360" w:lineRule="auto"/>
        <w:ind w:left="426" w:hanging="426"/>
        <w:rPr>
          <w:szCs w:val="21"/>
        </w:rPr>
      </w:pPr>
      <w:r w:rsidRPr="000B24C6">
        <w:rPr>
          <w:szCs w:val="21"/>
        </w:rPr>
        <w:t xml:space="preserve">[1] </w:t>
      </w:r>
      <w:r>
        <w:rPr>
          <w:szCs w:val="21"/>
        </w:rPr>
        <w:tab/>
      </w:r>
      <w:r w:rsidRPr="000B24C6">
        <w:rPr>
          <w:szCs w:val="21"/>
        </w:rPr>
        <w:t>Shou-Wen Wang and Lei-Han Tang,</w:t>
      </w:r>
      <w:r>
        <w:rPr>
          <w:szCs w:val="21"/>
        </w:rPr>
        <w:t xml:space="preserve"> </w:t>
      </w:r>
      <w:r w:rsidRPr="00F14FD0">
        <w:rPr>
          <w:szCs w:val="21"/>
          <w:lang w:val="pt-BR"/>
        </w:rPr>
        <w:t>arXiv:1809.06997</w:t>
      </w:r>
      <w:r>
        <w:rPr>
          <w:szCs w:val="21"/>
        </w:rPr>
        <w:t>.</w:t>
      </w:r>
    </w:p>
    <w:p w:rsidR="00160D3E" w:rsidRDefault="00160D3E" w:rsidP="00160D3E">
      <w:pPr>
        <w:spacing w:line="360" w:lineRule="auto"/>
        <w:ind w:left="426" w:hanging="426"/>
        <w:rPr>
          <w:szCs w:val="21"/>
        </w:rPr>
      </w:pPr>
      <w:r>
        <w:rPr>
          <w:szCs w:val="21"/>
        </w:rPr>
        <w:t xml:space="preserve">[2] </w:t>
      </w:r>
      <w:r>
        <w:rPr>
          <w:szCs w:val="21"/>
        </w:rPr>
        <w:tab/>
        <w:t>Francois Gu and Lei-Han Tang, in preparation.</w:t>
      </w:r>
    </w:p>
    <w:p w:rsidR="00160D3E" w:rsidRPr="00F45839" w:rsidRDefault="00160D3E" w:rsidP="00160D3E">
      <w:pPr>
        <w:spacing w:line="360" w:lineRule="auto"/>
        <w:ind w:left="426" w:hanging="426"/>
        <w:rPr>
          <w:szCs w:val="21"/>
        </w:rPr>
      </w:pPr>
      <w:r>
        <w:rPr>
          <w:szCs w:val="21"/>
        </w:rPr>
        <w:t xml:space="preserve">[3] </w:t>
      </w:r>
      <w:r>
        <w:rPr>
          <w:szCs w:val="21"/>
        </w:rPr>
        <w:tab/>
      </w:r>
      <w:r w:rsidRPr="000A3E8F">
        <w:rPr>
          <w:szCs w:val="21"/>
        </w:rPr>
        <w:t>Chong Chen, Song Liu, Xia-qing Shi, Hugues Chaté &amp; Yilin Wu</w:t>
      </w:r>
      <w:r>
        <w:rPr>
          <w:szCs w:val="21"/>
        </w:rPr>
        <w:t xml:space="preserve">, </w:t>
      </w:r>
      <w:r w:rsidRPr="000A3E8F">
        <w:rPr>
          <w:szCs w:val="21"/>
        </w:rPr>
        <w:t>Weak synchroniza</w:t>
      </w:r>
      <w:r>
        <w:rPr>
          <w:szCs w:val="21"/>
        </w:rPr>
        <w:t xml:space="preserve">tion and large-scale collective </w:t>
      </w:r>
      <w:r w:rsidRPr="000A3E8F">
        <w:rPr>
          <w:szCs w:val="21"/>
        </w:rPr>
        <w:t>oscillation in dense bacterial suspensions</w:t>
      </w:r>
      <w:r>
        <w:rPr>
          <w:szCs w:val="21"/>
        </w:rPr>
        <w:t>, Nature 542, 210-214 (2017).</w:t>
      </w:r>
    </w:p>
    <w:p w:rsidR="00160D3E" w:rsidRPr="00EE3738" w:rsidRDefault="00160D3E" w:rsidP="00160D3E">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活性物质，响应函数理论，细菌悬浮体，集体振荡，线性稳定性分析</w:t>
      </w:r>
      <w:r w:rsidRPr="00EE3738">
        <w:rPr>
          <w:rFonts w:ascii="宋体" w:hAnsi="宋体" w:hint="eastAsia"/>
          <w:szCs w:val="21"/>
        </w:rPr>
        <w:t xml:space="preserve"> </w:t>
      </w:r>
    </w:p>
    <w:p w:rsidR="00160D3E" w:rsidRDefault="00160D3E" w:rsidP="00160D3E">
      <w:pPr>
        <w:rPr>
          <w:sz w:val="24"/>
        </w:rPr>
      </w:pPr>
    </w:p>
    <w:p w:rsidR="00160D3E" w:rsidRPr="00F14FD0" w:rsidRDefault="00160D3E" w:rsidP="00160D3E">
      <w:pPr>
        <w:rPr>
          <w:rFonts w:eastAsia="Times New Roman"/>
        </w:rPr>
      </w:pPr>
      <w:r w:rsidRPr="00B04E49">
        <w:rPr>
          <w:rFonts w:ascii="宋体" w:hAnsi="宋体" w:cs="宋体" w:hint="eastAsia"/>
          <w:kern w:val="0"/>
          <w:szCs w:val="21"/>
        </w:rPr>
        <w:t>资助</w:t>
      </w:r>
      <w:r w:rsidRPr="00B04E49">
        <w:rPr>
          <w:rFonts w:ascii="宋体" w:hAnsi="宋体" w:cs="宋体"/>
          <w:kern w:val="0"/>
          <w:szCs w:val="21"/>
        </w:rPr>
        <w:t>项目</w:t>
      </w:r>
      <w:r>
        <w:rPr>
          <w:rFonts w:ascii="宋体" w:hAnsi="宋体" w:cs="宋体" w:hint="eastAsia"/>
          <w:kern w:val="0"/>
          <w:szCs w:val="21"/>
        </w:rPr>
        <w:t>（此项必填</w:t>
      </w:r>
      <w:r>
        <w:rPr>
          <w:rFonts w:ascii="宋体" w:hAnsi="宋体" w:cs="宋体"/>
          <w:kern w:val="0"/>
          <w:szCs w:val="21"/>
        </w:rPr>
        <w:t>）</w:t>
      </w:r>
      <w:r w:rsidRPr="00B04E49">
        <w:rPr>
          <w:rFonts w:ascii="宋体" w:hAnsi="宋体" w:cs="宋体"/>
          <w:kern w:val="0"/>
          <w:szCs w:val="21"/>
        </w:rPr>
        <w:t>：</w:t>
      </w:r>
      <w:r>
        <w:rPr>
          <w:rFonts w:ascii="宋体" w:hAnsi="宋体" w:cs="宋体" w:hint="eastAsia"/>
          <w:kern w:val="0"/>
          <w:szCs w:val="21"/>
        </w:rPr>
        <w:t>国家自然科学基金</w:t>
      </w:r>
      <w:r>
        <w:rPr>
          <w:rFonts w:ascii="宋体" w:hAnsi="宋体" w:cs="宋体"/>
          <w:kern w:val="0"/>
          <w:szCs w:val="21"/>
        </w:rPr>
        <w:t>（</w:t>
      </w:r>
      <w:r w:rsidRPr="00A003C4">
        <w:rPr>
          <w:rFonts w:ascii="宋体" w:hAnsi="宋体" w:cs="宋体"/>
          <w:kern w:val="0"/>
          <w:szCs w:val="21"/>
        </w:rPr>
        <w:t>11635002</w:t>
      </w:r>
      <w:r>
        <w:rPr>
          <w:rFonts w:ascii="宋体" w:hAnsi="宋体" w:cs="宋体"/>
          <w:kern w:val="0"/>
          <w:szCs w:val="21"/>
        </w:rPr>
        <w:t xml:space="preserve">, </w:t>
      </w:r>
      <w:r>
        <w:rPr>
          <w:rFonts w:eastAsia="Times New Roman"/>
          <w:color w:val="000000"/>
          <w:szCs w:val="21"/>
        </w:rPr>
        <w:t>U1930402</w:t>
      </w:r>
      <w:r>
        <w:rPr>
          <w:rFonts w:ascii="宋体" w:hAnsi="宋体" w:cs="宋体"/>
          <w:kern w:val="0"/>
          <w:szCs w:val="21"/>
        </w:rPr>
        <w:t>）</w:t>
      </w:r>
      <w:r>
        <w:rPr>
          <w:rFonts w:ascii="宋体" w:hAnsi="宋体" w:cs="宋体" w:hint="eastAsia"/>
          <w:kern w:val="0"/>
          <w:szCs w:val="21"/>
        </w:rPr>
        <w:t>香港特区研究资助局（</w:t>
      </w:r>
      <w:r w:rsidRPr="00B016EC">
        <w:rPr>
          <w:rFonts w:ascii="宋体" w:hAnsi="宋体" w:cs="宋体"/>
          <w:kern w:val="0"/>
          <w:szCs w:val="21"/>
        </w:rPr>
        <w:t>12301514</w:t>
      </w:r>
      <w:r>
        <w:rPr>
          <w:rFonts w:ascii="宋体" w:hAnsi="宋体" w:cs="宋体" w:hint="eastAsia"/>
          <w:kern w:val="0"/>
          <w:szCs w:val="21"/>
        </w:rPr>
        <w:t>）</w:t>
      </w:r>
    </w:p>
    <w:p w:rsidR="00160D3E" w:rsidRPr="00DB6821" w:rsidRDefault="00160D3E" w:rsidP="00160D3E">
      <w:pPr>
        <w:widowControl/>
        <w:jc w:val="left"/>
        <w:rPr>
          <w:rFonts w:ascii="宋体" w:hAnsi="宋体" w:cs="宋体"/>
          <w:kern w:val="0"/>
          <w:sz w:val="24"/>
        </w:rPr>
      </w:pPr>
    </w:p>
    <w:p w:rsidR="00160D3E" w:rsidRPr="00703874" w:rsidRDefault="00160D3E" w:rsidP="00160D3E">
      <w:pPr>
        <w:widowControl/>
        <w:jc w:val="left"/>
        <w:rPr>
          <w:rFonts w:ascii="宋体" w:hAnsi="宋体" w:cs="宋体"/>
          <w:kern w:val="0"/>
          <w:sz w:val="18"/>
          <w:szCs w:val="18"/>
        </w:rPr>
      </w:pPr>
    </w:p>
    <w:p w:rsidR="00160D3E" w:rsidRDefault="00160D3E" w:rsidP="00160D3E"/>
    <w:p w:rsidR="00160D3E" w:rsidRDefault="00160D3E" w:rsidP="00160D3E">
      <w:pPr>
        <w:widowControl/>
        <w:jc w:val="left"/>
      </w:pPr>
      <w:r>
        <w:br w:type="page"/>
      </w:r>
    </w:p>
    <w:p w:rsidR="00C70C1B" w:rsidRDefault="00C70C1B" w:rsidP="00C70C1B">
      <w:pPr>
        <w:spacing w:line="360" w:lineRule="auto"/>
        <w:rPr>
          <w:rFonts w:ascii="黑体" w:eastAsia="黑体"/>
          <w:color w:val="000000"/>
          <w:sz w:val="32"/>
          <w:szCs w:val="32"/>
        </w:rPr>
      </w:pPr>
      <w:r w:rsidRPr="001F7D7F">
        <w:rPr>
          <w:rFonts w:hint="eastAsia"/>
          <w:b/>
          <w:color w:val="000000" w:themeColor="text1"/>
          <w:szCs w:val="21"/>
        </w:rPr>
        <w:lastRenderedPageBreak/>
        <w:t>K</w:t>
      </w:r>
      <w:r w:rsidRPr="001F7D7F">
        <w:rPr>
          <w:b/>
          <w:color w:val="000000" w:themeColor="text1"/>
          <w:szCs w:val="21"/>
        </w:rPr>
        <w:t>008</w:t>
      </w:r>
    </w:p>
    <w:p w:rsidR="00C70C1B" w:rsidRPr="00EA7D2F" w:rsidRDefault="00C70C1B" w:rsidP="00C70C1B">
      <w:pPr>
        <w:spacing w:line="360" w:lineRule="auto"/>
        <w:ind w:firstLineChars="200" w:firstLine="560"/>
        <w:jc w:val="right"/>
        <w:rPr>
          <w:rFonts w:ascii="黑体" w:eastAsia="黑体"/>
          <w:color w:val="000000"/>
          <w:sz w:val="28"/>
          <w:szCs w:val="28"/>
        </w:rPr>
      </w:pPr>
      <w:r w:rsidRPr="00EA7D2F">
        <w:rPr>
          <w:rFonts w:ascii="宋体" w:hAnsi="宋体" w:hint="eastAsia"/>
          <w:color w:val="000000"/>
          <w:sz w:val="28"/>
          <w:szCs w:val="28"/>
        </w:rPr>
        <w:t>专题代号</w:t>
      </w:r>
      <w:r w:rsidRPr="00EA7D2F">
        <w:rPr>
          <w:rFonts w:ascii="宋体" w:hAnsi="宋体"/>
          <w:color w:val="000000"/>
          <w:sz w:val="28"/>
          <w:szCs w:val="28"/>
        </w:rPr>
        <w:t>：</w:t>
      </w:r>
      <w:r w:rsidRPr="00EA7D2F">
        <w:rPr>
          <w:color w:val="000000"/>
          <w:sz w:val="28"/>
          <w:szCs w:val="28"/>
        </w:rPr>
        <w:t>K</w:t>
      </w:r>
    </w:p>
    <w:p w:rsidR="00C70C1B" w:rsidRPr="00A24DFA" w:rsidRDefault="00C70C1B" w:rsidP="00C70C1B">
      <w:pPr>
        <w:jc w:val="center"/>
        <w:rPr>
          <w:rFonts w:ascii="黑体" w:eastAsia="黑体"/>
          <w:sz w:val="32"/>
          <w:szCs w:val="32"/>
        </w:rPr>
      </w:pPr>
      <w:r w:rsidRPr="007D3CE3">
        <w:rPr>
          <w:rFonts w:ascii="黑体" w:eastAsia="黑体" w:hint="eastAsia"/>
          <w:sz w:val="32"/>
          <w:szCs w:val="32"/>
        </w:rPr>
        <w:t>蛋白质分子功能动力学的动态能量面</w:t>
      </w:r>
      <w:r>
        <w:rPr>
          <w:rFonts w:ascii="黑体" w:eastAsia="黑体" w:hint="eastAsia"/>
          <w:sz w:val="32"/>
          <w:szCs w:val="32"/>
        </w:rPr>
        <w:t>理论</w:t>
      </w:r>
      <w:r w:rsidRPr="007D3CE3">
        <w:rPr>
          <w:rFonts w:ascii="黑体" w:eastAsia="黑体" w:hint="eastAsia"/>
          <w:sz w:val="32"/>
          <w:szCs w:val="32"/>
        </w:rPr>
        <w:t>描述</w:t>
      </w:r>
    </w:p>
    <w:p w:rsidR="00C70C1B" w:rsidRPr="00420695" w:rsidRDefault="00C70C1B" w:rsidP="00C70C1B">
      <w:pPr>
        <w:jc w:val="center"/>
        <w:rPr>
          <w:rFonts w:ascii="楷体" w:eastAsia="楷体" w:hAnsi="楷体"/>
          <w:sz w:val="28"/>
          <w:szCs w:val="28"/>
        </w:rPr>
      </w:pPr>
      <w:r w:rsidRPr="00BE4CCC">
        <w:rPr>
          <w:rFonts w:ascii="楷体" w:eastAsia="楷体" w:hAnsi="楷体" w:hint="eastAsia"/>
          <w:sz w:val="28"/>
          <w:szCs w:val="28"/>
          <w:u w:val="single"/>
        </w:rPr>
        <w:t>李文飞</w:t>
      </w:r>
      <w:r>
        <w:rPr>
          <w:rFonts w:ascii="楷体" w:eastAsia="楷体" w:hAnsi="楷体" w:hint="eastAsia"/>
          <w:sz w:val="28"/>
          <w:szCs w:val="28"/>
        </w:rPr>
        <w:t>，文彬， 祝文涛，王炜</w:t>
      </w:r>
    </w:p>
    <w:p w:rsidR="00C70C1B" w:rsidRDefault="00C70C1B" w:rsidP="00C70C1B">
      <w:pPr>
        <w:jc w:val="center"/>
        <w:rPr>
          <w:rFonts w:ascii="楷体" w:eastAsia="楷体" w:hAnsi="楷体" w:cs="宋体"/>
          <w:kern w:val="0"/>
          <w:sz w:val="24"/>
        </w:rPr>
      </w:pPr>
      <w:r>
        <w:rPr>
          <w:rFonts w:ascii="楷体" w:eastAsia="楷体" w:hAnsi="楷体" w:hint="eastAsia"/>
          <w:sz w:val="24"/>
        </w:rPr>
        <w:t>南京大学</w:t>
      </w:r>
      <w:r w:rsidRPr="00F75C86">
        <w:rPr>
          <w:rFonts w:ascii="楷体" w:eastAsia="楷体" w:hAnsi="楷体" w:hint="eastAsia"/>
          <w:sz w:val="24"/>
        </w:rPr>
        <w:t>物理学院，</w:t>
      </w:r>
      <w:r>
        <w:rPr>
          <w:rFonts w:ascii="楷体" w:eastAsia="楷体" w:hAnsi="楷体" w:hint="eastAsia"/>
          <w:sz w:val="24"/>
        </w:rPr>
        <w:t>南京2</w:t>
      </w:r>
      <w:r>
        <w:rPr>
          <w:rFonts w:ascii="楷体" w:eastAsia="楷体" w:hAnsi="楷体"/>
          <w:sz w:val="24"/>
        </w:rPr>
        <w:t>10093</w:t>
      </w:r>
    </w:p>
    <w:p w:rsidR="00C70C1B" w:rsidRDefault="00C70C1B" w:rsidP="00C70C1B">
      <w:pPr>
        <w:jc w:val="center"/>
        <w:rPr>
          <w:rFonts w:ascii="宋体" w:hAnsi="宋体"/>
          <w:szCs w:val="21"/>
        </w:rPr>
      </w:pPr>
      <w:r w:rsidRPr="0037049B">
        <w:rPr>
          <w:rFonts w:eastAsia="楷体"/>
          <w:szCs w:val="21"/>
        </w:rPr>
        <w:t xml:space="preserve">Email: </w:t>
      </w:r>
      <w:r>
        <w:rPr>
          <w:rFonts w:eastAsia="楷体" w:hint="eastAsia"/>
          <w:szCs w:val="21"/>
        </w:rPr>
        <w:t>wfli</w:t>
      </w:r>
      <w:r>
        <w:rPr>
          <w:rFonts w:eastAsia="楷体"/>
          <w:szCs w:val="21"/>
        </w:rPr>
        <w:t>@nju.eu.cn</w:t>
      </w:r>
    </w:p>
    <w:p w:rsidR="00C70C1B" w:rsidRDefault="00C70C1B" w:rsidP="00C70C1B">
      <w:pPr>
        <w:jc w:val="center"/>
        <w:rPr>
          <w:rFonts w:eastAsia="楷体"/>
          <w:szCs w:val="21"/>
        </w:rPr>
      </w:pPr>
    </w:p>
    <w:p w:rsidR="00C70C1B" w:rsidRDefault="00C70C1B" w:rsidP="00C70C1B">
      <w:pPr>
        <w:spacing w:line="360" w:lineRule="auto"/>
        <w:rPr>
          <w:szCs w:val="21"/>
        </w:rPr>
      </w:pPr>
      <w:r w:rsidRPr="00237AD3">
        <w:rPr>
          <w:rFonts w:hint="eastAsia"/>
          <w:b/>
          <w:szCs w:val="21"/>
        </w:rPr>
        <w:t>摘要</w:t>
      </w:r>
      <w:r>
        <w:rPr>
          <w:rFonts w:hint="eastAsia"/>
          <w:szCs w:val="21"/>
        </w:rPr>
        <w:t>：</w:t>
      </w:r>
      <w:r w:rsidRPr="007D3CE3">
        <w:rPr>
          <w:rFonts w:hint="eastAsia"/>
          <w:szCs w:val="21"/>
        </w:rPr>
        <w:t>蛋白质分子在执行其生物功能时通常涉及大尺度的构象运动，并受到配体分子、机械外力、拥挤环境以及</w:t>
      </w:r>
      <w:r w:rsidRPr="007D3CE3">
        <w:rPr>
          <w:rFonts w:hint="eastAsia"/>
          <w:szCs w:val="21"/>
        </w:rPr>
        <w:t>pH</w:t>
      </w:r>
      <w:r w:rsidRPr="007D3CE3">
        <w:rPr>
          <w:rFonts w:hint="eastAsia"/>
          <w:szCs w:val="21"/>
        </w:rPr>
        <w:t>环境等物理、化学因素的调控。如何从序列</w:t>
      </w:r>
      <w:r>
        <w:rPr>
          <w:rFonts w:hint="eastAsia"/>
          <w:szCs w:val="21"/>
        </w:rPr>
        <w:t>特征</w:t>
      </w:r>
      <w:r w:rsidRPr="007D3CE3">
        <w:rPr>
          <w:rFonts w:hint="eastAsia"/>
          <w:szCs w:val="21"/>
        </w:rPr>
        <w:t>和物理相互作用的角度理解蛋白质分子的构象动力学</w:t>
      </w:r>
      <w:r>
        <w:rPr>
          <w:rFonts w:hint="eastAsia"/>
          <w:szCs w:val="21"/>
        </w:rPr>
        <w:t>和生物功能的关系</w:t>
      </w:r>
      <w:r w:rsidRPr="007D3CE3">
        <w:rPr>
          <w:rFonts w:hint="eastAsia"/>
          <w:szCs w:val="21"/>
        </w:rPr>
        <w:t>是生物物理领域的一个重要</w:t>
      </w:r>
      <w:r>
        <w:rPr>
          <w:rFonts w:hint="eastAsia"/>
          <w:szCs w:val="21"/>
        </w:rPr>
        <w:t>课题</w:t>
      </w:r>
      <w:r w:rsidRPr="007D3CE3">
        <w:rPr>
          <w:rFonts w:hint="eastAsia"/>
          <w:szCs w:val="21"/>
        </w:rPr>
        <w:t>。本工作针对</w:t>
      </w:r>
      <w:r>
        <w:rPr>
          <w:rFonts w:hint="eastAsia"/>
          <w:szCs w:val="21"/>
        </w:rPr>
        <w:t>多底物</w:t>
      </w:r>
      <w:r w:rsidRPr="007D3CE3">
        <w:rPr>
          <w:rFonts w:hint="eastAsia"/>
          <w:szCs w:val="21"/>
        </w:rPr>
        <w:t>酶催化、细胞黏附、缺氧响应调控等典型蛋白质</w:t>
      </w:r>
      <w:r>
        <w:rPr>
          <w:rFonts w:hint="eastAsia"/>
          <w:szCs w:val="21"/>
        </w:rPr>
        <w:t>分子</w:t>
      </w:r>
      <w:r w:rsidRPr="007D3CE3">
        <w:rPr>
          <w:rFonts w:hint="eastAsia"/>
          <w:szCs w:val="21"/>
        </w:rPr>
        <w:t>功能动力学过程，建立动态能量面理论模型，并</w:t>
      </w:r>
      <w:r>
        <w:rPr>
          <w:rFonts w:hint="eastAsia"/>
          <w:szCs w:val="21"/>
        </w:rPr>
        <w:t>结合多尺度</w:t>
      </w:r>
      <w:r w:rsidRPr="007D3CE3">
        <w:rPr>
          <w:rFonts w:hint="eastAsia"/>
          <w:szCs w:val="21"/>
        </w:rPr>
        <w:t>分子动力学模拟</w:t>
      </w:r>
      <w:r>
        <w:rPr>
          <w:rFonts w:hint="eastAsia"/>
          <w:szCs w:val="21"/>
        </w:rPr>
        <w:t>、自由能</w:t>
      </w:r>
      <w:r w:rsidRPr="007D3CE3">
        <w:rPr>
          <w:rFonts w:hint="eastAsia"/>
          <w:szCs w:val="21"/>
        </w:rPr>
        <w:t>方法</w:t>
      </w:r>
      <w:r>
        <w:rPr>
          <w:rFonts w:hint="eastAsia"/>
          <w:szCs w:val="21"/>
        </w:rPr>
        <w:t>以及马尔可夫态模型等，对</w:t>
      </w:r>
      <w:r w:rsidRPr="007D3CE3">
        <w:rPr>
          <w:rFonts w:hint="eastAsia"/>
          <w:szCs w:val="21"/>
        </w:rPr>
        <w:t>相关蛋白质分子</w:t>
      </w:r>
      <w:r>
        <w:rPr>
          <w:rFonts w:hint="eastAsia"/>
          <w:szCs w:val="21"/>
        </w:rPr>
        <w:t>的功能运动进行热力学和动力学表征，探讨相关蛋白质分子</w:t>
      </w:r>
      <w:r w:rsidRPr="007D3CE3">
        <w:rPr>
          <w:rFonts w:hint="eastAsia"/>
          <w:szCs w:val="21"/>
        </w:rPr>
        <w:t>实现生物学功能的物理机制。</w:t>
      </w:r>
      <w:r>
        <w:rPr>
          <w:rFonts w:hint="eastAsia"/>
          <w:szCs w:val="21"/>
        </w:rPr>
        <w:t>主要结论包括：</w:t>
      </w:r>
      <w:r>
        <w:rPr>
          <w:rFonts w:hint="eastAsia"/>
          <w:szCs w:val="21"/>
        </w:rPr>
        <w:t>1</w:t>
      </w:r>
      <w:r>
        <w:rPr>
          <w:rFonts w:hint="eastAsia"/>
          <w:szCs w:val="21"/>
        </w:rPr>
        <w:t>）动态能量面理论模型能够在已有实验数据的约束下，对蛋白质功能运动的主要特征进行合理描述；</w:t>
      </w:r>
      <w:r>
        <w:rPr>
          <w:rFonts w:hint="eastAsia"/>
          <w:szCs w:val="21"/>
        </w:rPr>
        <w:t>2</w:t>
      </w:r>
      <w:r>
        <w:rPr>
          <w:rFonts w:hint="eastAsia"/>
          <w:szCs w:val="21"/>
        </w:rPr>
        <w:t>）多底物酶能够利用相互作用阻挫加速催化循环中的物理限速步骤；</w:t>
      </w:r>
      <w:r>
        <w:rPr>
          <w:rFonts w:hint="eastAsia"/>
          <w:szCs w:val="21"/>
        </w:rPr>
        <w:t>3</w:t>
      </w:r>
      <w:r>
        <w:rPr>
          <w:rFonts w:hint="eastAsia"/>
          <w:szCs w:val="21"/>
        </w:rPr>
        <w:t>）在动态能量面理论模型框架下，展示了蛋白质能量面的</w:t>
      </w:r>
      <w:r w:rsidRPr="007D3CE3">
        <w:rPr>
          <w:rFonts w:hint="eastAsia"/>
          <w:szCs w:val="21"/>
        </w:rPr>
        <w:t>别构特</w:t>
      </w:r>
      <w:r>
        <w:rPr>
          <w:rFonts w:hint="eastAsia"/>
          <w:szCs w:val="21"/>
        </w:rPr>
        <w:t>征在细胞缺氧响应调控蛋白的靶分子识别、细胞黏附蛋白的力学响应（如</w:t>
      </w:r>
      <w:r>
        <w:rPr>
          <w:rFonts w:hint="eastAsia"/>
          <w:szCs w:val="21"/>
        </w:rPr>
        <w:t>catch</w:t>
      </w:r>
      <w:r>
        <w:rPr>
          <w:szCs w:val="21"/>
        </w:rPr>
        <w:t>-</w:t>
      </w:r>
      <w:r>
        <w:rPr>
          <w:rFonts w:hint="eastAsia"/>
          <w:szCs w:val="21"/>
        </w:rPr>
        <w:t>bond</w:t>
      </w:r>
      <w:r>
        <w:rPr>
          <w:rFonts w:hint="eastAsia"/>
          <w:szCs w:val="21"/>
        </w:rPr>
        <w:t>效应的产生）等功能运动过程中的关键</w:t>
      </w:r>
      <w:r w:rsidRPr="007D3CE3">
        <w:rPr>
          <w:rFonts w:hint="eastAsia"/>
          <w:szCs w:val="21"/>
        </w:rPr>
        <w:t>作用</w:t>
      </w:r>
      <w:r>
        <w:rPr>
          <w:rFonts w:hint="eastAsia"/>
          <w:szCs w:val="21"/>
        </w:rPr>
        <w:t>。</w:t>
      </w:r>
    </w:p>
    <w:p w:rsidR="00C70C1B" w:rsidRPr="00442871" w:rsidRDefault="00C70C1B" w:rsidP="00C70C1B">
      <w:pPr>
        <w:spacing w:line="360" w:lineRule="auto"/>
        <w:jc w:val="center"/>
        <w:rPr>
          <w:rFonts w:cs="宋体"/>
          <w:kern w:val="0"/>
          <w:sz w:val="24"/>
        </w:rPr>
      </w:pPr>
    </w:p>
    <w:p w:rsidR="00C70C1B" w:rsidRDefault="00C70C1B" w:rsidP="00C70C1B">
      <w:pPr>
        <w:jc w:val="left"/>
        <w:rPr>
          <w:rFonts w:ascii="宋体" w:hAnsi="宋体"/>
          <w:szCs w:val="21"/>
        </w:rPr>
      </w:pPr>
      <w:r w:rsidRPr="00237AD3">
        <w:rPr>
          <w:rFonts w:ascii="宋体" w:hAnsi="宋体" w:hint="eastAsia"/>
          <w:b/>
          <w:szCs w:val="21"/>
        </w:rPr>
        <w:t>关键词</w:t>
      </w:r>
      <w:r w:rsidRPr="00EE3738">
        <w:rPr>
          <w:rFonts w:ascii="宋体" w:hAnsi="宋体"/>
          <w:szCs w:val="21"/>
        </w:rPr>
        <w:t>：</w:t>
      </w:r>
      <w:r w:rsidRPr="007D3CE3">
        <w:rPr>
          <w:rFonts w:ascii="宋体" w:hAnsi="宋体" w:hint="eastAsia"/>
          <w:szCs w:val="21"/>
        </w:rPr>
        <w:t>蛋白质分子 动态能量面 阻挫 别构</w:t>
      </w:r>
      <w:r>
        <w:rPr>
          <w:rFonts w:ascii="宋体" w:hAnsi="宋体" w:hint="eastAsia"/>
          <w:szCs w:val="21"/>
        </w:rPr>
        <w:t xml:space="preserve"> 分子动力学 酶催化循环 </w:t>
      </w:r>
      <w:r>
        <w:rPr>
          <w:rFonts w:hint="eastAsia"/>
          <w:szCs w:val="21"/>
        </w:rPr>
        <w:t>catch</w:t>
      </w:r>
      <w:r>
        <w:rPr>
          <w:szCs w:val="21"/>
        </w:rPr>
        <w:t>-</w:t>
      </w:r>
      <w:r>
        <w:rPr>
          <w:rFonts w:hint="eastAsia"/>
          <w:szCs w:val="21"/>
        </w:rPr>
        <w:t>bond</w:t>
      </w:r>
      <w:r>
        <w:rPr>
          <w:rFonts w:hint="eastAsia"/>
          <w:szCs w:val="21"/>
        </w:rPr>
        <w:t>效应</w:t>
      </w:r>
      <w:r>
        <w:rPr>
          <w:szCs w:val="21"/>
        </w:rPr>
        <w:t xml:space="preserve"> </w:t>
      </w:r>
      <w:r>
        <w:rPr>
          <w:rFonts w:hint="eastAsia"/>
          <w:szCs w:val="21"/>
        </w:rPr>
        <w:t>缺氧响应</w:t>
      </w:r>
    </w:p>
    <w:p w:rsidR="00C70C1B" w:rsidRPr="00EA7D2F" w:rsidRDefault="00C70C1B" w:rsidP="00C70C1B">
      <w:pPr>
        <w:jc w:val="left"/>
        <w:rPr>
          <w:rFonts w:ascii="宋体" w:hAnsi="宋体"/>
          <w:color w:val="000000"/>
          <w:szCs w:val="21"/>
        </w:rPr>
      </w:pPr>
      <w:r w:rsidRPr="00EA7D2F">
        <w:rPr>
          <w:rFonts w:ascii="宋体" w:hAnsi="宋体" w:hint="eastAsia"/>
          <w:color w:val="000000"/>
          <w:szCs w:val="21"/>
        </w:rPr>
        <w:t xml:space="preserve"> </w:t>
      </w:r>
    </w:p>
    <w:p w:rsidR="00C70C1B" w:rsidRPr="00EA7D2F" w:rsidRDefault="00C70C1B" w:rsidP="00C70C1B">
      <w:pPr>
        <w:widowControl/>
        <w:jc w:val="left"/>
        <w:rPr>
          <w:rFonts w:ascii="宋体" w:hAnsi="宋体" w:cs="宋体"/>
          <w:b/>
          <w:color w:val="000000"/>
          <w:kern w:val="0"/>
          <w:sz w:val="18"/>
          <w:szCs w:val="18"/>
        </w:rPr>
      </w:pPr>
      <w:r w:rsidRPr="00EA7D2F">
        <w:rPr>
          <w:rFonts w:ascii="宋体" w:hAnsi="宋体" w:cs="宋体" w:hint="eastAsia"/>
          <w:b/>
          <w:color w:val="000000"/>
          <w:kern w:val="0"/>
          <w:sz w:val="18"/>
          <w:szCs w:val="18"/>
        </w:rPr>
        <w:t>参考文献</w:t>
      </w:r>
    </w:p>
    <w:p w:rsidR="00C70C1B" w:rsidRPr="00EA7D2F" w:rsidRDefault="00C70C1B" w:rsidP="00C70C1B">
      <w:pPr>
        <w:widowControl/>
        <w:numPr>
          <w:ilvl w:val="0"/>
          <w:numId w:val="1"/>
        </w:numPr>
        <w:jc w:val="left"/>
        <w:rPr>
          <w:color w:val="000000"/>
          <w:kern w:val="0"/>
          <w:sz w:val="18"/>
          <w:szCs w:val="18"/>
        </w:rPr>
      </w:pPr>
      <w:r w:rsidRPr="00EA7D2F">
        <w:rPr>
          <w:color w:val="000000"/>
          <w:kern w:val="0"/>
          <w:sz w:val="18"/>
          <w:szCs w:val="18"/>
        </w:rPr>
        <w:t>Li WF, Wang J, Zhang J et al. Overcoming the bottleneck of the enzymatic cycle by steric frustration, Phys. Rev. Lett. 2019, 122:238102.</w:t>
      </w:r>
    </w:p>
    <w:p w:rsidR="00C70C1B" w:rsidRPr="00EC50F7" w:rsidRDefault="00C70C1B" w:rsidP="00C70C1B">
      <w:pPr>
        <w:widowControl/>
        <w:numPr>
          <w:ilvl w:val="0"/>
          <w:numId w:val="1"/>
        </w:numPr>
        <w:jc w:val="left"/>
        <w:rPr>
          <w:color w:val="000000"/>
          <w:kern w:val="0"/>
          <w:sz w:val="18"/>
          <w:szCs w:val="18"/>
        </w:rPr>
      </w:pPr>
      <w:r w:rsidRPr="00801B24">
        <w:rPr>
          <w:rFonts w:hint="eastAsia"/>
          <w:color w:val="000000"/>
          <w:kern w:val="0"/>
          <w:sz w:val="18"/>
          <w:szCs w:val="18"/>
        </w:rPr>
        <w:t>Ren</w:t>
      </w:r>
      <w:r w:rsidRPr="00801B24">
        <w:rPr>
          <w:color w:val="000000"/>
          <w:kern w:val="0"/>
          <w:sz w:val="18"/>
          <w:szCs w:val="18"/>
        </w:rPr>
        <w:t xml:space="preserve"> </w:t>
      </w:r>
      <w:r w:rsidRPr="00801B24">
        <w:rPr>
          <w:rFonts w:hint="eastAsia"/>
          <w:color w:val="000000"/>
          <w:kern w:val="0"/>
          <w:sz w:val="18"/>
          <w:szCs w:val="18"/>
        </w:rPr>
        <w:t>WT</w:t>
      </w:r>
      <w:r w:rsidRPr="00801B24">
        <w:rPr>
          <w:color w:val="000000"/>
          <w:kern w:val="0"/>
          <w:sz w:val="18"/>
          <w:szCs w:val="18"/>
        </w:rPr>
        <w:t xml:space="preserve">, Li WF, Wang J et al., Consequences of </w:t>
      </w:r>
      <w:r>
        <w:rPr>
          <w:color w:val="000000"/>
          <w:kern w:val="0"/>
          <w:sz w:val="18"/>
          <w:szCs w:val="18"/>
        </w:rPr>
        <w:t>e</w:t>
      </w:r>
      <w:r w:rsidRPr="00801B24">
        <w:rPr>
          <w:color w:val="000000"/>
          <w:kern w:val="0"/>
          <w:sz w:val="18"/>
          <w:szCs w:val="18"/>
        </w:rPr>
        <w:t xml:space="preserve">nergetic </w:t>
      </w:r>
      <w:r>
        <w:rPr>
          <w:color w:val="000000"/>
          <w:kern w:val="0"/>
          <w:sz w:val="18"/>
          <w:szCs w:val="18"/>
        </w:rPr>
        <w:t>f</w:t>
      </w:r>
      <w:r w:rsidRPr="00801B24">
        <w:rPr>
          <w:color w:val="000000"/>
          <w:kern w:val="0"/>
          <w:sz w:val="18"/>
          <w:szCs w:val="18"/>
        </w:rPr>
        <w:t xml:space="preserve">rustration on the </w:t>
      </w:r>
      <w:r>
        <w:rPr>
          <w:color w:val="000000"/>
          <w:kern w:val="0"/>
          <w:sz w:val="18"/>
          <w:szCs w:val="18"/>
        </w:rPr>
        <w:t>l</w:t>
      </w:r>
      <w:r w:rsidRPr="00801B24">
        <w:rPr>
          <w:color w:val="000000"/>
          <w:kern w:val="0"/>
          <w:sz w:val="18"/>
          <w:szCs w:val="18"/>
        </w:rPr>
        <w:t>igand-</w:t>
      </w:r>
      <w:r>
        <w:rPr>
          <w:color w:val="000000"/>
          <w:kern w:val="0"/>
          <w:sz w:val="18"/>
          <w:szCs w:val="18"/>
        </w:rPr>
        <w:t>c</w:t>
      </w:r>
      <w:r w:rsidRPr="00801B24">
        <w:rPr>
          <w:color w:val="000000"/>
          <w:kern w:val="0"/>
          <w:sz w:val="18"/>
          <w:szCs w:val="18"/>
        </w:rPr>
        <w:t>oupled</w:t>
      </w:r>
      <w:r>
        <w:rPr>
          <w:rFonts w:hint="eastAsia"/>
          <w:color w:val="000000"/>
          <w:kern w:val="0"/>
          <w:sz w:val="18"/>
          <w:szCs w:val="18"/>
        </w:rPr>
        <w:t xml:space="preserve"> </w:t>
      </w:r>
      <w:r>
        <w:rPr>
          <w:color w:val="000000"/>
          <w:kern w:val="0"/>
          <w:sz w:val="18"/>
          <w:szCs w:val="18"/>
        </w:rPr>
        <w:t>f</w:t>
      </w:r>
      <w:r w:rsidRPr="00801B24">
        <w:rPr>
          <w:color w:val="000000"/>
          <w:kern w:val="0"/>
          <w:sz w:val="18"/>
          <w:szCs w:val="18"/>
        </w:rPr>
        <w:t>olding/</w:t>
      </w:r>
      <w:r>
        <w:rPr>
          <w:color w:val="000000"/>
          <w:kern w:val="0"/>
          <w:sz w:val="18"/>
          <w:szCs w:val="18"/>
        </w:rPr>
        <w:t>d</w:t>
      </w:r>
      <w:r w:rsidRPr="00801B24">
        <w:rPr>
          <w:color w:val="000000"/>
          <w:kern w:val="0"/>
          <w:sz w:val="18"/>
          <w:szCs w:val="18"/>
        </w:rPr>
        <w:t xml:space="preserve">imerization </w:t>
      </w:r>
      <w:r>
        <w:rPr>
          <w:color w:val="000000"/>
          <w:kern w:val="0"/>
          <w:sz w:val="18"/>
          <w:szCs w:val="18"/>
        </w:rPr>
        <w:t>d</w:t>
      </w:r>
      <w:r w:rsidRPr="00801B24">
        <w:rPr>
          <w:color w:val="000000"/>
          <w:kern w:val="0"/>
          <w:sz w:val="18"/>
          <w:szCs w:val="18"/>
        </w:rPr>
        <w:t xml:space="preserve">ynamics of </w:t>
      </w:r>
      <w:r>
        <w:rPr>
          <w:color w:val="000000"/>
          <w:kern w:val="0"/>
          <w:sz w:val="18"/>
          <w:szCs w:val="18"/>
        </w:rPr>
        <w:t>a</w:t>
      </w:r>
      <w:r w:rsidRPr="00801B24">
        <w:rPr>
          <w:color w:val="000000"/>
          <w:kern w:val="0"/>
          <w:sz w:val="18"/>
          <w:szCs w:val="18"/>
        </w:rPr>
        <w:t xml:space="preserve">llosteric </w:t>
      </w:r>
      <w:r>
        <w:rPr>
          <w:color w:val="000000"/>
          <w:kern w:val="0"/>
          <w:sz w:val="18"/>
          <w:szCs w:val="18"/>
        </w:rPr>
        <w:t>p</w:t>
      </w:r>
      <w:r w:rsidRPr="00801B24">
        <w:rPr>
          <w:color w:val="000000"/>
          <w:kern w:val="0"/>
          <w:sz w:val="18"/>
          <w:szCs w:val="18"/>
        </w:rPr>
        <w:t>rotein S100A12</w:t>
      </w:r>
      <w:r>
        <w:rPr>
          <w:color w:val="000000"/>
          <w:kern w:val="0"/>
          <w:sz w:val="18"/>
          <w:szCs w:val="18"/>
        </w:rPr>
        <w:t xml:space="preserve">, </w:t>
      </w:r>
      <w:r w:rsidRPr="00801B24">
        <w:rPr>
          <w:color w:val="000000"/>
          <w:kern w:val="0"/>
          <w:sz w:val="18"/>
          <w:szCs w:val="18"/>
        </w:rPr>
        <w:t>J. Phys. Chem. B 2017, 121</w:t>
      </w:r>
      <w:r>
        <w:rPr>
          <w:color w:val="000000"/>
          <w:kern w:val="0"/>
          <w:sz w:val="18"/>
          <w:szCs w:val="18"/>
        </w:rPr>
        <w:t>:</w:t>
      </w:r>
      <w:r w:rsidRPr="00801B24">
        <w:rPr>
          <w:color w:val="000000"/>
          <w:kern w:val="0"/>
          <w:sz w:val="18"/>
          <w:szCs w:val="18"/>
        </w:rPr>
        <w:t>9799-9806</w:t>
      </w:r>
      <w:r>
        <w:rPr>
          <w:color w:val="000000"/>
          <w:kern w:val="0"/>
          <w:sz w:val="18"/>
          <w:szCs w:val="18"/>
        </w:rPr>
        <w:t>.</w:t>
      </w:r>
    </w:p>
    <w:p w:rsidR="00C70C1B" w:rsidRPr="00EA7D2F" w:rsidRDefault="00C70C1B" w:rsidP="00C70C1B">
      <w:pPr>
        <w:widowControl/>
        <w:numPr>
          <w:ilvl w:val="0"/>
          <w:numId w:val="1"/>
        </w:numPr>
        <w:jc w:val="left"/>
        <w:rPr>
          <w:color w:val="000000"/>
          <w:kern w:val="0"/>
          <w:sz w:val="18"/>
          <w:szCs w:val="18"/>
        </w:rPr>
      </w:pPr>
      <w:r w:rsidRPr="00801B24">
        <w:rPr>
          <w:color w:val="000000"/>
          <w:kern w:val="0"/>
          <w:sz w:val="18"/>
          <w:szCs w:val="18"/>
        </w:rPr>
        <w:t>Li WF, Wang J, Zhang J, and Wang W,</w:t>
      </w:r>
      <w:r>
        <w:rPr>
          <w:color w:val="000000"/>
          <w:kern w:val="0"/>
          <w:sz w:val="18"/>
          <w:szCs w:val="18"/>
        </w:rPr>
        <w:t xml:space="preserve"> </w:t>
      </w:r>
      <w:r>
        <w:rPr>
          <w:rFonts w:hint="eastAsia"/>
          <w:color w:val="000000"/>
          <w:kern w:val="0"/>
          <w:sz w:val="18"/>
          <w:szCs w:val="18"/>
        </w:rPr>
        <w:t>Molecular</w:t>
      </w:r>
      <w:r>
        <w:rPr>
          <w:color w:val="000000"/>
          <w:kern w:val="0"/>
          <w:sz w:val="18"/>
          <w:szCs w:val="18"/>
        </w:rPr>
        <w:t xml:space="preserve"> Simulations of Metal coupled protein folding, </w:t>
      </w:r>
      <w:r w:rsidRPr="00801B24">
        <w:rPr>
          <w:color w:val="000000"/>
          <w:kern w:val="0"/>
          <w:sz w:val="18"/>
          <w:szCs w:val="18"/>
        </w:rPr>
        <w:t xml:space="preserve">Curr. Opin. Struct. Biol., </w:t>
      </w:r>
      <w:r>
        <w:rPr>
          <w:color w:val="000000"/>
          <w:kern w:val="0"/>
          <w:sz w:val="18"/>
          <w:szCs w:val="18"/>
        </w:rPr>
        <w:t xml:space="preserve">2015, </w:t>
      </w:r>
      <w:r w:rsidRPr="00801B24">
        <w:rPr>
          <w:color w:val="000000"/>
          <w:kern w:val="0"/>
          <w:sz w:val="18"/>
          <w:szCs w:val="18"/>
        </w:rPr>
        <w:t>30:25-31.</w:t>
      </w:r>
    </w:p>
    <w:p w:rsidR="00C70C1B" w:rsidRPr="00EA7D2F" w:rsidRDefault="00C70C1B" w:rsidP="00C70C1B">
      <w:pPr>
        <w:widowControl/>
        <w:numPr>
          <w:ilvl w:val="0"/>
          <w:numId w:val="1"/>
        </w:numPr>
        <w:jc w:val="left"/>
        <w:rPr>
          <w:color w:val="000000"/>
          <w:kern w:val="0"/>
          <w:sz w:val="18"/>
          <w:szCs w:val="18"/>
        </w:rPr>
      </w:pPr>
      <w:r w:rsidRPr="00EA7D2F">
        <w:rPr>
          <w:color w:val="000000"/>
          <w:kern w:val="0"/>
          <w:sz w:val="18"/>
          <w:szCs w:val="18"/>
        </w:rPr>
        <w:t xml:space="preserve">Li WF, Wang W, and Takada S, Energy landscape views for interplay among folding, binding, and allostery of calmodulin domains. PNAS 2014, 111: 10550-10555. </w:t>
      </w:r>
    </w:p>
    <w:p w:rsidR="00C70C1B" w:rsidRPr="00EA7D2F" w:rsidRDefault="00C70C1B" w:rsidP="00C70C1B">
      <w:pPr>
        <w:widowControl/>
        <w:ind w:left="720"/>
        <w:jc w:val="left"/>
        <w:rPr>
          <w:color w:val="000000"/>
          <w:kern w:val="0"/>
          <w:sz w:val="18"/>
          <w:szCs w:val="18"/>
        </w:rPr>
      </w:pPr>
    </w:p>
    <w:p w:rsidR="00C70C1B" w:rsidRPr="007D3CE3" w:rsidRDefault="00C70C1B" w:rsidP="00C70C1B">
      <w:r w:rsidRPr="007D3CE3">
        <w:rPr>
          <w:rFonts w:hint="eastAsia"/>
          <w:b/>
        </w:rPr>
        <w:t>基金项目：</w:t>
      </w:r>
      <w:r w:rsidRPr="007D3CE3">
        <w:rPr>
          <w:rFonts w:hint="eastAsia"/>
        </w:rPr>
        <w:t>国家自然科学基金项目（</w:t>
      </w:r>
      <w:r w:rsidRPr="007D3CE3">
        <w:rPr>
          <w:rFonts w:hint="eastAsia"/>
        </w:rPr>
        <w:t>NO.</w:t>
      </w:r>
      <w:r w:rsidRPr="007D3CE3">
        <w:t xml:space="preserve"> 11574132</w:t>
      </w:r>
      <w:r w:rsidRPr="007D3CE3">
        <w:rPr>
          <w:rFonts w:hint="eastAsia"/>
        </w:rPr>
        <w:t>）</w:t>
      </w:r>
    </w:p>
    <w:p w:rsidR="00C70C1B" w:rsidRDefault="00C70C1B" w:rsidP="00C70C1B">
      <w:pPr>
        <w:widowControl/>
        <w:jc w:val="left"/>
        <w:rPr>
          <w:rFonts w:ascii="黑体" w:eastAsia="黑体"/>
          <w:sz w:val="32"/>
          <w:szCs w:val="32"/>
        </w:rPr>
      </w:pPr>
      <w:r>
        <w:rPr>
          <w:rFonts w:ascii="黑体" w:eastAsia="黑体"/>
          <w:sz w:val="32"/>
          <w:szCs w:val="32"/>
        </w:rPr>
        <w:br w:type="page"/>
      </w:r>
    </w:p>
    <w:p w:rsidR="00B25724" w:rsidRDefault="00B25724" w:rsidP="00B25724">
      <w:pPr>
        <w:spacing w:line="360" w:lineRule="auto"/>
        <w:rPr>
          <w:rFonts w:ascii="黑体" w:eastAsia="黑体"/>
          <w:color w:val="000000"/>
          <w:sz w:val="32"/>
          <w:szCs w:val="32"/>
        </w:rPr>
      </w:pPr>
      <w:r w:rsidRPr="001F7D7F">
        <w:rPr>
          <w:rFonts w:hint="eastAsia"/>
          <w:b/>
          <w:color w:val="000000" w:themeColor="text1"/>
          <w:szCs w:val="21"/>
        </w:rPr>
        <w:lastRenderedPageBreak/>
        <w:t>K</w:t>
      </w:r>
      <w:r>
        <w:rPr>
          <w:b/>
          <w:color w:val="000000" w:themeColor="text1"/>
          <w:szCs w:val="21"/>
        </w:rPr>
        <w:t>009</w:t>
      </w:r>
    </w:p>
    <w:p w:rsidR="00B25724" w:rsidRPr="005470E4" w:rsidRDefault="00B25724" w:rsidP="00B25724">
      <w:pPr>
        <w:spacing w:line="360" w:lineRule="auto"/>
        <w:ind w:firstLineChars="200" w:firstLine="560"/>
        <w:jc w:val="right"/>
        <w:rPr>
          <w:rFonts w:ascii="黑体" w:eastAsia="黑体"/>
          <w:sz w:val="28"/>
          <w:szCs w:val="28"/>
        </w:rPr>
      </w:pPr>
      <w:r w:rsidRPr="005470E4">
        <w:rPr>
          <w:rFonts w:ascii="宋体" w:hAnsi="宋体" w:hint="eastAsia"/>
          <w:sz w:val="28"/>
          <w:szCs w:val="28"/>
        </w:rPr>
        <w:t>专题代号</w:t>
      </w:r>
      <w:r w:rsidRPr="005470E4">
        <w:rPr>
          <w:rFonts w:ascii="宋体" w:hAnsi="宋体"/>
          <w:sz w:val="28"/>
          <w:szCs w:val="28"/>
        </w:rPr>
        <w:t>：</w:t>
      </w:r>
      <w:r w:rsidRPr="00D16205">
        <w:rPr>
          <w:rFonts w:hint="eastAsia"/>
          <w:color w:val="000000"/>
          <w:sz w:val="28"/>
          <w:szCs w:val="28"/>
        </w:rPr>
        <w:t>K</w:t>
      </w:r>
    </w:p>
    <w:p w:rsidR="00B25724" w:rsidRPr="00A24DFA" w:rsidRDefault="00B25724" w:rsidP="00B25724">
      <w:pPr>
        <w:jc w:val="center"/>
        <w:rPr>
          <w:rFonts w:ascii="黑体" w:eastAsia="黑体"/>
          <w:sz w:val="32"/>
          <w:szCs w:val="32"/>
        </w:rPr>
      </w:pPr>
      <w:r>
        <w:rPr>
          <w:rFonts w:ascii="黑体" w:eastAsia="黑体" w:hint="eastAsia"/>
          <w:sz w:val="32"/>
          <w:szCs w:val="32"/>
        </w:rPr>
        <w:t>多</w:t>
      </w:r>
      <w:r w:rsidRPr="00DA2DD6">
        <w:rPr>
          <w:rFonts w:ascii="黑体" w:eastAsia="黑体" w:hint="eastAsia"/>
          <w:sz w:val="32"/>
          <w:szCs w:val="32"/>
        </w:rPr>
        <w:t>肽自组装、聚集及其调控的微观机理研究</w:t>
      </w:r>
    </w:p>
    <w:p w:rsidR="00B25724" w:rsidRPr="0037049B" w:rsidRDefault="00B25724" w:rsidP="00B25724">
      <w:pPr>
        <w:jc w:val="center"/>
        <w:rPr>
          <w:rFonts w:ascii="楷体" w:eastAsia="楷体" w:hAnsi="楷体"/>
          <w:sz w:val="28"/>
          <w:szCs w:val="28"/>
        </w:rPr>
      </w:pPr>
      <w:r>
        <w:rPr>
          <w:rFonts w:ascii="楷体" w:eastAsia="楷体" w:hAnsi="楷体" w:hint="eastAsia"/>
          <w:sz w:val="28"/>
          <w:szCs w:val="28"/>
        </w:rPr>
        <w:t>韦广红</w:t>
      </w:r>
    </w:p>
    <w:p w:rsidR="00B25724" w:rsidRDefault="00B25724" w:rsidP="00B25724">
      <w:pPr>
        <w:jc w:val="center"/>
        <w:rPr>
          <w:rFonts w:ascii="楷体" w:eastAsia="楷体" w:hAnsi="楷体" w:cs="宋体"/>
          <w:kern w:val="0"/>
          <w:sz w:val="24"/>
        </w:rPr>
      </w:pPr>
      <w:r w:rsidRPr="00DA2DD6">
        <w:rPr>
          <w:rFonts w:ascii="楷体" w:eastAsia="楷体" w:hAnsi="楷体" w:hint="eastAsia"/>
          <w:sz w:val="24"/>
        </w:rPr>
        <w:t>复旦大学物理系，计算物质科学教育部重点实验室，应用表面物理国家重点实验室，上海，200438</w:t>
      </w:r>
      <w:r>
        <w:rPr>
          <w:rFonts w:ascii="楷体" w:eastAsia="楷体" w:hAnsi="楷体" w:cs="宋体"/>
          <w:kern w:val="0"/>
          <w:sz w:val="24"/>
        </w:rPr>
        <w:t xml:space="preserve"> </w:t>
      </w:r>
    </w:p>
    <w:p w:rsidR="00B25724" w:rsidRDefault="00B25724" w:rsidP="00B25724">
      <w:pPr>
        <w:jc w:val="center"/>
        <w:rPr>
          <w:rFonts w:ascii="宋体" w:hAnsi="宋体"/>
          <w:szCs w:val="21"/>
        </w:rPr>
      </w:pPr>
      <w:r w:rsidRPr="0037049B">
        <w:rPr>
          <w:rFonts w:eastAsia="楷体"/>
          <w:szCs w:val="21"/>
        </w:rPr>
        <w:t xml:space="preserve">Email: </w:t>
      </w:r>
      <w:hyperlink r:id="rId8" w:history="1">
        <w:r w:rsidRPr="00F42548">
          <w:rPr>
            <w:rStyle w:val="a5"/>
            <w:rFonts w:eastAsia="楷体"/>
            <w:szCs w:val="21"/>
          </w:rPr>
          <w:t>ghwei</w:t>
        </w:r>
        <w:r w:rsidRPr="00F42548">
          <w:rPr>
            <w:rStyle w:val="a5"/>
            <w:rFonts w:eastAsia="楷体" w:hint="eastAsia"/>
            <w:szCs w:val="21"/>
          </w:rPr>
          <w:t>@</w:t>
        </w:r>
        <w:r w:rsidRPr="00F42548">
          <w:rPr>
            <w:rStyle w:val="a5"/>
            <w:rFonts w:eastAsia="楷体"/>
            <w:szCs w:val="21"/>
          </w:rPr>
          <w:t>fudan</w:t>
        </w:r>
        <w:r w:rsidRPr="00F42548">
          <w:rPr>
            <w:rStyle w:val="a5"/>
            <w:rFonts w:eastAsia="楷体" w:hint="eastAsia"/>
            <w:szCs w:val="21"/>
          </w:rPr>
          <w:t>.edu.cn</w:t>
        </w:r>
      </w:hyperlink>
    </w:p>
    <w:p w:rsidR="00B25724" w:rsidRDefault="00B25724" w:rsidP="00B25724">
      <w:pPr>
        <w:jc w:val="center"/>
        <w:rPr>
          <w:rFonts w:eastAsia="楷体"/>
          <w:szCs w:val="21"/>
        </w:rPr>
      </w:pPr>
    </w:p>
    <w:p w:rsidR="00B25724" w:rsidRDefault="00B25724" w:rsidP="00B25724">
      <w:pPr>
        <w:spacing w:line="360" w:lineRule="auto"/>
        <w:rPr>
          <w:szCs w:val="21"/>
        </w:rPr>
      </w:pPr>
      <w:r>
        <w:rPr>
          <w:rFonts w:hint="eastAsia"/>
          <w:szCs w:val="21"/>
        </w:rPr>
        <w:t>摘要：</w:t>
      </w:r>
      <w:r w:rsidRPr="00DA2DD6">
        <w:rPr>
          <w:rFonts w:hint="eastAsia"/>
          <w:szCs w:val="21"/>
        </w:rPr>
        <w:t>多肽</w:t>
      </w:r>
      <w:r>
        <w:rPr>
          <w:rFonts w:hint="eastAsia"/>
          <w:szCs w:val="21"/>
        </w:rPr>
        <w:t>自组装和聚集多年来一直</w:t>
      </w:r>
      <w:r w:rsidRPr="00DA2DD6">
        <w:rPr>
          <w:rFonts w:hint="eastAsia"/>
          <w:szCs w:val="21"/>
        </w:rPr>
        <w:t>受到</w:t>
      </w:r>
      <w:r>
        <w:rPr>
          <w:rFonts w:hint="eastAsia"/>
          <w:szCs w:val="21"/>
        </w:rPr>
        <w:t>人们的</w:t>
      </w:r>
      <w:r w:rsidRPr="00DA2DD6">
        <w:rPr>
          <w:rFonts w:hint="eastAsia"/>
          <w:szCs w:val="21"/>
        </w:rPr>
        <w:t>广泛关注</w:t>
      </w:r>
      <w:r>
        <w:rPr>
          <w:rFonts w:hint="eastAsia"/>
          <w:szCs w:val="21"/>
        </w:rPr>
        <w:t>，其主要原因是多肽一方面</w:t>
      </w:r>
      <w:r>
        <w:rPr>
          <w:rFonts w:hint="eastAsia"/>
        </w:rPr>
        <w:t>能够自发形成在生物纳米材料方面具有重要应用的结构有序的纳米组装体</w:t>
      </w:r>
      <w:r w:rsidRPr="00DA2DD6">
        <w:rPr>
          <w:rFonts w:hint="eastAsia"/>
          <w:szCs w:val="21"/>
        </w:rPr>
        <w:t>，另一方面</w:t>
      </w:r>
      <w:r>
        <w:rPr>
          <w:rFonts w:hint="eastAsia"/>
          <w:szCs w:val="21"/>
        </w:rPr>
        <w:t>能够聚集成</w:t>
      </w:r>
      <w:r w:rsidRPr="00DA2DD6">
        <w:rPr>
          <w:rFonts w:hint="eastAsia"/>
          <w:szCs w:val="21"/>
        </w:rPr>
        <w:t>与多种人类疾病</w:t>
      </w:r>
      <w:r>
        <w:rPr>
          <w:rFonts w:hint="eastAsia"/>
          <w:szCs w:val="21"/>
        </w:rPr>
        <w:t>（如：老年痴呆症和</w:t>
      </w:r>
      <w:r>
        <w:rPr>
          <w:rFonts w:hint="eastAsia"/>
          <w:szCs w:val="21"/>
        </w:rPr>
        <w:t>II</w:t>
      </w:r>
      <w:r>
        <w:rPr>
          <w:rFonts w:hint="eastAsia"/>
          <w:szCs w:val="21"/>
        </w:rPr>
        <w:t>型糖尿病</w:t>
      </w:r>
      <w:r w:rsidRPr="00DA2DD6">
        <w:rPr>
          <w:rFonts w:hint="eastAsia"/>
          <w:szCs w:val="21"/>
        </w:rPr>
        <w:t>）</w:t>
      </w:r>
      <w:r>
        <w:rPr>
          <w:rFonts w:hint="eastAsia"/>
          <w:szCs w:val="21"/>
        </w:rPr>
        <w:t>密切相关的淀粉样纤维</w:t>
      </w:r>
      <w:r w:rsidRPr="00DA2DD6">
        <w:rPr>
          <w:rFonts w:hint="eastAsia"/>
          <w:szCs w:val="21"/>
        </w:rPr>
        <w:t>。多肽自组装过程非常复杂，涉及到结构</w:t>
      </w:r>
      <w:r>
        <w:rPr>
          <w:rFonts w:hint="eastAsia"/>
          <w:szCs w:val="21"/>
        </w:rPr>
        <w:t>多样和大</w:t>
      </w:r>
      <w:r w:rsidRPr="00DA2DD6">
        <w:rPr>
          <w:rFonts w:hint="eastAsia"/>
          <w:szCs w:val="21"/>
        </w:rPr>
        <w:t>小不同</w:t>
      </w:r>
      <w:r>
        <w:rPr>
          <w:rFonts w:hint="eastAsia"/>
          <w:szCs w:val="21"/>
        </w:rPr>
        <w:t>的低集体中间态以及形貌不同的淀粉样</w:t>
      </w:r>
      <w:r w:rsidRPr="00DA2DD6">
        <w:rPr>
          <w:rFonts w:hint="eastAsia"/>
          <w:szCs w:val="21"/>
        </w:rPr>
        <w:t>纤维的形成，</w:t>
      </w:r>
      <w:r>
        <w:rPr>
          <w:rFonts w:hint="eastAsia"/>
          <w:szCs w:val="21"/>
        </w:rPr>
        <w:t>所以，</w:t>
      </w:r>
      <w:r w:rsidRPr="00D41021">
        <w:rPr>
          <w:rFonts w:hint="eastAsia"/>
          <w:szCs w:val="21"/>
        </w:rPr>
        <w:t>虽然</w:t>
      </w:r>
      <w:r>
        <w:rPr>
          <w:rFonts w:hint="eastAsia"/>
          <w:szCs w:val="21"/>
        </w:rPr>
        <w:t>人们</w:t>
      </w:r>
      <w:r w:rsidRPr="00D41021">
        <w:rPr>
          <w:rFonts w:hint="eastAsia"/>
          <w:szCs w:val="21"/>
        </w:rPr>
        <w:t>一直致力于</w:t>
      </w:r>
      <w:r>
        <w:rPr>
          <w:rFonts w:hint="eastAsia"/>
          <w:szCs w:val="21"/>
        </w:rPr>
        <w:t>这方面的</w:t>
      </w:r>
      <w:r w:rsidRPr="00D41021">
        <w:rPr>
          <w:rFonts w:hint="eastAsia"/>
          <w:szCs w:val="21"/>
        </w:rPr>
        <w:t>研究，</w:t>
      </w:r>
      <w:r>
        <w:rPr>
          <w:rFonts w:hint="eastAsia"/>
          <w:szCs w:val="21"/>
        </w:rPr>
        <w:t>但</w:t>
      </w:r>
      <w:r w:rsidRPr="00DA2DD6">
        <w:rPr>
          <w:rFonts w:hint="eastAsia"/>
          <w:szCs w:val="21"/>
        </w:rPr>
        <w:t>多肽自组装和聚集</w:t>
      </w:r>
      <w:r>
        <w:rPr>
          <w:rFonts w:hint="eastAsia"/>
          <w:szCs w:val="21"/>
        </w:rPr>
        <w:t>的微观</w:t>
      </w:r>
      <w:r w:rsidRPr="00DA2DD6">
        <w:rPr>
          <w:rFonts w:hint="eastAsia"/>
          <w:szCs w:val="21"/>
        </w:rPr>
        <w:t>机理</w:t>
      </w:r>
      <w:r>
        <w:rPr>
          <w:rFonts w:hint="eastAsia"/>
          <w:szCs w:val="21"/>
        </w:rPr>
        <w:t>并</w:t>
      </w:r>
      <w:r w:rsidRPr="00DA2DD6">
        <w:rPr>
          <w:rFonts w:hint="eastAsia"/>
          <w:szCs w:val="21"/>
        </w:rPr>
        <w:t>不清楚，</w:t>
      </w:r>
      <w:r>
        <w:rPr>
          <w:rFonts w:hint="eastAsia"/>
          <w:szCs w:val="21"/>
        </w:rPr>
        <w:t>这同时也限制了相关</w:t>
      </w:r>
      <w:r w:rsidRPr="00DA2DD6">
        <w:rPr>
          <w:rFonts w:hint="eastAsia"/>
          <w:szCs w:val="21"/>
        </w:rPr>
        <w:t>淀粉样疾病</w:t>
      </w:r>
      <w:r>
        <w:rPr>
          <w:rFonts w:hint="eastAsia"/>
          <w:szCs w:val="21"/>
        </w:rPr>
        <w:t>的</w:t>
      </w:r>
      <w:r w:rsidRPr="00D41021">
        <w:rPr>
          <w:rFonts w:hint="eastAsia"/>
          <w:szCs w:val="21"/>
        </w:rPr>
        <w:t>药物</w:t>
      </w:r>
      <w:r>
        <w:rPr>
          <w:rFonts w:hint="eastAsia"/>
          <w:szCs w:val="21"/>
        </w:rPr>
        <w:t>开发和治疗</w:t>
      </w:r>
      <w:r w:rsidRPr="00D41021">
        <w:rPr>
          <w:rFonts w:hint="eastAsia"/>
          <w:szCs w:val="21"/>
        </w:rPr>
        <w:t>。</w:t>
      </w:r>
    </w:p>
    <w:p w:rsidR="00B25724" w:rsidRDefault="00B25724" w:rsidP="00B25724">
      <w:pPr>
        <w:spacing w:line="360" w:lineRule="auto"/>
        <w:ind w:firstLineChars="200" w:firstLine="420"/>
        <w:rPr>
          <w:szCs w:val="21"/>
        </w:rPr>
      </w:pPr>
      <w:r>
        <w:rPr>
          <w:rFonts w:hint="eastAsia"/>
          <w:szCs w:val="21"/>
        </w:rPr>
        <w:t>课题组主要采用</w:t>
      </w:r>
      <w:r w:rsidRPr="00DA2DD6">
        <w:rPr>
          <w:rFonts w:hint="eastAsia"/>
          <w:szCs w:val="21"/>
        </w:rPr>
        <w:t>分子动力学和副本交换分子动力学</w:t>
      </w:r>
      <w:r>
        <w:rPr>
          <w:rFonts w:hint="eastAsia"/>
          <w:szCs w:val="21"/>
        </w:rPr>
        <w:t>模拟方法，并结合原子力显微实验</w:t>
      </w:r>
      <w:r w:rsidRPr="00DA2DD6">
        <w:rPr>
          <w:rFonts w:hint="eastAsia"/>
          <w:szCs w:val="21"/>
        </w:rPr>
        <w:t>和</w:t>
      </w:r>
      <w:r w:rsidRPr="00DA2DD6">
        <w:rPr>
          <w:rFonts w:hint="eastAsia"/>
          <w:szCs w:val="21"/>
        </w:rPr>
        <w:t>ThT</w:t>
      </w:r>
      <w:r>
        <w:rPr>
          <w:rFonts w:hint="eastAsia"/>
          <w:szCs w:val="21"/>
        </w:rPr>
        <w:t>荧光</w:t>
      </w:r>
      <w:r w:rsidRPr="00DA2DD6">
        <w:rPr>
          <w:rFonts w:hint="eastAsia"/>
          <w:szCs w:val="21"/>
        </w:rPr>
        <w:t>实验</w:t>
      </w:r>
      <w:r>
        <w:rPr>
          <w:rFonts w:hint="eastAsia"/>
          <w:szCs w:val="21"/>
        </w:rPr>
        <w:t>，系统研究了</w:t>
      </w:r>
      <w:r w:rsidRPr="00DA2DD6">
        <w:rPr>
          <w:rFonts w:hint="eastAsia"/>
          <w:szCs w:val="21"/>
        </w:rPr>
        <w:t>几个典型多肽（包括</w:t>
      </w:r>
      <w:r>
        <w:rPr>
          <w:rFonts w:hint="eastAsia"/>
          <w:szCs w:val="21"/>
        </w:rPr>
        <w:t>FF</w:t>
      </w:r>
      <w:r>
        <w:rPr>
          <w:rFonts w:hint="eastAsia"/>
          <w:szCs w:val="21"/>
        </w:rPr>
        <w:t>及其衍生物</w:t>
      </w:r>
      <w:r>
        <w:rPr>
          <w:rFonts w:hint="eastAsia"/>
          <w:szCs w:val="21"/>
        </w:rPr>
        <w:t xml:space="preserve"> Fmoc-FF</w:t>
      </w:r>
      <w:r>
        <w:rPr>
          <w:rFonts w:hint="eastAsia"/>
          <w:szCs w:val="21"/>
        </w:rPr>
        <w:t>、</w:t>
      </w:r>
      <w:r w:rsidRPr="00DA2DD6">
        <w:rPr>
          <w:rFonts w:hint="eastAsia"/>
          <w:szCs w:val="21"/>
        </w:rPr>
        <w:t>阿兹海默症相关的</w:t>
      </w:r>
      <w:r>
        <w:rPr>
          <w:rFonts w:ascii="Arial" w:hAnsi="Arial" w:cs="Arial"/>
          <w:color w:val="333333"/>
          <w:sz w:val="20"/>
          <w:szCs w:val="20"/>
          <w:shd w:val="clear" w:color="auto" w:fill="FFFFFF"/>
        </w:rPr>
        <w:t>β</w:t>
      </w:r>
      <w:r w:rsidRPr="00DA2DD6">
        <w:rPr>
          <w:szCs w:val="21"/>
        </w:rPr>
        <w:t>-</w:t>
      </w:r>
      <w:r w:rsidRPr="00DA2DD6">
        <w:rPr>
          <w:rFonts w:hint="eastAsia"/>
          <w:szCs w:val="21"/>
        </w:rPr>
        <w:t>淀粉样多肽（</w:t>
      </w:r>
      <w:r w:rsidRPr="00DA2DD6">
        <w:rPr>
          <w:szCs w:val="21"/>
        </w:rPr>
        <w:t>A</w:t>
      </w:r>
      <w:r>
        <w:rPr>
          <w:rFonts w:ascii="Arial" w:hAnsi="Arial" w:cs="Arial"/>
          <w:color w:val="333333"/>
          <w:sz w:val="20"/>
          <w:szCs w:val="20"/>
          <w:shd w:val="clear" w:color="auto" w:fill="FFFFFF"/>
        </w:rPr>
        <w:t>β</w:t>
      </w:r>
      <w:r w:rsidRPr="00DA2DD6">
        <w:rPr>
          <w:rFonts w:hint="eastAsia"/>
          <w:szCs w:val="21"/>
        </w:rPr>
        <w:t>）及其片段</w:t>
      </w:r>
      <w:r>
        <w:rPr>
          <w:rFonts w:hint="eastAsia"/>
          <w:szCs w:val="21"/>
        </w:rPr>
        <w:t>、以及</w:t>
      </w:r>
      <w:r>
        <w:rPr>
          <w:rFonts w:hint="eastAsia"/>
          <w:szCs w:val="21"/>
        </w:rPr>
        <w:t>II</w:t>
      </w:r>
      <w:r w:rsidRPr="00DA2DD6">
        <w:rPr>
          <w:rFonts w:hint="eastAsia"/>
          <w:szCs w:val="21"/>
        </w:rPr>
        <w:t>型糖尿病相关的人胰岛淀粉样多肽（</w:t>
      </w:r>
      <w:r w:rsidRPr="00DA2DD6">
        <w:rPr>
          <w:szCs w:val="21"/>
        </w:rPr>
        <w:t>hIAPP</w:t>
      </w:r>
      <w:r w:rsidRPr="00DA2DD6">
        <w:rPr>
          <w:rFonts w:hint="eastAsia"/>
          <w:szCs w:val="21"/>
        </w:rPr>
        <w:t>））的组装体结构、</w:t>
      </w:r>
      <w:r>
        <w:rPr>
          <w:rFonts w:hint="eastAsia"/>
          <w:szCs w:val="21"/>
        </w:rPr>
        <w:t>低聚体自由能面、</w:t>
      </w:r>
      <w:r w:rsidRPr="00DA2DD6">
        <w:rPr>
          <w:rFonts w:hint="eastAsia"/>
          <w:szCs w:val="21"/>
        </w:rPr>
        <w:t>聚集机理以及小分子</w:t>
      </w:r>
      <w:r w:rsidRPr="00DA2DD6">
        <w:rPr>
          <w:szCs w:val="21"/>
        </w:rPr>
        <w:t>/</w:t>
      </w:r>
      <w:r w:rsidRPr="00DA2DD6">
        <w:rPr>
          <w:rFonts w:hint="eastAsia"/>
          <w:szCs w:val="21"/>
        </w:rPr>
        <w:t>纳米颗粒等</w:t>
      </w:r>
      <w:r>
        <w:rPr>
          <w:rFonts w:hint="eastAsia"/>
          <w:szCs w:val="21"/>
        </w:rPr>
        <w:t>的</w:t>
      </w:r>
      <w:r w:rsidRPr="00DA2DD6">
        <w:rPr>
          <w:rFonts w:hint="eastAsia"/>
          <w:szCs w:val="21"/>
        </w:rPr>
        <w:t>调控</w:t>
      </w:r>
      <w:r>
        <w:rPr>
          <w:rFonts w:hint="eastAsia"/>
          <w:szCs w:val="21"/>
        </w:rPr>
        <w:t>作用。本报告</w:t>
      </w:r>
      <w:r>
        <w:rPr>
          <w:rStyle w:val="apple-converted-space"/>
          <w:rFonts w:hint="eastAsia"/>
          <w:color w:val="333333"/>
        </w:rPr>
        <w:t>主要主要介绍</w:t>
      </w:r>
      <w:r>
        <w:rPr>
          <w:rFonts w:hint="eastAsia"/>
          <w:szCs w:val="21"/>
        </w:rPr>
        <w:t>FF</w:t>
      </w:r>
      <w:r>
        <w:rPr>
          <w:rFonts w:hint="eastAsia"/>
          <w:szCs w:val="21"/>
        </w:rPr>
        <w:t>的自组装及其调控、</w:t>
      </w:r>
      <w:r>
        <w:rPr>
          <w:rFonts w:hint="eastAsia"/>
          <w:szCs w:val="21"/>
        </w:rPr>
        <w:t xml:space="preserve"> FF</w:t>
      </w:r>
      <w:r>
        <w:rPr>
          <w:rFonts w:hint="eastAsia"/>
          <w:szCs w:val="21"/>
        </w:rPr>
        <w:t>衍生物</w:t>
      </w:r>
      <w:r>
        <w:rPr>
          <w:rFonts w:hint="eastAsia"/>
          <w:szCs w:val="21"/>
        </w:rPr>
        <w:t>Fmoc-FF</w:t>
      </w:r>
      <w:r>
        <w:rPr>
          <w:rFonts w:hint="eastAsia"/>
          <w:szCs w:val="21"/>
        </w:rPr>
        <w:t>的自组装</w:t>
      </w:r>
      <w:r>
        <w:rPr>
          <w:szCs w:val="21"/>
        </w:rPr>
        <w:t>[1, 2]</w:t>
      </w:r>
      <w:r>
        <w:rPr>
          <w:rFonts w:hint="eastAsia"/>
          <w:szCs w:val="21"/>
        </w:rPr>
        <w:t>、以及</w:t>
      </w:r>
      <w:r>
        <w:rPr>
          <w:szCs w:val="21"/>
        </w:rPr>
        <w:t>h</w:t>
      </w:r>
      <w:r>
        <w:rPr>
          <w:rFonts w:hint="eastAsia"/>
          <w:szCs w:val="21"/>
        </w:rPr>
        <w:t>IAPP</w:t>
      </w:r>
      <w:r>
        <w:rPr>
          <w:rFonts w:hint="eastAsia"/>
          <w:szCs w:val="21"/>
        </w:rPr>
        <w:t>的聚集及其抑制</w:t>
      </w:r>
      <w:r>
        <w:rPr>
          <w:rFonts w:hint="eastAsia"/>
          <w:szCs w:val="21"/>
        </w:rPr>
        <w:t>[3,4]</w:t>
      </w:r>
      <w:r>
        <w:rPr>
          <w:rFonts w:hint="eastAsia"/>
          <w:szCs w:val="21"/>
        </w:rPr>
        <w:t>。</w:t>
      </w:r>
      <w:r w:rsidRPr="00DA2DD6">
        <w:rPr>
          <w:rFonts w:hint="eastAsia"/>
          <w:szCs w:val="21"/>
        </w:rPr>
        <w:t>研究结果将有助于进一步理解多肽自组装和聚集的分子机理，为相关生物纳米材料</w:t>
      </w:r>
      <w:r>
        <w:rPr>
          <w:rFonts w:hint="eastAsia"/>
          <w:szCs w:val="21"/>
        </w:rPr>
        <w:t>设计</w:t>
      </w:r>
      <w:r w:rsidRPr="00DA2DD6">
        <w:rPr>
          <w:rFonts w:hint="eastAsia"/>
          <w:szCs w:val="21"/>
        </w:rPr>
        <w:t>和药物</w:t>
      </w:r>
      <w:r>
        <w:rPr>
          <w:rFonts w:hint="eastAsia"/>
          <w:szCs w:val="21"/>
        </w:rPr>
        <w:t>开发</w:t>
      </w:r>
      <w:r w:rsidRPr="00DA2DD6">
        <w:rPr>
          <w:rFonts w:hint="eastAsia"/>
          <w:szCs w:val="21"/>
        </w:rPr>
        <w:t>提供</w:t>
      </w:r>
      <w:r>
        <w:rPr>
          <w:rFonts w:hint="eastAsia"/>
          <w:szCs w:val="21"/>
        </w:rPr>
        <w:t>新思路</w:t>
      </w:r>
      <w:r w:rsidRPr="00DA2DD6">
        <w:rPr>
          <w:rFonts w:hint="eastAsia"/>
          <w:szCs w:val="21"/>
        </w:rPr>
        <w:t>。</w:t>
      </w:r>
    </w:p>
    <w:p w:rsidR="00B25724" w:rsidRPr="0084748E" w:rsidRDefault="00B25724" w:rsidP="00B25724">
      <w:pPr>
        <w:spacing w:line="360" w:lineRule="auto"/>
        <w:jc w:val="center"/>
        <w:rPr>
          <w:rFonts w:cs="宋体"/>
          <w:kern w:val="0"/>
          <w:sz w:val="24"/>
        </w:rPr>
      </w:pPr>
      <w:r w:rsidRPr="0084748E">
        <w:rPr>
          <w:rFonts w:ascii="宋体" w:hAnsi="宋体" w:cs="宋体"/>
          <w:kern w:val="0"/>
          <w:sz w:val="24"/>
        </w:rPr>
        <w:tab/>
      </w:r>
      <w:r w:rsidRPr="0084748E">
        <w:rPr>
          <w:rFonts w:ascii="宋体" w:hAnsi="宋体" w:cs="宋体"/>
          <w:kern w:val="0"/>
          <w:sz w:val="24"/>
        </w:rPr>
        <w:tab/>
      </w:r>
      <w:r w:rsidRPr="0084748E">
        <w:rPr>
          <w:rFonts w:ascii="宋体" w:hAnsi="宋体" w:cs="宋体"/>
          <w:kern w:val="0"/>
          <w:sz w:val="24"/>
        </w:rPr>
        <w:tab/>
        <w:t xml:space="preserve"> </w:t>
      </w:r>
      <w:r w:rsidRPr="0084748E">
        <w:rPr>
          <w:rFonts w:cs="宋体"/>
          <w:kern w:val="0"/>
          <w:sz w:val="24"/>
        </w:rPr>
        <w:t xml:space="preserve"> </w:t>
      </w:r>
    </w:p>
    <w:p w:rsidR="00B25724" w:rsidRDefault="00B25724" w:rsidP="00B25724">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多肽自组装，蛋白质聚集，短肽纳米结构，抑制机理，分子动力学模拟</w:t>
      </w:r>
    </w:p>
    <w:p w:rsidR="00B25724" w:rsidRPr="00EE3738" w:rsidRDefault="00B25724" w:rsidP="00B25724">
      <w:pPr>
        <w:jc w:val="left"/>
        <w:rPr>
          <w:rFonts w:ascii="宋体" w:hAnsi="宋体"/>
          <w:szCs w:val="21"/>
        </w:rPr>
      </w:pPr>
      <w:r w:rsidRPr="00EE3738">
        <w:rPr>
          <w:rFonts w:ascii="宋体" w:hAnsi="宋体" w:hint="eastAsia"/>
          <w:szCs w:val="21"/>
        </w:rPr>
        <w:t xml:space="preserve"> </w:t>
      </w:r>
    </w:p>
    <w:p w:rsidR="00B25724" w:rsidRPr="002B4BEB" w:rsidRDefault="00B25724" w:rsidP="00B25724">
      <w:pPr>
        <w:widowControl/>
        <w:jc w:val="left"/>
        <w:rPr>
          <w:rFonts w:ascii="宋体" w:hAnsi="宋体" w:cs="宋体"/>
          <w:kern w:val="0"/>
          <w:szCs w:val="21"/>
        </w:rPr>
      </w:pPr>
      <w:r w:rsidRPr="002B4BEB">
        <w:rPr>
          <w:rFonts w:ascii="宋体" w:hAnsi="宋体" w:cs="宋体" w:hint="eastAsia"/>
          <w:kern w:val="0"/>
          <w:szCs w:val="21"/>
        </w:rPr>
        <w:t>参考文献</w:t>
      </w:r>
    </w:p>
    <w:p w:rsidR="00B25724" w:rsidRPr="005518AB" w:rsidRDefault="00B25724" w:rsidP="00B25724">
      <w:pPr>
        <w:widowControl/>
        <w:ind w:left="283" w:hangingChars="157" w:hanging="283"/>
        <w:rPr>
          <w:rFonts w:cs="宋体"/>
          <w:kern w:val="0"/>
          <w:sz w:val="18"/>
          <w:szCs w:val="18"/>
        </w:rPr>
      </w:pPr>
      <w:r w:rsidRPr="005518AB">
        <w:rPr>
          <w:rFonts w:cs="宋体"/>
          <w:kern w:val="0"/>
          <w:sz w:val="18"/>
          <w:szCs w:val="18"/>
        </w:rPr>
        <w:t>[</w:t>
      </w:r>
      <w:r>
        <w:rPr>
          <w:rFonts w:cs="宋体"/>
          <w:kern w:val="0"/>
          <w:sz w:val="18"/>
          <w:szCs w:val="18"/>
        </w:rPr>
        <w:t xml:space="preserve">1]. </w:t>
      </w:r>
      <w:r w:rsidRPr="005518AB">
        <w:rPr>
          <w:rFonts w:cs="宋体"/>
          <w:kern w:val="0"/>
          <w:sz w:val="18"/>
          <w:szCs w:val="18"/>
        </w:rPr>
        <w:t xml:space="preserve">C Guo, ZA Arnon, R Qi, Q Zhang, L Adler-Abramovich, E Gazit, and G Wei. </w:t>
      </w:r>
      <w:r>
        <w:rPr>
          <w:rFonts w:cs="宋体"/>
          <w:kern w:val="0"/>
          <w:sz w:val="18"/>
          <w:szCs w:val="18"/>
        </w:rPr>
        <w:t>Expanding the nanoarchitectural diversity through aromatic di- and tri-peptide coassembly: nanostructures and molecular m</w:t>
      </w:r>
      <w:r w:rsidRPr="009B1EF2">
        <w:rPr>
          <w:rFonts w:cs="宋体"/>
          <w:kern w:val="0"/>
          <w:sz w:val="18"/>
          <w:szCs w:val="18"/>
        </w:rPr>
        <w:t>echanisms</w:t>
      </w:r>
      <w:r>
        <w:rPr>
          <w:rFonts w:cs="宋体"/>
          <w:kern w:val="0"/>
          <w:sz w:val="18"/>
          <w:szCs w:val="18"/>
        </w:rPr>
        <w:t xml:space="preserve">. </w:t>
      </w:r>
      <w:r w:rsidRPr="002B341D">
        <w:rPr>
          <w:rFonts w:cs="宋体"/>
          <w:i/>
          <w:kern w:val="0"/>
          <w:sz w:val="18"/>
          <w:szCs w:val="18"/>
        </w:rPr>
        <w:t>ACS Nano</w:t>
      </w:r>
      <w:r w:rsidRPr="005518AB">
        <w:rPr>
          <w:rFonts w:cs="宋体"/>
          <w:kern w:val="0"/>
          <w:sz w:val="18"/>
          <w:szCs w:val="18"/>
        </w:rPr>
        <w:t xml:space="preserve"> 2016, 10: 8316.</w:t>
      </w:r>
    </w:p>
    <w:p w:rsidR="00B25724" w:rsidRPr="00617871" w:rsidRDefault="00B25724" w:rsidP="00B25724">
      <w:pPr>
        <w:widowControl/>
        <w:ind w:left="283" w:hangingChars="157" w:hanging="283"/>
        <w:rPr>
          <w:kern w:val="0"/>
          <w:sz w:val="18"/>
          <w:szCs w:val="18"/>
        </w:rPr>
      </w:pPr>
      <w:r w:rsidRPr="005518AB">
        <w:rPr>
          <w:rFonts w:cs="宋体"/>
          <w:kern w:val="0"/>
          <w:sz w:val="18"/>
          <w:szCs w:val="18"/>
        </w:rPr>
        <w:t>[</w:t>
      </w:r>
      <w:r>
        <w:rPr>
          <w:rFonts w:cs="宋体"/>
          <w:kern w:val="0"/>
          <w:sz w:val="18"/>
          <w:szCs w:val="18"/>
        </w:rPr>
        <w:t xml:space="preserve">2]. </w:t>
      </w:r>
      <w:r w:rsidRPr="00617871">
        <w:rPr>
          <w:kern w:val="0"/>
          <w:sz w:val="18"/>
          <w:szCs w:val="18"/>
        </w:rPr>
        <w:t xml:space="preserve">V Basavalingappa, T Guterman, Y Tang, S Nir, J Lei, P Chakraborty, L Schnaider, M Reches, G Wei, and E Gazit. </w:t>
      </w:r>
      <w:r>
        <w:rPr>
          <w:kern w:val="0"/>
          <w:sz w:val="18"/>
          <w:szCs w:val="18"/>
        </w:rPr>
        <w:t>Expanding the f</w:t>
      </w:r>
      <w:r w:rsidRPr="00617871">
        <w:rPr>
          <w:kern w:val="0"/>
          <w:sz w:val="18"/>
          <w:szCs w:val="18"/>
        </w:rPr>
        <w:t>unctional Sco</w:t>
      </w:r>
      <w:r>
        <w:rPr>
          <w:kern w:val="0"/>
          <w:sz w:val="18"/>
          <w:szCs w:val="18"/>
        </w:rPr>
        <w:t>pe of the Fmoc-diphenylalanine hydrogelator by introducing a rigidifying and chemically active urea backbone m</w:t>
      </w:r>
      <w:r w:rsidRPr="00617871">
        <w:rPr>
          <w:kern w:val="0"/>
          <w:sz w:val="18"/>
          <w:szCs w:val="18"/>
        </w:rPr>
        <w:t>odification</w:t>
      </w:r>
      <w:r>
        <w:rPr>
          <w:kern w:val="0"/>
          <w:sz w:val="18"/>
          <w:szCs w:val="18"/>
        </w:rPr>
        <w:t xml:space="preserve">. </w:t>
      </w:r>
      <w:r w:rsidRPr="00617871">
        <w:rPr>
          <w:i/>
          <w:kern w:val="0"/>
          <w:sz w:val="18"/>
          <w:szCs w:val="18"/>
        </w:rPr>
        <w:t>Adv</w:t>
      </w:r>
      <w:r>
        <w:rPr>
          <w:i/>
          <w:kern w:val="0"/>
          <w:sz w:val="18"/>
          <w:szCs w:val="18"/>
        </w:rPr>
        <w:t>.</w:t>
      </w:r>
      <w:r w:rsidRPr="00617871">
        <w:rPr>
          <w:i/>
          <w:kern w:val="0"/>
          <w:sz w:val="18"/>
          <w:szCs w:val="18"/>
        </w:rPr>
        <w:t xml:space="preserve"> Sci</w:t>
      </w:r>
      <w:r>
        <w:rPr>
          <w:i/>
          <w:kern w:val="0"/>
          <w:sz w:val="18"/>
          <w:szCs w:val="18"/>
        </w:rPr>
        <w:t>.</w:t>
      </w:r>
      <w:r w:rsidRPr="00617871">
        <w:rPr>
          <w:kern w:val="0"/>
          <w:sz w:val="18"/>
          <w:szCs w:val="18"/>
        </w:rPr>
        <w:t xml:space="preserve"> 2019, 6(12): 201900218.</w:t>
      </w:r>
    </w:p>
    <w:p w:rsidR="00B25724" w:rsidRDefault="00B25724" w:rsidP="00B25724">
      <w:pPr>
        <w:widowControl/>
        <w:ind w:left="283" w:hangingChars="157" w:hanging="283"/>
        <w:rPr>
          <w:rFonts w:cs="宋体"/>
          <w:kern w:val="0"/>
          <w:sz w:val="18"/>
          <w:szCs w:val="18"/>
        </w:rPr>
      </w:pPr>
      <w:r w:rsidRPr="005518AB">
        <w:rPr>
          <w:rFonts w:cs="宋体"/>
          <w:kern w:val="0"/>
          <w:sz w:val="18"/>
          <w:szCs w:val="18"/>
        </w:rPr>
        <w:t>[</w:t>
      </w:r>
      <w:r>
        <w:rPr>
          <w:rFonts w:cs="宋体"/>
          <w:kern w:val="0"/>
          <w:sz w:val="18"/>
          <w:szCs w:val="18"/>
        </w:rPr>
        <w:t xml:space="preserve">3]. </w:t>
      </w:r>
      <w:r w:rsidRPr="005518AB">
        <w:rPr>
          <w:rFonts w:cs="宋体"/>
          <w:kern w:val="0"/>
          <w:sz w:val="18"/>
          <w:szCs w:val="18"/>
        </w:rPr>
        <w:t xml:space="preserve">C Bai, D Lin, Y Mo, J Lei, Y Sun, L Xie, X Yang, G Wei. </w:t>
      </w:r>
      <w:r w:rsidRPr="00617871">
        <w:rPr>
          <w:rFonts w:cs="宋体"/>
          <w:kern w:val="0"/>
          <w:sz w:val="18"/>
          <w:szCs w:val="18"/>
        </w:rPr>
        <w:t>Influences of fullerenol on hIAPP aggregation: amyloid inhibition and mechanistic aspects</w:t>
      </w:r>
      <w:r>
        <w:rPr>
          <w:rFonts w:cs="宋体"/>
          <w:kern w:val="0"/>
          <w:sz w:val="18"/>
          <w:szCs w:val="18"/>
        </w:rPr>
        <w:t xml:space="preserve">. </w:t>
      </w:r>
      <w:r w:rsidRPr="00617871">
        <w:rPr>
          <w:rFonts w:cs="宋体"/>
          <w:i/>
          <w:kern w:val="0"/>
          <w:sz w:val="18"/>
          <w:szCs w:val="18"/>
        </w:rPr>
        <w:t>Phys</w:t>
      </w:r>
      <w:r>
        <w:rPr>
          <w:rFonts w:cs="宋体"/>
          <w:i/>
          <w:kern w:val="0"/>
          <w:sz w:val="18"/>
          <w:szCs w:val="18"/>
        </w:rPr>
        <w:t>.</w:t>
      </w:r>
      <w:r w:rsidRPr="00617871">
        <w:rPr>
          <w:rFonts w:cs="宋体"/>
          <w:i/>
          <w:kern w:val="0"/>
          <w:sz w:val="18"/>
          <w:szCs w:val="18"/>
        </w:rPr>
        <w:t xml:space="preserve"> Chem</w:t>
      </w:r>
      <w:r>
        <w:rPr>
          <w:rFonts w:cs="宋体"/>
          <w:i/>
          <w:kern w:val="0"/>
          <w:sz w:val="18"/>
          <w:szCs w:val="18"/>
        </w:rPr>
        <w:t>.</w:t>
      </w:r>
      <w:r w:rsidRPr="00617871">
        <w:rPr>
          <w:rFonts w:cs="宋体"/>
          <w:i/>
          <w:kern w:val="0"/>
          <w:sz w:val="18"/>
          <w:szCs w:val="18"/>
        </w:rPr>
        <w:t xml:space="preserve"> Chem</w:t>
      </w:r>
      <w:r>
        <w:rPr>
          <w:rFonts w:cs="宋体"/>
          <w:i/>
          <w:kern w:val="0"/>
          <w:sz w:val="18"/>
          <w:szCs w:val="18"/>
        </w:rPr>
        <w:t>.</w:t>
      </w:r>
      <w:r w:rsidRPr="00617871">
        <w:rPr>
          <w:rFonts w:cs="宋体"/>
          <w:i/>
          <w:kern w:val="0"/>
          <w:sz w:val="18"/>
          <w:szCs w:val="18"/>
        </w:rPr>
        <w:t xml:space="preserve"> Phys</w:t>
      </w:r>
      <w:r>
        <w:rPr>
          <w:rFonts w:cs="宋体"/>
          <w:i/>
          <w:kern w:val="0"/>
          <w:sz w:val="18"/>
          <w:szCs w:val="18"/>
        </w:rPr>
        <w:t>.</w:t>
      </w:r>
      <w:r w:rsidRPr="005518AB">
        <w:rPr>
          <w:rFonts w:cs="宋体"/>
          <w:kern w:val="0"/>
          <w:sz w:val="18"/>
          <w:szCs w:val="18"/>
        </w:rPr>
        <w:t xml:space="preserve"> 2019, 21: 4022.</w:t>
      </w:r>
    </w:p>
    <w:p w:rsidR="00B25724" w:rsidRDefault="00B25724" w:rsidP="00B25724">
      <w:pPr>
        <w:widowControl/>
        <w:ind w:left="283" w:hangingChars="157" w:hanging="283"/>
        <w:rPr>
          <w:rFonts w:cs="宋体"/>
          <w:kern w:val="0"/>
          <w:sz w:val="18"/>
          <w:szCs w:val="18"/>
        </w:rPr>
      </w:pPr>
      <w:r>
        <w:rPr>
          <w:rFonts w:cs="宋体"/>
          <w:kern w:val="0"/>
          <w:sz w:val="18"/>
          <w:szCs w:val="18"/>
        </w:rPr>
        <w:lastRenderedPageBreak/>
        <w:t xml:space="preserve">[4]. </w:t>
      </w:r>
      <w:r w:rsidRPr="00617871">
        <w:rPr>
          <w:rFonts w:cs="宋体"/>
          <w:kern w:val="0"/>
          <w:sz w:val="18"/>
          <w:szCs w:val="18"/>
        </w:rPr>
        <w:t>Z Lao, Y Chen, Y Tang and G Wei.</w:t>
      </w:r>
      <w:r>
        <w:rPr>
          <w:rFonts w:cs="宋体" w:hint="eastAsia"/>
          <w:kern w:val="0"/>
          <w:sz w:val="18"/>
          <w:szCs w:val="18"/>
        </w:rPr>
        <w:t xml:space="preserve"> </w:t>
      </w:r>
      <w:r>
        <w:rPr>
          <w:rFonts w:cs="宋体"/>
          <w:kern w:val="0"/>
          <w:sz w:val="18"/>
          <w:szCs w:val="18"/>
        </w:rPr>
        <w:t>Molecular dynamics simulations reveal the inhibitory m</w:t>
      </w:r>
      <w:r w:rsidRPr="00617871">
        <w:rPr>
          <w:rFonts w:cs="宋体"/>
          <w:kern w:val="0"/>
          <w:sz w:val="18"/>
          <w:szCs w:val="18"/>
        </w:rPr>
        <w:t>echanis</w:t>
      </w:r>
      <w:r>
        <w:rPr>
          <w:rFonts w:cs="宋体"/>
          <w:kern w:val="0"/>
          <w:sz w:val="18"/>
          <w:szCs w:val="18"/>
        </w:rPr>
        <w:t>m of dopamine against hIAPP aggregation and its destabilization effect on hIAPP p</w:t>
      </w:r>
      <w:r w:rsidRPr="00617871">
        <w:rPr>
          <w:rFonts w:cs="宋体"/>
          <w:kern w:val="0"/>
          <w:sz w:val="18"/>
          <w:szCs w:val="18"/>
        </w:rPr>
        <w:t xml:space="preserve">rotofibrils. </w:t>
      </w:r>
      <w:r w:rsidRPr="00617871">
        <w:rPr>
          <w:rFonts w:cs="宋体"/>
          <w:i/>
          <w:kern w:val="0"/>
          <w:sz w:val="18"/>
          <w:szCs w:val="18"/>
        </w:rPr>
        <w:t>ACS. Chem. Neurosci.</w:t>
      </w:r>
      <w:r w:rsidRPr="00617871">
        <w:rPr>
          <w:rFonts w:cs="宋体"/>
          <w:kern w:val="0"/>
          <w:sz w:val="18"/>
          <w:szCs w:val="18"/>
        </w:rPr>
        <w:t xml:space="preserve"> 2019 (accepted) doi: 10.1021/acschemneuro.9b00393</w:t>
      </w:r>
    </w:p>
    <w:p w:rsidR="00B25724" w:rsidRPr="009B1EF2" w:rsidRDefault="00B25724" w:rsidP="00B25724">
      <w:pPr>
        <w:widowControl/>
        <w:ind w:left="707" w:hangingChars="393" w:hanging="707"/>
        <w:rPr>
          <w:rFonts w:cs="宋体"/>
          <w:kern w:val="0"/>
          <w:sz w:val="18"/>
          <w:szCs w:val="18"/>
        </w:rPr>
      </w:pPr>
    </w:p>
    <w:p w:rsidR="00B25724" w:rsidRPr="002B4231" w:rsidRDefault="00B25724" w:rsidP="00B25724">
      <w:pPr>
        <w:ind w:left="1265" w:hangingChars="600" w:hanging="1265"/>
        <w:rPr>
          <w:rFonts w:ascii="宋体" w:hAnsi="宋体"/>
          <w:color w:val="000000"/>
          <w:szCs w:val="21"/>
        </w:rPr>
      </w:pPr>
      <w:r>
        <w:rPr>
          <w:rFonts w:ascii="宋体" w:hAnsi="宋体" w:hint="eastAsia"/>
          <w:b/>
          <w:color w:val="000000"/>
          <w:szCs w:val="21"/>
        </w:rPr>
        <w:t>基金项目：</w:t>
      </w:r>
      <w:r w:rsidRPr="002B4231">
        <w:rPr>
          <w:rFonts w:ascii="宋体" w:hAnsi="宋体" w:hint="eastAsia"/>
          <w:color w:val="000000"/>
          <w:szCs w:val="21"/>
        </w:rPr>
        <w:t>国家自然科学基金项目（</w:t>
      </w:r>
      <w:r w:rsidRPr="002B4BEB">
        <w:rPr>
          <w:color w:val="000000"/>
          <w:szCs w:val="21"/>
        </w:rPr>
        <w:t>NO.</w:t>
      </w:r>
      <w:r w:rsidRPr="002B4BEB">
        <w:rPr>
          <w:color w:val="000000"/>
        </w:rPr>
        <w:t xml:space="preserve"> </w:t>
      </w:r>
      <w:r w:rsidRPr="002B4BEB">
        <w:rPr>
          <w:color w:val="000000"/>
          <w:szCs w:val="21"/>
        </w:rPr>
        <w:t>11674065</w:t>
      </w:r>
      <w:r w:rsidRPr="002B4231">
        <w:rPr>
          <w:rFonts w:ascii="宋体" w:hAnsi="宋体" w:hint="eastAsia"/>
          <w:color w:val="000000"/>
          <w:szCs w:val="21"/>
        </w:rPr>
        <w:t>）；科技部蛋白质机器重大研发</w:t>
      </w:r>
      <w:r>
        <w:rPr>
          <w:rFonts w:ascii="宋体" w:hAnsi="宋体" w:hint="eastAsia"/>
          <w:color w:val="000000"/>
          <w:szCs w:val="21"/>
        </w:rPr>
        <w:t>项目</w:t>
      </w:r>
      <w:r w:rsidRPr="002B4231">
        <w:rPr>
          <w:rFonts w:ascii="宋体" w:hAnsi="宋体" w:hint="eastAsia"/>
          <w:color w:val="000000"/>
          <w:szCs w:val="21"/>
        </w:rPr>
        <w:t>（</w:t>
      </w:r>
      <w:r>
        <w:rPr>
          <w:color w:val="000000"/>
          <w:szCs w:val="21"/>
        </w:rPr>
        <w:t xml:space="preserve">NO. </w:t>
      </w:r>
      <w:r w:rsidRPr="002B4BEB">
        <w:rPr>
          <w:color w:val="000000"/>
          <w:szCs w:val="21"/>
        </w:rPr>
        <w:t>2016YFA0501702</w:t>
      </w:r>
      <w:r w:rsidRPr="002B4231">
        <w:rPr>
          <w:rFonts w:ascii="宋体" w:hAnsi="宋体" w:hint="eastAsia"/>
          <w:color w:val="000000"/>
          <w:szCs w:val="21"/>
        </w:rPr>
        <w:t>）</w:t>
      </w:r>
    </w:p>
    <w:p w:rsidR="00B25724" w:rsidRDefault="00B25724">
      <w:pPr>
        <w:widowControl/>
        <w:jc w:val="left"/>
      </w:pPr>
      <w:r>
        <w:br w:type="page"/>
      </w:r>
    </w:p>
    <w:p w:rsidR="00DA5BAD" w:rsidRDefault="00DA5BAD" w:rsidP="00DA5BAD">
      <w:pPr>
        <w:spacing w:line="360" w:lineRule="auto"/>
        <w:rPr>
          <w:rFonts w:ascii="黑体" w:eastAsia="黑体"/>
          <w:sz w:val="32"/>
          <w:szCs w:val="32"/>
        </w:rPr>
      </w:pPr>
      <w:r w:rsidRPr="001F7D7F">
        <w:rPr>
          <w:rFonts w:hint="eastAsia"/>
          <w:color w:val="000000" w:themeColor="text1"/>
          <w:szCs w:val="21"/>
        </w:rPr>
        <w:lastRenderedPageBreak/>
        <w:t>K</w:t>
      </w:r>
      <w:r w:rsidRPr="001F7D7F">
        <w:rPr>
          <w:color w:val="000000" w:themeColor="text1"/>
          <w:szCs w:val="21"/>
        </w:rPr>
        <w:t>010</w:t>
      </w:r>
      <w:r>
        <w:rPr>
          <w:rFonts w:ascii="黑体" w:eastAsia="黑体" w:hint="eastAsia"/>
          <w:sz w:val="32"/>
          <w:szCs w:val="32"/>
        </w:rPr>
        <w:t xml:space="preserve">  </w:t>
      </w:r>
    </w:p>
    <w:p w:rsidR="00DA5BAD" w:rsidRPr="002A068E" w:rsidRDefault="00DA5BAD" w:rsidP="00DA5BAD">
      <w:pPr>
        <w:spacing w:line="360" w:lineRule="auto"/>
        <w:ind w:firstLineChars="200" w:firstLine="560"/>
        <w:jc w:val="right"/>
        <w:rPr>
          <w:rFonts w:ascii="黑体" w:eastAsia="黑体"/>
          <w:sz w:val="28"/>
          <w:szCs w:val="28"/>
        </w:rPr>
      </w:pPr>
      <w:r w:rsidRPr="002A068E">
        <w:rPr>
          <w:rFonts w:ascii="宋体" w:hAnsi="宋体" w:hint="eastAsia"/>
          <w:sz w:val="28"/>
          <w:szCs w:val="28"/>
        </w:rPr>
        <w:t>专题代号</w:t>
      </w:r>
      <w:r w:rsidRPr="002A068E">
        <w:rPr>
          <w:rFonts w:ascii="宋体" w:hAnsi="宋体"/>
          <w:sz w:val="28"/>
          <w:szCs w:val="28"/>
        </w:rPr>
        <w:t>：</w:t>
      </w:r>
      <w:r w:rsidRPr="002A068E">
        <w:rPr>
          <w:rFonts w:hint="eastAsia"/>
          <w:sz w:val="28"/>
          <w:szCs w:val="28"/>
        </w:rPr>
        <w:t>K</w:t>
      </w:r>
    </w:p>
    <w:p w:rsidR="00DA5BAD" w:rsidRPr="00037DCE" w:rsidRDefault="00DA5BAD" w:rsidP="00DA5BAD">
      <w:pPr>
        <w:jc w:val="center"/>
        <w:rPr>
          <w:rFonts w:ascii="黑体" w:eastAsia="黑体"/>
          <w:sz w:val="32"/>
          <w:szCs w:val="32"/>
        </w:rPr>
      </w:pPr>
      <w:r>
        <w:rPr>
          <w:rFonts w:ascii="黑体" w:eastAsia="黑体" w:hint="eastAsia"/>
          <w:sz w:val="32"/>
          <w:szCs w:val="32"/>
        </w:rPr>
        <w:t>医用钛材料表面结构性质对细胞响应的影响</w:t>
      </w:r>
    </w:p>
    <w:p w:rsidR="00DA5BAD" w:rsidRPr="0037049B" w:rsidRDefault="00DA5BAD" w:rsidP="00DA5BAD">
      <w:pPr>
        <w:jc w:val="center"/>
        <w:rPr>
          <w:rFonts w:ascii="楷体" w:eastAsia="楷体" w:hAnsi="楷体"/>
          <w:sz w:val="28"/>
          <w:szCs w:val="28"/>
        </w:rPr>
      </w:pPr>
      <w:r w:rsidRPr="00037DCE">
        <w:rPr>
          <w:rFonts w:ascii="楷体" w:eastAsia="楷体" w:hAnsi="楷体" w:hint="eastAsia"/>
          <w:sz w:val="28"/>
          <w:szCs w:val="28"/>
          <w:u w:val="single"/>
        </w:rPr>
        <w:t>黄巧玲</w:t>
      </w:r>
      <w:r w:rsidRPr="00037DCE">
        <w:rPr>
          <w:rFonts w:ascii="楷体" w:eastAsia="楷体" w:hAnsi="楷体" w:hint="eastAsia"/>
          <w:sz w:val="28"/>
          <w:szCs w:val="28"/>
        </w:rPr>
        <w:t>，李艳冉，</w:t>
      </w:r>
      <w:r>
        <w:rPr>
          <w:rFonts w:ascii="楷体" w:eastAsia="楷体" w:hAnsi="楷体" w:hint="eastAsia"/>
          <w:sz w:val="28"/>
          <w:szCs w:val="28"/>
        </w:rPr>
        <w:t>董元军，</w:t>
      </w:r>
      <w:r w:rsidRPr="00037DCE">
        <w:rPr>
          <w:rFonts w:ascii="楷体" w:eastAsia="楷体" w:hAnsi="楷体" w:hint="eastAsia"/>
          <w:sz w:val="28"/>
          <w:szCs w:val="28"/>
        </w:rPr>
        <w:t>牟平</w:t>
      </w:r>
    </w:p>
    <w:p w:rsidR="00DA5BAD" w:rsidRDefault="00DA5BAD" w:rsidP="00DA5BAD">
      <w:pPr>
        <w:jc w:val="center"/>
        <w:rPr>
          <w:rFonts w:ascii="楷体" w:eastAsia="楷体" w:hAnsi="楷体"/>
          <w:sz w:val="24"/>
        </w:rPr>
      </w:pPr>
      <w:r w:rsidRPr="00037DCE">
        <w:rPr>
          <w:rFonts w:ascii="楷体" w:eastAsia="楷体" w:hAnsi="楷体" w:hint="eastAsia"/>
          <w:sz w:val="24"/>
        </w:rPr>
        <w:t>厦门大学生物仿生与软物质研究院/物理系，福建省厦门市，361005</w:t>
      </w:r>
    </w:p>
    <w:p w:rsidR="00DA5BAD" w:rsidRDefault="00DA5BAD" w:rsidP="00DA5BAD">
      <w:pPr>
        <w:jc w:val="center"/>
        <w:rPr>
          <w:rFonts w:ascii="宋体" w:hAnsi="宋体"/>
          <w:szCs w:val="21"/>
        </w:rPr>
      </w:pPr>
      <w:r w:rsidRPr="0037049B">
        <w:rPr>
          <w:rFonts w:eastAsia="楷体"/>
          <w:szCs w:val="21"/>
        </w:rPr>
        <w:t xml:space="preserve">Email: </w:t>
      </w:r>
      <w:r w:rsidRPr="00AA6D39">
        <w:rPr>
          <w:szCs w:val="21"/>
        </w:rPr>
        <w:t>qlhuang@xmu.edu.cn</w:t>
      </w:r>
    </w:p>
    <w:p w:rsidR="00DA5BAD" w:rsidRDefault="00DA5BAD" w:rsidP="00DA5BAD">
      <w:pPr>
        <w:jc w:val="center"/>
        <w:rPr>
          <w:rFonts w:eastAsia="楷体"/>
          <w:szCs w:val="21"/>
        </w:rPr>
      </w:pPr>
    </w:p>
    <w:p w:rsidR="00DA5BAD" w:rsidRPr="002349BC" w:rsidRDefault="00DA5BAD" w:rsidP="00DA5BAD">
      <w:pPr>
        <w:spacing w:line="360" w:lineRule="auto"/>
        <w:rPr>
          <w:kern w:val="0"/>
          <w:sz w:val="24"/>
        </w:rPr>
      </w:pPr>
      <w:r>
        <w:rPr>
          <w:rFonts w:hint="eastAsia"/>
          <w:szCs w:val="21"/>
        </w:rPr>
        <w:t>摘要：</w:t>
      </w:r>
      <w:r w:rsidRPr="00E9587C">
        <w:rPr>
          <w:rFonts w:ascii="宋体" w:hAnsi="宋体" w:hint="eastAsia"/>
          <w:bCs/>
          <w:szCs w:val="21"/>
        </w:rPr>
        <w:t>二</w:t>
      </w:r>
      <w:r w:rsidRPr="002349BC">
        <w:rPr>
          <w:bCs/>
          <w:szCs w:val="21"/>
        </w:rPr>
        <w:t>氧化钛纳米管阵列的管状结构类似于自然密质骨的结构特征，已被越来越多的研究证实其有利于骨修复。但二氧化钛纳米管的结构性质千变万化，用于促骨修复的最优</w:t>
      </w:r>
      <w:r w:rsidRPr="002349BC">
        <w:rPr>
          <w:bCs/>
          <w:szCs w:val="21"/>
        </w:rPr>
        <w:t>TiO</w:t>
      </w:r>
      <w:r w:rsidRPr="002349BC">
        <w:rPr>
          <w:bCs/>
          <w:szCs w:val="21"/>
          <w:vertAlign w:val="subscript"/>
        </w:rPr>
        <w:t>2</w:t>
      </w:r>
      <w:r w:rsidRPr="002349BC">
        <w:rPr>
          <w:bCs/>
          <w:szCs w:val="21"/>
        </w:rPr>
        <w:t>纳米管结构仍有待确定，如何种管径、晶型、润湿性的纳米管结构最适合骨细胞粘附生长仍存在许多争议。针对此，我们分别研究讨论了纳米管的管径、晶型、润湿性对细胞、蛋白响应的影响。结果表明</w:t>
      </w:r>
      <w:r w:rsidRPr="002349BC">
        <w:t>材料表面不同的性质对蛋白吸附、细胞粘附、增殖、分化的影响规律不同，蛋白吸附的结果是材料各同性质协同作用的效果，而吸附的蛋白进一步影响了细胞的粘附、增殖和分化。</w:t>
      </w:r>
      <w:r>
        <w:rPr>
          <w:rFonts w:hint="eastAsia"/>
        </w:rPr>
        <w:t>如二氧化钛纳米管的晶型对蛋白吸附有很大的影响，牛血清白蛋白和胎牛血清蛋白在金红石晶型的二氧化钛纳米管的吸附明显高于无定型纳米管，而锐钛矿和混晶表面的吸附与无定型相比没有明显的区别；纤连蛋白和胶原蛋白在金红石晶型的二氧化钛纳米管表面的吸附量最高，而锐钛矿和混晶表面的吸附却相对于无定型有所降低。然而，细胞在不同晶型的二氧化钛纳米管表面粘附、增殖、分化却没有明显的不同。</w:t>
      </w:r>
    </w:p>
    <w:p w:rsidR="00DA5BAD" w:rsidRPr="002349BC" w:rsidRDefault="00DA5BAD" w:rsidP="00DA5BAD">
      <w:pPr>
        <w:spacing w:line="360" w:lineRule="auto"/>
        <w:jc w:val="center"/>
        <w:rPr>
          <w:kern w:val="0"/>
          <w:sz w:val="24"/>
        </w:rPr>
      </w:pPr>
      <w:r w:rsidRPr="002349BC">
        <w:rPr>
          <w:kern w:val="0"/>
          <w:sz w:val="24"/>
        </w:rPr>
        <w:tab/>
      </w:r>
      <w:r w:rsidRPr="002349BC">
        <w:rPr>
          <w:kern w:val="0"/>
          <w:sz w:val="24"/>
        </w:rPr>
        <w:tab/>
      </w:r>
      <w:r w:rsidRPr="002349BC">
        <w:rPr>
          <w:kern w:val="0"/>
          <w:sz w:val="24"/>
        </w:rPr>
        <w:tab/>
        <w:t xml:space="preserve">  </w:t>
      </w:r>
    </w:p>
    <w:p w:rsidR="00DA5BAD" w:rsidRPr="002349BC" w:rsidRDefault="00DA5BAD" w:rsidP="00DA5BAD">
      <w:pPr>
        <w:jc w:val="left"/>
        <w:rPr>
          <w:szCs w:val="21"/>
        </w:rPr>
      </w:pPr>
      <w:r w:rsidRPr="002349BC">
        <w:rPr>
          <w:szCs w:val="21"/>
        </w:rPr>
        <w:t>关键词：医用钛；结构性质；</w:t>
      </w:r>
      <w:r>
        <w:rPr>
          <w:rFonts w:hint="eastAsia"/>
          <w:szCs w:val="21"/>
        </w:rPr>
        <w:t>蛋白吸附；</w:t>
      </w:r>
      <w:r w:rsidRPr="002349BC">
        <w:rPr>
          <w:szCs w:val="21"/>
        </w:rPr>
        <w:t>细胞响应</w:t>
      </w:r>
    </w:p>
    <w:p w:rsidR="00DA5BAD" w:rsidRPr="00EE3738" w:rsidRDefault="00DA5BAD" w:rsidP="00DA5BAD">
      <w:pPr>
        <w:jc w:val="left"/>
        <w:rPr>
          <w:rFonts w:ascii="宋体" w:hAnsi="宋体"/>
          <w:szCs w:val="21"/>
        </w:rPr>
      </w:pPr>
    </w:p>
    <w:p w:rsidR="00DA5BAD" w:rsidRDefault="00DA5BAD" w:rsidP="00DA5BAD">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DA5BAD" w:rsidRPr="00140C88" w:rsidRDefault="00DA5BAD" w:rsidP="00DA5BAD">
      <w:pPr>
        <w:widowControl/>
        <w:ind w:left="707" w:hangingChars="393" w:hanging="707"/>
        <w:jc w:val="left"/>
        <w:rPr>
          <w:kern w:val="0"/>
          <w:sz w:val="18"/>
          <w:szCs w:val="18"/>
        </w:rPr>
      </w:pPr>
      <w:r w:rsidRPr="00140C88">
        <w:rPr>
          <w:kern w:val="0"/>
          <w:sz w:val="18"/>
          <w:szCs w:val="18"/>
        </w:rPr>
        <w:t xml:space="preserve">[1]     </w:t>
      </w:r>
      <w:r w:rsidRPr="002B54C8">
        <w:rPr>
          <w:kern w:val="0"/>
          <w:sz w:val="18"/>
          <w:szCs w:val="18"/>
        </w:rPr>
        <w:t>Mu P, Li Y, Zhang Y, Yang Y, Hu R, Zhao X, Huang A, Zhang R, Liu X, Huang Q*, Lin C. High-throughput Screening of Rat Mesenchymal Stem Cell Behavior on Gradient TiO</w:t>
      </w:r>
      <w:r w:rsidRPr="002349BC">
        <w:rPr>
          <w:kern w:val="0"/>
          <w:sz w:val="18"/>
          <w:szCs w:val="18"/>
          <w:vertAlign w:val="subscript"/>
        </w:rPr>
        <w:t>2</w:t>
      </w:r>
      <w:r w:rsidRPr="002B54C8">
        <w:rPr>
          <w:kern w:val="0"/>
          <w:sz w:val="18"/>
          <w:szCs w:val="18"/>
        </w:rPr>
        <w:t xml:space="preserve"> Nanotubes. ACS Biomaterials Science &amp;</w:t>
      </w:r>
      <w:r>
        <w:rPr>
          <w:kern w:val="0"/>
          <w:sz w:val="18"/>
          <w:szCs w:val="18"/>
        </w:rPr>
        <w:t xml:space="preserve"> Engineering. 2018; 4(8)</w:t>
      </w:r>
      <w:r>
        <w:rPr>
          <w:rFonts w:hint="eastAsia"/>
          <w:kern w:val="0"/>
          <w:sz w:val="18"/>
          <w:szCs w:val="18"/>
        </w:rPr>
        <w:t xml:space="preserve">, </w:t>
      </w:r>
      <w:r>
        <w:rPr>
          <w:kern w:val="0"/>
          <w:sz w:val="18"/>
          <w:szCs w:val="18"/>
        </w:rPr>
        <w:t>2804</w:t>
      </w:r>
      <w:r w:rsidRPr="002B54C8">
        <w:rPr>
          <w:kern w:val="0"/>
          <w:sz w:val="18"/>
          <w:szCs w:val="18"/>
        </w:rPr>
        <w:t>.</w:t>
      </w:r>
    </w:p>
    <w:p w:rsidR="00DA5BAD" w:rsidRPr="002B54C8" w:rsidRDefault="00DA5BAD" w:rsidP="00DA5BAD">
      <w:pPr>
        <w:widowControl/>
        <w:ind w:left="707" w:hangingChars="393" w:hanging="707"/>
        <w:jc w:val="left"/>
        <w:rPr>
          <w:kern w:val="0"/>
          <w:sz w:val="18"/>
          <w:szCs w:val="18"/>
        </w:rPr>
      </w:pPr>
      <w:r w:rsidRPr="00140C88">
        <w:rPr>
          <w:kern w:val="0"/>
          <w:sz w:val="18"/>
          <w:szCs w:val="18"/>
        </w:rPr>
        <w:t xml:space="preserve">[2]     </w:t>
      </w:r>
      <w:r w:rsidRPr="002B54C8">
        <w:rPr>
          <w:kern w:val="0"/>
          <w:sz w:val="18"/>
          <w:szCs w:val="18"/>
        </w:rPr>
        <w:t>Li Y, Dong Y, Zhang Y, Yang Y, Hu R, Mu P, Liu X, Lin C, Huang Q*, Synergistic Effect of Crystalline Phase on Protein Adsorption and Cell Behaviors on TiO</w:t>
      </w:r>
      <w:r w:rsidRPr="002349BC">
        <w:rPr>
          <w:kern w:val="0"/>
          <w:sz w:val="18"/>
          <w:szCs w:val="18"/>
          <w:vertAlign w:val="subscript"/>
        </w:rPr>
        <w:t>2</w:t>
      </w:r>
      <w:r w:rsidRPr="002B54C8">
        <w:rPr>
          <w:kern w:val="0"/>
          <w:sz w:val="18"/>
          <w:szCs w:val="18"/>
        </w:rPr>
        <w:t xml:space="preserve"> Nanotubes, Applied Nanoscience, </w:t>
      </w:r>
      <w:r>
        <w:rPr>
          <w:rFonts w:hint="eastAsia"/>
          <w:kern w:val="0"/>
          <w:sz w:val="18"/>
          <w:szCs w:val="18"/>
        </w:rPr>
        <w:t>2019</w:t>
      </w:r>
    </w:p>
    <w:p w:rsidR="00DA5BAD" w:rsidRPr="00140C88" w:rsidRDefault="00DA5BAD" w:rsidP="00DA5BAD">
      <w:pPr>
        <w:widowControl/>
        <w:ind w:left="707" w:hangingChars="393" w:hanging="707"/>
        <w:jc w:val="left"/>
        <w:rPr>
          <w:kern w:val="0"/>
          <w:sz w:val="18"/>
          <w:szCs w:val="18"/>
        </w:rPr>
      </w:pPr>
      <w:r>
        <w:rPr>
          <w:rFonts w:hint="eastAsia"/>
          <w:kern w:val="0"/>
          <w:sz w:val="18"/>
          <w:szCs w:val="18"/>
        </w:rPr>
        <w:t>[3]</w:t>
      </w:r>
      <w:r w:rsidRPr="002B54C8">
        <w:rPr>
          <w:kern w:val="0"/>
          <w:sz w:val="18"/>
          <w:szCs w:val="18"/>
        </w:rPr>
        <w:tab/>
        <w:t>Dong Y, Li Y, Ban L, Shen Z, Wan D, Liu X, Lin, C Huang Q*, Another look at the role of trapped air in cell adhesion on superhydrophobic materials Another look at the role of trapped air in cell adhesion on superhydrophobic materials. Applied Nanoscience, Just accepted</w:t>
      </w:r>
      <w:r w:rsidRPr="00140C88">
        <w:rPr>
          <w:kern w:val="0"/>
          <w:sz w:val="18"/>
          <w:szCs w:val="18"/>
        </w:rPr>
        <w:cr/>
      </w:r>
    </w:p>
    <w:p w:rsidR="00DA5BAD" w:rsidRPr="00DA5BAD" w:rsidRDefault="00DA5BAD" w:rsidP="00DA5BAD">
      <w:pPr>
        <w:jc w:val="left"/>
        <w:rPr>
          <w:rFonts w:ascii="宋体" w:hAnsi="宋体"/>
          <w:szCs w:val="21"/>
        </w:rPr>
      </w:pPr>
      <w:r w:rsidRPr="00DA5BAD">
        <w:rPr>
          <w:rFonts w:ascii="宋体" w:hAnsi="宋体" w:hint="eastAsia"/>
          <w:b/>
          <w:szCs w:val="21"/>
        </w:rPr>
        <w:t>基金项目：</w:t>
      </w:r>
      <w:r w:rsidRPr="00DA5BAD">
        <w:rPr>
          <w:rFonts w:ascii="宋体" w:hAnsi="宋体" w:hint="eastAsia"/>
          <w:szCs w:val="21"/>
        </w:rPr>
        <w:t>国家重点研发计划项目（</w:t>
      </w:r>
      <w:r w:rsidRPr="00DA5BAD">
        <w:rPr>
          <w:rFonts w:ascii="宋体" w:hAnsi="宋体"/>
          <w:szCs w:val="21"/>
        </w:rPr>
        <w:t>2016YFC1100300</w:t>
      </w:r>
      <w:r w:rsidRPr="00DA5BAD">
        <w:rPr>
          <w:rFonts w:ascii="宋体" w:hAnsi="宋体" w:hint="eastAsia"/>
          <w:szCs w:val="21"/>
        </w:rPr>
        <w:t>）</w:t>
      </w:r>
    </w:p>
    <w:p w:rsidR="00DA5BAD" w:rsidRDefault="00DA5BAD" w:rsidP="00DA5BAD">
      <w:pPr>
        <w:widowControl/>
        <w:jc w:val="left"/>
        <w:rPr>
          <w:rFonts w:ascii="黑体" w:eastAsia="黑体" w:hAnsi="黑体"/>
          <w:b/>
          <w:sz w:val="32"/>
          <w:szCs w:val="32"/>
        </w:rPr>
      </w:pPr>
      <w:r>
        <w:rPr>
          <w:rFonts w:ascii="黑体" w:eastAsia="黑体" w:hAnsi="黑体"/>
          <w:b/>
          <w:sz w:val="32"/>
          <w:szCs w:val="32"/>
        </w:rPr>
        <w:br w:type="page"/>
      </w:r>
    </w:p>
    <w:p w:rsidR="00CD75E3" w:rsidRDefault="00CD75E3" w:rsidP="00CD75E3">
      <w:pPr>
        <w:jc w:val="left"/>
        <w:rPr>
          <w:rFonts w:ascii="宋体" w:hAnsi="宋体"/>
          <w:sz w:val="28"/>
          <w:szCs w:val="28"/>
        </w:rPr>
      </w:pPr>
      <w:r w:rsidRPr="001F7D7F">
        <w:rPr>
          <w:rFonts w:hint="eastAsia"/>
          <w:color w:val="000000" w:themeColor="text1"/>
          <w:szCs w:val="21"/>
        </w:rPr>
        <w:lastRenderedPageBreak/>
        <w:t>K</w:t>
      </w:r>
      <w:r>
        <w:rPr>
          <w:color w:val="000000" w:themeColor="text1"/>
          <w:szCs w:val="21"/>
        </w:rPr>
        <w:t>011</w:t>
      </w:r>
    </w:p>
    <w:p w:rsidR="00CD75E3" w:rsidRPr="00CD75E3" w:rsidRDefault="00CD75E3" w:rsidP="00CD75E3">
      <w:pPr>
        <w:jc w:val="right"/>
        <w:rPr>
          <w:rStyle w:val="fontstyle01"/>
          <w:rFonts w:ascii="黑体" w:eastAsia="黑体" w:hAnsi="黑体"/>
          <w:color w:val="auto"/>
          <w:sz w:val="32"/>
          <w:szCs w:val="32"/>
        </w:rPr>
      </w:pPr>
      <w:r w:rsidRPr="00CD75E3">
        <w:rPr>
          <w:rFonts w:ascii="宋体" w:hAnsi="宋体" w:hint="eastAsia"/>
          <w:sz w:val="28"/>
          <w:szCs w:val="28"/>
        </w:rPr>
        <w:t>专题代号</w:t>
      </w:r>
      <w:r w:rsidRPr="00CD75E3">
        <w:rPr>
          <w:rFonts w:ascii="宋体" w:hAnsi="宋体"/>
          <w:sz w:val="28"/>
          <w:szCs w:val="28"/>
        </w:rPr>
        <w:t>：</w:t>
      </w:r>
      <w:r w:rsidRPr="00CD75E3">
        <w:rPr>
          <w:rFonts w:ascii="宋体" w:hAnsi="宋体"/>
          <w:b/>
          <w:sz w:val="28"/>
          <w:szCs w:val="28"/>
        </w:rPr>
        <w:t>K</w:t>
      </w:r>
    </w:p>
    <w:p w:rsidR="00CD75E3" w:rsidRPr="001646AB" w:rsidRDefault="00CD75E3" w:rsidP="00CD75E3">
      <w:pPr>
        <w:jc w:val="center"/>
        <w:rPr>
          <w:rStyle w:val="fontstyle01"/>
          <w:rFonts w:eastAsia="黑体"/>
          <w:sz w:val="32"/>
          <w:szCs w:val="32"/>
        </w:rPr>
      </w:pPr>
      <w:r w:rsidRPr="001646AB">
        <w:rPr>
          <w:rStyle w:val="fontstyle01"/>
          <w:rFonts w:eastAsia="黑体"/>
          <w:sz w:val="32"/>
          <w:szCs w:val="32"/>
        </w:rPr>
        <w:t xml:space="preserve">The second-messenger </w:t>
      </w:r>
      <w:r>
        <w:rPr>
          <w:rStyle w:val="fontstyle01"/>
          <w:rFonts w:eastAsia="黑体"/>
          <w:sz w:val="32"/>
          <w:szCs w:val="32"/>
        </w:rPr>
        <w:t>C</w:t>
      </w:r>
      <w:r w:rsidRPr="001646AB">
        <w:rPr>
          <w:rStyle w:val="fontstyle01"/>
          <w:rFonts w:eastAsia="黑体"/>
          <w:sz w:val="32"/>
          <w:szCs w:val="32"/>
        </w:rPr>
        <w:t>-di-GMP adjusts motility and promotes</w:t>
      </w:r>
      <w:r w:rsidRPr="001646AB">
        <w:rPr>
          <w:rFonts w:eastAsia="黑体"/>
          <w:b/>
          <w:bCs/>
          <w:color w:val="000000"/>
          <w:sz w:val="32"/>
          <w:szCs w:val="32"/>
        </w:rPr>
        <w:t xml:space="preserve"> </w:t>
      </w:r>
      <w:r w:rsidRPr="001646AB">
        <w:rPr>
          <w:rStyle w:val="fontstyle01"/>
          <w:rFonts w:eastAsia="黑体"/>
          <w:sz w:val="32"/>
          <w:szCs w:val="32"/>
        </w:rPr>
        <w:t>surface-aggregation of bacteria</w:t>
      </w:r>
    </w:p>
    <w:p w:rsidR="00CD75E3" w:rsidRPr="001646AB" w:rsidRDefault="00CD75E3" w:rsidP="00CD75E3">
      <w:pPr>
        <w:jc w:val="center"/>
        <w:rPr>
          <w:color w:val="000000"/>
          <w:sz w:val="24"/>
        </w:rPr>
      </w:pPr>
      <w:r w:rsidRPr="001646AB">
        <w:rPr>
          <w:color w:val="000000"/>
          <w:sz w:val="28"/>
          <w:szCs w:val="28"/>
          <w:u w:val="single"/>
        </w:rPr>
        <w:t>Renjie Wang</w:t>
      </w:r>
      <w:r w:rsidRPr="001646AB">
        <w:rPr>
          <w:color w:val="000000"/>
          <w:sz w:val="28"/>
          <w:szCs w:val="28"/>
        </w:rPr>
        <w:t>, Fangbin Wang, Rui He, Rongjing Zhang,* Junhua Yuan*</w:t>
      </w:r>
    </w:p>
    <w:p w:rsidR="00CD75E3" w:rsidRDefault="00CD75E3" w:rsidP="00CD75E3">
      <w:pPr>
        <w:jc w:val="center"/>
        <w:rPr>
          <w:sz w:val="24"/>
          <w:szCs w:val="21"/>
        </w:rPr>
      </w:pPr>
      <w:r>
        <w:rPr>
          <w:rFonts w:hint="eastAsia"/>
          <w:sz w:val="24"/>
          <w:szCs w:val="21"/>
        </w:rPr>
        <w:t>Hefei National Laboratory for Physical Sciences at Microscale and Department of Modern Physics, University of Science and Technology of China, Hefei, Anhui 230026, China</w:t>
      </w:r>
    </w:p>
    <w:p w:rsidR="00CD75E3" w:rsidRDefault="00CD75E3" w:rsidP="00CD75E3">
      <w:pPr>
        <w:jc w:val="center"/>
        <w:rPr>
          <w:color w:val="000000"/>
          <w:sz w:val="24"/>
        </w:rPr>
      </w:pPr>
      <w:r w:rsidRPr="0037049B">
        <w:rPr>
          <w:rFonts w:eastAsia="楷体"/>
          <w:szCs w:val="21"/>
        </w:rPr>
        <w:t xml:space="preserve">Email: </w:t>
      </w:r>
      <w:hyperlink r:id="rId9" w:history="1">
        <w:r w:rsidRPr="000846DB">
          <w:rPr>
            <w:rStyle w:val="a5"/>
            <w:rFonts w:eastAsia="楷体"/>
            <w:szCs w:val="21"/>
          </w:rPr>
          <w:t>ahuwrj</w:t>
        </w:r>
        <w:r w:rsidRPr="000846DB">
          <w:rPr>
            <w:rStyle w:val="a5"/>
            <w:rFonts w:eastAsia="楷体" w:hint="eastAsia"/>
            <w:szCs w:val="21"/>
          </w:rPr>
          <w:t>@</w:t>
        </w:r>
        <w:r w:rsidRPr="000846DB">
          <w:rPr>
            <w:rStyle w:val="a5"/>
            <w:rFonts w:eastAsia="楷体"/>
            <w:szCs w:val="21"/>
          </w:rPr>
          <w:t>mail</w:t>
        </w:r>
        <w:r w:rsidRPr="000846DB">
          <w:rPr>
            <w:rStyle w:val="a5"/>
            <w:rFonts w:eastAsia="楷体" w:hint="eastAsia"/>
            <w:szCs w:val="21"/>
          </w:rPr>
          <w:t>.</w:t>
        </w:r>
        <w:r w:rsidRPr="000846DB">
          <w:rPr>
            <w:rStyle w:val="a5"/>
            <w:rFonts w:eastAsia="楷体"/>
            <w:szCs w:val="21"/>
          </w:rPr>
          <w:t>ustc.</w:t>
        </w:r>
        <w:r w:rsidRPr="000846DB">
          <w:rPr>
            <w:rStyle w:val="a5"/>
            <w:rFonts w:eastAsia="楷体" w:hint="eastAsia"/>
            <w:szCs w:val="21"/>
          </w:rPr>
          <w:t>edu.cn</w:t>
        </w:r>
      </w:hyperlink>
    </w:p>
    <w:p w:rsidR="00CD75E3" w:rsidRDefault="00CD75E3" w:rsidP="00CD75E3">
      <w:pPr>
        <w:rPr>
          <w:rStyle w:val="fontstyle01"/>
          <w:sz w:val="24"/>
        </w:rPr>
      </w:pPr>
    </w:p>
    <w:p w:rsidR="00CD75E3" w:rsidRPr="008A0974" w:rsidRDefault="00CD75E3" w:rsidP="0049364B">
      <w:pPr>
        <w:spacing w:line="360" w:lineRule="auto"/>
        <w:rPr>
          <w:rStyle w:val="fontstyle11"/>
          <w:b/>
          <w:bCs/>
        </w:rPr>
      </w:pPr>
      <w:r w:rsidRPr="001D51A5">
        <w:rPr>
          <w:rStyle w:val="fontstyle01"/>
          <w:sz w:val="24"/>
        </w:rPr>
        <w:t>Abstract</w:t>
      </w:r>
      <w:r>
        <w:rPr>
          <w:rStyle w:val="fontstyle01"/>
          <w:rFonts w:hint="eastAsia"/>
          <w:sz w:val="24"/>
        </w:rPr>
        <w:t>:</w:t>
      </w:r>
      <w:r>
        <w:rPr>
          <w:b/>
          <w:bCs/>
          <w:color w:val="000000"/>
          <w:sz w:val="24"/>
        </w:rPr>
        <w:t xml:space="preserve"> </w:t>
      </w:r>
      <w:r w:rsidRPr="008A0974">
        <w:rPr>
          <w:rStyle w:val="fontstyle11"/>
          <w:szCs w:val="21"/>
        </w:rPr>
        <w:t>Bacteria can use the second messenger c-di-GMP to adjust their motility in response</w:t>
      </w:r>
      <w:r w:rsidRPr="008A0974">
        <w:rPr>
          <w:rFonts w:hint="eastAsia"/>
          <w:color w:val="000000"/>
          <w:szCs w:val="21"/>
        </w:rPr>
        <w:t xml:space="preserve"> </w:t>
      </w:r>
      <w:r w:rsidRPr="008A0974">
        <w:rPr>
          <w:rStyle w:val="fontstyle11"/>
          <w:szCs w:val="21"/>
        </w:rPr>
        <w:t>to environmental cues. The protein YcgR, upon binding of c-di-GMP, interacts with</w:t>
      </w:r>
      <w:r w:rsidRPr="008A0974">
        <w:rPr>
          <w:rFonts w:hint="eastAsia"/>
          <w:color w:val="000000"/>
          <w:szCs w:val="21"/>
        </w:rPr>
        <w:t xml:space="preserve"> </w:t>
      </w:r>
      <w:r w:rsidRPr="008A0974">
        <w:rPr>
          <w:rStyle w:val="fontstyle11"/>
          <w:szCs w:val="21"/>
        </w:rPr>
        <w:t>the flagellar motor to affect the motor behavior. However, the full feature of the</w:t>
      </w:r>
      <w:r w:rsidRPr="008A0974">
        <w:rPr>
          <w:rFonts w:hint="eastAsia"/>
          <w:color w:val="000000"/>
          <w:szCs w:val="21"/>
        </w:rPr>
        <w:t xml:space="preserve"> </w:t>
      </w:r>
      <w:r w:rsidRPr="008A0974">
        <w:rPr>
          <w:rStyle w:val="fontstyle11"/>
          <w:szCs w:val="21"/>
        </w:rPr>
        <w:t>effects of c-di-GMP::YcgR on the flagellar motor remains unclear, and its interacting</w:t>
      </w:r>
      <w:r w:rsidRPr="008A0974">
        <w:rPr>
          <w:rFonts w:hint="eastAsia"/>
          <w:color w:val="000000"/>
          <w:szCs w:val="21"/>
        </w:rPr>
        <w:t xml:space="preserve"> </w:t>
      </w:r>
      <w:r w:rsidRPr="008A0974">
        <w:rPr>
          <w:rStyle w:val="fontstyle11"/>
          <w:szCs w:val="21"/>
        </w:rPr>
        <w:t>partners on the motor is still controversial. Here, we characterized the effects of</w:t>
      </w:r>
      <w:r w:rsidRPr="008A0974">
        <w:rPr>
          <w:rFonts w:hint="eastAsia"/>
          <w:color w:val="000000"/>
          <w:szCs w:val="21"/>
        </w:rPr>
        <w:t xml:space="preserve"> </w:t>
      </w:r>
      <w:r w:rsidRPr="008A0974">
        <w:rPr>
          <w:rStyle w:val="fontstyle11"/>
          <w:szCs w:val="21"/>
        </w:rPr>
        <w:t>c-di-GMP::YcgR on the torque-speed curve of the flagellar motor, one of the most</w:t>
      </w:r>
      <w:r w:rsidRPr="008A0974">
        <w:rPr>
          <w:rFonts w:hint="eastAsia"/>
          <w:color w:val="000000"/>
          <w:szCs w:val="21"/>
        </w:rPr>
        <w:t xml:space="preserve"> </w:t>
      </w:r>
      <w:r w:rsidRPr="008A0974">
        <w:rPr>
          <w:rStyle w:val="fontstyle11"/>
          <w:szCs w:val="21"/>
        </w:rPr>
        <w:t>important properties of the motor, finding that it affects the motor behavior</w:t>
      </w:r>
      <w:r w:rsidRPr="008A0974">
        <w:rPr>
          <w:rFonts w:hint="eastAsia"/>
          <w:color w:val="000000"/>
          <w:szCs w:val="21"/>
        </w:rPr>
        <w:t xml:space="preserve"> </w:t>
      </w:r>
      <w:r w:rsidRPr="008A0974">
        <w:rPr>
          <w:rStyle w:val="fontstyle11"/>
          <w:szCs w:val="21"/>
        </w:rPr>
        <w:t>throughout the full range of load conditions from zero to high loads by shifting the</w:t>
      </w:r>
      <w:r w:rsidRPr="008A0974">
        <w:rPr>
          <w:rFonts w:hint="eastAsia"/>
          <w:color w:val="000000"/>
          <w:szCs w:val="21"/>
        </w:rPr>
        <w:t xml:space="preserve"> </w:t>
      </w:r>
      <w:r w:rsidRPr="008A0974">
        <w:rPr>
          <w:rStyle w:val="fontstyle11"/>
          <w:szCs w:val="21"/>
        </w:rPr>
        <w:t>motor torque-speed curve downward. We also investigated the interacting partner on</w:t>
      </w:r>
      <w:r w:rsidRPr="008A0974">
        <w:rPr>
          <w:rFonts w:hint="eastAsia"/>
          <w:color w:val="000000"/>
          <w:szCs w:val="21"/>
        </w:rPr>
        <w:t xml:space="preserve"> </w:t>
      </w:r>
      <w:r w:rsidRPr="008A0974">
        <w:rPr>
          <w:rStyle w:val="fontstyle11"/>
          <w:szCs w:val="21"/>
        </w:rPr>
        <w:t>the motor through dynamical fluorescent studies, finding that c-di-GMP::YcgR</w:t>
      </w:r>
      <w:r w:rsidRPr="008A0974">
        <w:rPr>
          <w:rFonts w:hint="eastAsia"/>
          <w:color w:val="000000"/>
          <w:szCs w:val="21"/>
        </w:rPr>
        <w:t xml:space="preserve"> </w:t>
      </w:r>
      <w:r w:rsidRPr="008A0974">
        <w:rPr>
          <w:rStyle w:val="fontstyle11"/>
          <w:szCs w:val="21"/>
        </w:rPr>
        <w:t>mainly interacts with the motor switch complex instead of the torque-generating units(stators). To directly test the behavioral consequence of elevated c-di-GMP levels, we</w:t>
      </w:r>
      <w:r w:rsidRPr="008A0974">
        <w:rPr>
          <w:rFonts w:hint="eastAsia"/>
          <w:color w:val="000000"/>
          <w:szCs w:val="21"/>
        </w:rPr>
        <w:t xml:space="preserve"> </w:t>
      </w:r>
      <w:r w:rsidRPr="008A0974">
        <w:rPr>
          <w:rStyle w:val="fontstyle11"/>
          <w:szCs w:val="21"/>
        </w:rPr>
        <w:t>measured the distribution of bacteria swimming near a surface, finding that elevated</w:t>
      </w:r>
      <w:r w:rsidRPr="008A0974">
        <w:rPr>
          <w:rFonts w:hint="eastAsia"/>
          <w:color w:val="000000"/>
          <w:szCs w:val="21"/>
        </w:rPr>
        <w:t xml:space="preserve"> </w:t>
      </w:r>
      <w:r w:rsidRPr="008A0974">
        <w:rPr>
          <w:rStyle w:val="fontstyle11"/>
          <w:szCs w:val="21"/>
        </w:rPr>
        <w:t>c-di-GMP levels promote bacterial aggregation on surfaces. The effects of c-di-GMP</w:t>
      </w:r>
      <w:r w:rsidRPr="008A0974">
        <w:rPr>
          <w:rFonts w:hint="eastAsia"/>
          <w:color w:val="000000"/>
          <w:szCs w:val="21"/>
        </w:rPr>
        <w:t xml:space="preserve"> </w:t>
      </w:r>
      <w:r w:rsidRPr="008A0974">
        <w:rPr>
          <w:rStyle w:val="fontstyle11"/>
          <w:szCs w:val="21"/>
        </w:rPr>
        <w:t>on bacterial motile behavior we characterized here are consistent with the key role</w:t>
      </w:r>
      <w:r w:rsidRPr="008A0974">
        <w:rPr>
          <w:rFonts w:hint="eastAsia"/>
          <w:color w:val="000000"/>
          <w:szCs w:val="21"/>
        </w:rPr>
        <w:t xml:space="preserve"> </w:t>
      </w:r>
      <w:r w:rsidRPr="008A0974">
        <w:rPr>
          <w:rStyle w:val="fontstyle11"/>
          <w:szCs w:val="21"/>
        </w:rPr>
        <w:t>that c-di-GMP plays in the transition between motile and sedentary forms of bacterial</w:t>
      </w:r>
      <w:r w:rsidRPr="008A0974">
        <w:rPr>
          <w:rFonts w:hint="eastAsia"/>
          <w:color w:val="000000"/>
          <w:szCs w:val="21"/>
        </w:rPr>
        <w:t xml:space="preserve"> </w:t>
      </w:r>
      <w:r w:rsidRPr="008A0974">
        <w:rPr>
          <w:rStyle w:val="fontstyle11"/>
          <w:szCs w:val="21"/>
        </w:rPr>
        <w:t>life.</w:t>
      </w:r>
    </w:p>
    <w:p w:rsidR="00CD75E3" w:rsidRDefault="00CD75E3" w:rsidP="00CD75E3">
      <w:pPr>
        <w:jc w:val="center"/>
        <w:rPr>
          <w:rStyle w:val="fontstyle11"/>
        </w:rPr>
      </w:pPr>
      <w:r>
        <w:rPr>
          <w:rStyle w:val="fontstyle11"/>
          <w:rFonts w:hint="eastAsia"/>
          <w:noProof/>
        </w:rPr>
        <w:lastRenderedPageBreak/>
        <w:drawing>
          <wp:inline distT="0" distB="0" distL="0" distR="0">
            <wp:extent cx="4724400" cy="3038475"/>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24400" cy="3038475"/>
                    </a:xfrm>
                    <a:prstGeom prst="rect">
                      <a:avLst/>
                    </a:prstGeom>
                    <a:noFill/>
                    <a:ln>
                      <a:noFill/>
                    </a:ln>
                  </pic:spPr>
                </pic:pic>
              </a:graphicData>
            </a:graphic>
          </wp:inline>
        </w:drawing>
      </w:r>
    </w:p>
    <w:p w:rsidR="00CD75E3" w:rsidRDefault="00CD75E3" w:rsidP="00CD75E3">
      <w:pPr>
        <w:rPr>
          <w:rStyle w:val="fontstyle11"/>
        </w:rPr>
      </w:pPr>
    </w:p>
    <w:p w:rsidR="00CD75E3" w:rsidRPr="008A0974" w:rsidRDefault="00CD75E3" w:rsidP="00CD75E3">
      <w:pPr>
        <w:rPr>
          <w:b/>
          <w:bCs/>
          <w:color w:val="000000"/>
          <w:sz w:val="24"/>
        </w:rPr>
      </w:pPr>
      <w:r w:rsidRPr="001D51A5">
        <w:rPr>
          <w:b/>
          <w:bCs/>
          <w:color w:val="000000"/>
          <w:sz w:val="24"/>
        </w:rPr>
        <w:t xml:space="preserve">Keywords: </w:t>
      </w:r>
      <w:r w:rsidRPr="008A0974">
        <w:rPr>
          <w:rFonts w:hint="eastAsia"/>
          <w:color w:val="000000"/>
          <w:szCs w:val="21"/>
        </w:rPr>
        <w:t>B</w:t>
      </w:r>
      <w:r w:rsidRPr="008A0974">
        <w:rPr>
          <w:color w:val="000000"/>
          <w:szCs w:val="21"/>
        </w:rPr>
        <w:t>acterial flagellar motor; Total internal reflection fluorescence microscopy;</w:t>
      </w:r>
      <w:r w:rsidRPr="008A0974">
        <w:rPr>
          <w:rFonts w:hint="eastAsia"/>
          <w:color w:val="000000"/>
          <w:szCs w:val="21"/>
        </w:rPr>
        <w:t xml:space="preserve"> </w:t>
      </w:r>
      <w:r w:rsidRPr="008A0974">
        <w:rPr>
          <w:color w:val="000000"/>
          <w:szCs w:val="21"/>
        </w:rPr>
        <w:t>Molecular motor</w:t>
      </w:r>
    </w:p>
    <w:p w:rsidR="00CD75E3" w:rsidRDefault="00CD75E3" w:rsidP="00CD75E3">
      <w:pPr>
        <w:rPr>
          <w:color w:val="000000"/>
          <w:sz w:val="24"/>
        </w:rPr>
      </w:pPr>
    </w:p>
    <w:p w:rsidR="00CD75E3" w:rsidRDefault="00CD75E3" w:rsidP="00CD75E3">
      <w:pPr>
        <w:rPr>
          <w:rFonts w:eastAsia="楷体"/>
          <w:sz w:val="24"/>
          <w:szCs w:val="21"/>
        </w:rPr>
      </w:pPr>
      <w:r>
        <w:rPr>
          <w:rFonts w:eastAsia="黑体" w:hint="eastAsia"/>
          <w:b/>
          <w:bCs/>
          <w:sz w:val="24"/>
          <w:szCs w:val="21"/>
        </w:rPr>
        <w:t>References:</w:t>
      </w:r>
    </w:p>
    <w:p w:rsidR="00CD75E3" w:rsidRPr="008A0974" w:rsidRDefault="00CD75E3" w:rsidP="00CD75E3">
      <w:pPr>
        <w:rPr>
          <w:sz w:val="18"/>
          <w:szCs w:val="18"/>
        </w:rPr>
      </w:pPr>
      <w:r w:rsidRPr="008A0974">
        <w:rPr>
          <w:sz w:val="18"/>
          <w:szCs w:val="18"/>
        </w:rPr>
        <w:t xml:space="preserve">1. Berg, H. C. “The rotary motor of bacterial flagella.” </w:t>
      </w:r>
      <w:r w:rsidRPr="008A0974">
        <w:rPr>
          <w:i/>
          <w:sz w:val="18"/>
          <w:szCs w:val="18"/>
        </w:rPr>
        <w:t>Annu. Rev</w:t>
      </w:r>
      <w:r w:rsidRPr="008A0974">
        <w:rPr>
          <w:sz w:val="18"/>
          <w:szCs w:val="18"/>
        </w:rPr>
        <w:t>. Biochem. 72:19-54 (2003)</w:t>
      </w:r>
    </w:p>
    <w:p w:rsidR="00CD75E3" w:rsidRPr="008A0974" w:rsidRDefault="00CD75E3" w:rsidP="00CD75E3">
      <w:pPr>
        <w:rPr>
          <w:sz w:val="18"/>
          <w:szCs w:val="18"/>
        </w:rPr>
      </w:pPr>
      <w:r w:rsidRPr="008A0974">
        <w:rPr>
          <w:sz w:val="18"/>
          <w:szCs w:val="18"/>
        </w:rPr>
        <w:t xml:space="preserve">2. Turner, L., W. Ryu, and H. C. Berg. “Real-time imaging of fluorescent flagellar filaments.” </w:t>
      </w:r>
      <w:r w:rsidRPr="008A0974">
        <w:rPr>
          <w:i/>
          <w:sz w:val="18"/>
          <w:szCs w:val="18"/>
        </w:rPr>
        <w:t xml:space="preserve">J. Bacteriol. </w:t>
      </w:r>
      <w:r w:rsidRPr="008A0974">
        <w:rPr>
          <w:sz w:val="18"/>
          <w:szCs w:val="18"/>
        </w:rPr>
        <w:t>182:2793-2801 (2000)</w:t>
      </w:r>
    </w:p>
    <w:p w:rsidR="00CD75E3" w:rsidRPr="008A0974" w:rsidRDefault="00CD75E3" w:rsidP="00CD75E3">
      <w:pPr>
        <w:rPr>
          <w:sz w:val="18"/>
          <w:szCs w:val="18"/>
        </w:rPr>
      </w:pPr>
      <w:r w:rsidRPr="008A0974">
        <w:rPr>
          <w:sz w:val="18"/>
          <w:szCs w:val="18"/>
        </w:rPr>
        <w:t xml:space="preserve">3. Welch, M., K. Oosawa, S.-I. Aizawa, and M. Eisenbach. “Phosphorylation-dependent binding of a signal molecule to the flagellar switch of bacteria.” </w:t>
      </w:r>
      <w:r w:rsidRPr="008A0974">
        <w:rPr>
          <w:i/>
          <w:sz w:val="18"/>
          <w:szCs w:val="18"/>
        </w:rPr>
        <w:t>Proc. Natl. Acad. Sci.</w:t>
      </w:r>
      <w:r w:rsidRPr="008A0974">
        <w:rPr>
          <w:sz w:val="18"/>
          <w:szCs w:val="18"/>
        </w:rPr>
        <w:t xml:space="preserve"> USA 90:8787-8791 (1993)</w:t>
      </w:r>
    </w:p>
    <w:p w:rsidR="00CD75E3" w:rsidRPr="008A0974" w:rsidRDefault="00CD75E3" w:rsidP="00CD75E3">
      <w:pPr>
        <w:rPr>
          <w:sz w:val="18"/>
          <w:szCs w:val="18"/>
        </w:rPr>
      </w:pPr>
      <w:r w:rsidRPr="008A0974">
        <w:rPr>
          <w:sz w:val="18"/>
          <w:szCs w:val="18"/>
        </w:rPr>
        <w:t>4. Yuan, J., and H. C. Berg. “Ultrasensitivity of an Adaptive Bacterial Motor.”</w:t>
      </w:r>
      <w:r w:rsidRPr="008A0974">
        <w:rPr>
          <w:i/>
          <w:sz w:val="18"/>
          <w:szCs w:val="18"/>
        </w:rPr>
        <w:t xml:space="preserve"> J. Mol. Biol.</w:t>
      </w:r>
      <w:r w:rsidRPr="008A0974">
        <w:rPr>
          <w:sz w:val="18"/>
          <w:szCs w:val="18"/>
        </w:rPr>
        <w:t xml:space="preserve"> 425:1760-1764 (2013)</w:t>
      </w:r>
    </w:p>
    <w:p w:rsidR="00CD75E3" w:rsidRPr="008A0974" w:rsidRDefault="00CD75E3" w:rsidP="00CD75E3">
      <w:pPr>
        <w:rPr>
          <w:sz w:val="18"/>
          <w:szCs w:val="18"/>
        </w:rPr>
      </w:pPr>
      <w:r w:rsidRPr="008A0974">
        <w:rPr>
          <w:sz w:val="18"/>
          <w:szCs w:val="18"/>
        </w:rPr>
        <w:t xml:space="preserve">5. Sourjik, V., and H. C. Berg. “Binding of the Escherichia coli response regulator CheY to its target measured in vivo by fluorescence resonance energy transfer.” </w:t>
      </w:r>
      <w:r w:rsidRPr="008A0974">
        <w:rPr>
          <w:i/>
          <w:sz w:val="18"/>
          <w:szCs w:val="18"/>
        </w:rPr>
        <w:t>Proc. Natl. Acad. Sci.</w:t>
      </w:r>
      <w:r w:rsidRPr="008A0974">
        <w:rPr>
          <w:sz w:val="18"/>
          <w:szCs w:val="18"/>
        </w:rPr>
        <w:t xml:space="preserve"> USA 99:12669-12674 (2002)</w:t>
      </w:r>
    </w:p>
    <w:p w:rsidR="00CD75E3" w:rsidRPr="008A0974" w:rsidRDefault="00CD75E3" w:rsidP="00CD75E3">
      <w:pPr>
        <w:rPr>
          <w:sz w:val="18"/>
          <w:szCs w:val="18"/>
        </w:rPr>
      </w:pPr>
      <w:r w:rsidRPr="008A0974">
        <w:rPr>
          <w:sz w:val="18"/>
          <w:szCs w:val="18"/>
        </w:rPr>
        <w:t>6. Cluzel, P., M. Surette, and S. Leibler. “An ultrasensitive bacterial motor revealed by monitoring signaling proteins in single cells.”</w:t>
      </w:r>
      <w:r w:rsidRPr="008A0974">
        <w:rPr>
          <w:i/>
          <w:sz w:val="18"/>
          <w:szCs w:val="18"/>
        </w:rPr>
        <w:t xml:space="preserve"> Science </w:t>
      </w:r>
      <w:r w:rsidRPr="008A0974">
        <w:rPr>
          <w:sz w:val="18"/>
          <w:szCs w:val="18"/>
        </w:rPr>
        <w:t>287:1652-1655 (2000)</w:t>
      </w:r>
    </w:p>
    <w:p w:rsidR="00CD75E3" w:rsidRPr="008A0974" w:rsidRDefault="00CD75E3" w:rsidP="00CD75E3">
      <w:pPr>
        <w:rPr>
          <w:sz w:val="18"/>
          <w:szCs w:val="18"/>
        </w:rPr>
      </w:pPr>
      <w:r w:rsidRPr="008A0974">
        <w:rPr>
          <w:sz w:val="18"/>
          <w:szCs w:val="18"/>
        </w:rPr>
        <w:t xml:space="preserve">7. Gabel, C. V., and H. C. Berg. “The speed of the flagellar rotary motor of Escherichia coli varies linearly with protonmotive force.” </w:t>
      </w:r>
      <w:r w:rsidRPr="008A0974">
        <w:rPr>
          <w:i/>
          <w:sz w:val="18"/>
          <w:szCs w:val="18"/>
        </w:rPr>
        <w:t>Proc. Natl. Acad. Sci.</w:t>
      </w:r>
      <w:r w:rsidRPr="008A0974">
        <w:rPr>
          <w:sz w:val="18"/>
          <w:szCs w:val="18"/>
        </w:rPr>
        <w:t xml:space="preserve"> USA 100:8748-8751 (2003)</w:t>
      </w:r>
    </w:p>
    <w:p w:rsidR="00CD75E3" w:rsidRPr="008A0974" w:rsidRDefault="00CD75E3" w:rsidP="00CD75E3">
      <w:pPr>
        <w:rPr>
          <w:sz w:val="18"/>
          <w:szCs w:val="18"/>
        </w:rPr>
      </w:pPr>
      <w:r w:rsidRPr="008A0974">
        <w:rPr>
          <w:sz w:val="18"/>
          <w:szCs w:val="18"/>
        </w:rPr>
        <w:t xml:space="preserve">8. Kojima, S., and D. F. Blair. “Solubilization and purification of the MotA/MotB complex of Escherichia coli.” </w:t>
      </w:r>
      <w:r w:rsidRPr="008A0974">
        <w:rPr>
          <w:i/>
          <w:sz w:val="18"/>
          <w:szCs w:val="18"/>
        </w:rPr>
        <w:t xml:space="preserve">Biochemistry </w:t>
      </w:r>
      <w:r w:rsidRPr="008A0974">
        <w:rPr>
          <w:sz w:val="18"/>
          <w:szCs w:val="18"/>
        </w:rPr>
        <w:t>43:26-34.17 (2004)</w:t>
      </w:r>
    </w:p>
    <w:p w:rsidR="00CD75E3" w:rsidRPr="008A0974" w:rsidRDefault="00CD75E3" w:rsidP="00CD75E3">
      <w:pPr>
        <w:rPr>
          <w:sz w:val="18"/>
          <w:szCs w:val="18"/>
        </w:rPr>
      </w:pPr>
      <w:r w:rsidRPr="008A0974">
        <w:rPr>
          <w:sz w:val="18"/>
          <w:szCs w:val="18"/>
        </w:rPr>
        <w:t xml:space="preserve">9. Reid, S. W., M. C. Leake, J. H. Chandler, C. J. Lo, J. P. Armitage, and R. M. Berry. “The maximum number of torque-generating units in the flagellar motor of Escherichia coli is at least 11.” </w:t>
      </w:r>
      <w:r w:rsidRPr="008A0974">
        <w:rPr>
          <w:i/>
          <w:sz w:val="18"/>
          <w:szCs w:val="18"/>
        </w:rPr>
        <w:t xml:space="preserve">Proc. Natl. Acad. Sci. </w:t>
      </w:r>
      <w:r w:rsidRPr="008A0974">
        <w:rPr>
          <w:sz w:val="18"/>
          <w:szCs w:val="18"/>
        </w:rPr>
        <w:t>USA 103:8066-8071 (2006)</w:t>
      </w:r>
    </w:p>
    <w:p w:rsidR="00CD75E3" w:rsidRPr="008A0974" w:rsidRDefault="00CD75E3" w:rsidP="00CD75E3">
      <w:pPr>
        <w:rPr>
          <w:sz w:val="18"/>
          <w:szCs w:val="18"/>
        </w:rPr>
      </w:pPr>
      <w:r w:rsidRPr="008A0974">
        <w:rPr>
          <w:sz w:val="18"/>
          <w:szCs w:val="18"/>
        </w:rPr>
        <w:t xml:space="preserve">10. Fukuoka, H., Y. Inoue, S. Terasawa, H. Takahashi, and A. Ishijima. “Exchange of rotor components in functioning bacterial flagellar motor.” </w:t>
      </w:r>
      <w:r w:rsidRPr="008A0974">
        <w:rPr>
          <w:i/>
          <w:sz w:val="18"/>
          <w:szCs w:val="18"/>
        </w:rPr>
        <w:t>Biochem. Biophys. Res. Commun.</w:t>
      </w:r>
      <w:r w:rsidRPr="008A0974">
        <w:rPr>
          <w:sz w:val="18"/>
          <w:szCs w:val="18"/>
        </w:rPr>
        <w:t xml:space="preserve"> 394:130-135 (2010)</w:t>
      </w:r>
    </w:p>
    <w:p w:rsidR="00CD75E3" w:rsidRPr="008A0974" w:rsidRDefault="00CD75E3" w:rsidP="00CD75E3">
      <w:pPr>
        <w:rPr>
          <w:sz w:val="18"/>
          <w:szCs w:val="18"/>
        </w:rPr>
      </w:pPr>
      <w:r w:rsidRPr="008A0974">
        <w:rPr>
          <w:sz w:val="18"/>
          <w:szCs w:val="18"/>
        </w:rPr>
        <w:t xml:space="preserve">11. Minamino, T., and K. Imada. “The bacterial flagellar motor and its structural diversity.” </w:t>
      </w:r>
      <w:r w:rsidRPr="008A0974">
        <w:rPr>
          <w:i/>
          <w:sz w:val="18"/>
          <w:szCs w:val="18"/>
        </w:rPr>
        <w:t xml:space="preserve">Trends Microbiol. </w:t>
      </w:r>
      <w:r w:rsidRPr="008A0974">
        <w:rPr>
          <w:sz w:val="18"/>
          <w:szCs w:val="18"/>
        </w:rPr>
        <w:t>23:267-274 (2015)</w:t>
      </w:r>
    </w:p>
    <w:p w:rsidR="00CD75E3" w:rsidRPr="008A0974" w:rsidRDefault="00CD75E3" w:rsidP="00CD75E3">
      <w:pPr>
        <w:rPr>
          <w:sz w:val="18"/>
          <w:szCs w:val="18"/>
        </w:rPr>
      </w:pPr>
      <w:r w:rsidRPr="008A0974">
        <w:rPr>
          <w:sz w:val="18"/>
          <w:szCs w:val="18"/>
        </w:rPr>
        <w:t xml:space="preserve">12. Boehm, A., M. Kaiser, H. Li, C. Spangler, C. A. Kasper, M. Ackermann, V. Kaever, V. Sourjik, V. Roth, and U. Jenal. “Second Messenger-Mediated Adjustment of Bacterial Swimming Velocity.” </w:t>
      </w:r>
      <w:r w:rsidRPr="008A0974">
        <w:rPr>
          <w:i/>
          <w:sz w:val="18"/>
          <w:szCs w:val="18"/>
        </w:rPr>
        <w:t>Cell</w:t>
      </w:r>
      <w:r w:rsidRPr="008A0974">
        <w:rPr>
          <w:sz w:val="18"/>
          <w:szCs w:val="18"/>
        </w:rPr>
        <w:t xml:space="preserve"> 141:107-116 (2010)</w:t>
      </w:r>
    </w:p>
    <w:p w:rsidR="00CD75E3" w:rsidRPr="008A0974" w:rsidRDefault="00CD75E3" w:rsidP="00CD75E3">
      <w:pPr>
        <w:rPr>
          <w:sz w:val="18"/>
          <w:szCs w:val="18"/>
        </w:rPr>
      </w:pPr>
      <w:r w:rsidRPr="008A0974">
        <w:rPr>
          <w:sz w:val="18"/>
          <w:szCs w:val="18"/>
        </w:rPr>
        <w:lastRenderedPageBreak/>
        <w:t xml:space="preserve">13. Paul, K., V. Nieto, W. C. Carlquist, D. F. Blair, and R. M. Harshey. “The c-di-GMP Binding Protein YcgR Controls Flagellar Motor Direction and Speed to Affect Chemotaxis by a "Backstop Brake" Mechanism.” </w:t>
      </w:r>
      <w:r w:rsidRPr="008A0974">
        <w:rPr>
          <w:i/>
          <w:sz w:val="18"/>
          <w:szCs w:val="18"/>
        </w:rPr>
        <w:t>Mol. Cell</w:t>
      </w:r>
      <w:r w:rsidRPr="008A0974">
        <w:rPr>
          <w:sz w:val="18"/>
          <w:szCs w:val="18"/>
        </w:rPr>
        <w:t xml:space="preserve"> 38:128-139 (2010)</w:t>
      </w:r>
    </w:p>
    <w:p w:rsidR="00CD75E3" w:rsidRPr="008A0974" w:rsidRDefault="00CD75E3" w:rsidP="00CD75E3">
      <w:pPr>
        <w:rPr>
          <w:sz w:val="18"/>
          <w:szCs w:val="18"/>
        </w:rPr>
      </w:pPr>
      <w:r w:rsidRPr="008A0974">
        <w:rPr>
          <w:sz w:val="18"/>
          <w:szCs w:val="18"/>
        </w:rPr>
        <w:t xml:space="preserve">14. Fang, X., and M. Gomelsky. A post-translational, “c-di-GMP-dependent mechanism regulating flagellar motility.” </w:t>
      </w:r>
      <w:r w:rsidRPr="008A0974">
        <w:rPr>
          <w:i/>
          <w:sz w:val="18"/>
          <w:szCs w:val="18"/>
        </w:rPr>
        <w:t>Mol. Microbiol.</w:t>
      </w:r>
      <w:r w:rsidRPr="008A0974">
        <w:rPr>
          <w:sz w:val="18"/>
          <w:szCs w:val="18"/>
        </w:rPr>
        <w:t xml:space="preserve"> 76:1295-1305 (2010)</w:t>
      </w:r>
    </w:p>
    <w:p w:rsidR="00CD75E3" w:rsidRPr="008A0974" w:rsidRDefault="00CD75E3" w:rsidP="00CD75E3">
      <w:pPr>
        <w:rPr>
          <w:sz w:val="18"/>
          <w:szCs w:val="18"/>
        </w:rPr>
      </w:pPr>
      <w:r w:rsidRPr="008A0974">
        <w:rPr>
          <w:sz w:val="18"/>
          <w:szCs w:val="18"/>
        </w:rPr>
        <w:t xml:space="preserve">15. Kulasekara, B. R., C. Kamischke, H. D. Kulasekara, M. Christen, P. A. Wiggins, and S. I. Miller. “c-di-GMP heterogeneity is generated by the chemotaxis machinery to regulate flagellar motility.” </w:t>
      </w:r>
      <w:r w:rsidRPr="008A0974">
        <w:rPr>
          <w:i/>
          <w:sz w:val="18"/>
          <w:szCs w:val="18"/>
        </w:rPr>
        <w:t>eLife</w:t>
      </w:r>
      <w:r w:rsidRPr="008A0974">
        <w:rPr>
          <w:sz w:val="18"/>
          <w:szCs w:val="18"/>
        </w:rPr>
        <w:t xml:space="preserve"> 2:e01402 (2013)</w:t>
      </w:r>
    </w:p>
    <w:p w:rsidR="00CD75E3" w:rsidRPr="008A0974" w:rsidRDefault="00CD75E3" w:rsidP="00CD75E3">
      <w:pPr>
        <w:rPr>
          <w:sz w:val="18"/>
          <w:szCs w:val="18"/>
        </w:rPr>
      </w:pPr>
      <w:r w:rsidRPr="008A0974">
        <w:rPr>
          <w:sz w:val="18"/>
          <w:szCs w:val="18"/>
        </w:rPr>
        <w:t xml:space="preserve">16. Schirmer, T., and U. Jenal. “Structural and mechanistic determinants of c-di-GMP signalling.” </w:t>
      </w:r>
      <w:r w:rsidRPr="008A0974">
        <w:rPr>
          <w:i/>
          <w:sz w:val="18"/>
          <w:szCs w:val="18"/>
        </w:rPr>
        <w:t xml:space="preserve">Nat. Rev. Microbiol. </w:t>
      </w:r>
      <w:r w:rsidRPr="008A0974">
        <w:rPr>
          <w:sz w:val="18"/>
          <w:szCs w:val="18"/>
        </w:rPr>
        <w:t>7:724-735 (2009)</w:t>
      </w:r>
    </w:p>
    <w:p w:rsidR="00CD75E3" w:rsidRPr="008A0974" w:rsidRDefault="00CD75E3" w:rsidP="00CD75E3">
      <w:pPr>
        <w:rPr>
          <w:sz w:val="18"/>
          <w:szCs w:val="18"/>
        </w:rPr>
      </w:pPr>
      <w:r w:rsidRPr="008A0974">
        <w:rPr>
          <w:sz w:val="18"/>
          <w:szCs w:val="18"/>
        </w:rPr>
        <w:t xml:space="preserve">17. Ryjenkov, D. A., R. Simm, U. Romling, and M. Gomelsky. “The PilZ domain is a receptor for the second messenger c-di-GMP: the PilZ domain protein YcgR controls motility in enterobacteria.” </w:t>
      </w:r>
      <w:r w:rsidRPr="00194FBE">
        <w:rPr>
          <w:i/>
          <w:sz w:val="18"/>
          <w:szCs w:val="18"/>
        </w:rPr>
        <w:t>J. Biol. Chem.</w:t>
      </w:r>
      <w:r w:rsidRPr="008A0974">
        <w:rPr>
          <w:sz w:val="18"/>
          <w:szCs w:val="18"/>
        </w:rPr>
        <w:t xml:space="preserve"> 281:30310-30314 (2006)</w:t>
      </w:r>
    </w:p>
    <w:p w:rsidR="00CD75E3" w:rsidRPr="008A0974" w:rsidRDefault="00CD75E3" w:rsidP="00CD75E3">
      <w:pPr>
        <w:rPr>
          <w:sz w:val="18"/>
          <w:szCs w:val="18"/>
        </w:rPr>
      </w:pPr>
      <w:r w:rsidRPr="008A0974">
        <w:rPr>
          <w:sz w:val="18"/>
          <w:szCs w:val="18"/>
        </w:rPr>
        <w:t xml:space="preserve">18. Wolfe, A. J., and K. L. Visick. “Get the message out: cyclic-Di-GMP regulates multiple levels of flagellum-based motility.” </w:t>
      </w:r>
      <w:r w:rsidRPr="00194FBE">
        <w:rPr>
          <w:i/>
          <w:sz w:val="18"/>
          <w:szCs w:val="18"/>
        </w:rPr>
        <w:t>J. Bacteriol.</w:t>
      </w:r>
      <w:r w:rsidRPr="008A0974">
        <w:rPr>
          <w:sz w:val="18"/>
          <w:szCs w:val="18"/>
        </w:rPr>
        <w:t xml:space="preserve"> 190:463-475 (2008)</w:t>
      </w:r>
    </w:p>
    <w:p w:rsidR="00CD75E3" w:rsidRPr="008A0974" w:rsidRDefault="00CD75E3" w:rsidP="00CD75E3">
      <w:pPr>
        <w:rPr>
          <w:sz w:val="18"/>
          <w:szCs w:val="18"/>
        </w:rPr>
      </w:pPr>
      <w:r w:rsidRPr="008A0974">
        <w:rPr>
          <w:sz w:val="18"/>
          <w:szCs w:val="18"/>
        </w:rPr>
        <w:t xml:space="preserve">19. Wang, F., H. Shi, R. He, R. Wang, R. Zhang, and J. Yuan. “Non-equilibrium effect in the allosteric regulation of the bacterial flagellar switch.” </w:t>
      </w:r>
      <w:r w:rsidRPr="00194FBE">
        <w:rPr>
          <w:i/>
          <w:sz w:val="18"/>
          <w:szCs w:val="18"/>
        </w:rPr>
        <w:t>Nat. Phys.</w:t>
      </w:r>
      <w:r w:rsidRPr="008A0974">
        <w:rPr>
          <w:sz w:val="18"/>
          <w:szCs w:val="18"/>
        </w:rPr>
        <w:t xml:space="preserve"> 13:710-714 (2017)</w:t>
      </w:r>
    </w:p>
    <w:p w:rsidR="00CD75E3" w:rsidRPr="008A0974" w:rsidRDefault="00CD75E3" w:rsidP="00CD75E3">
      <w:pPr>
        <w:rPr>
          <w:sz w:val="18"/>
          <w:szCs w:val="18"/>
        </w:rPr>
      </w:pPr>
      <w:r w:rsidRPr="008A0974">
        <w:rPr>
          <w:sz w:val="18"/>
          <w:szCs w:val="18"/>
        </w:rPr>
        <w:t xml:space="preserve">20. Scharf, B. E., K. A. Fahrner, L. Turner, and H. C. Berg. “Control of direction of flagellar rotation in bacterial chemotaxis.” </w:t>
      </w:r>
      <w:r w:rsidRPr="00194FBE">
        <w:rPr>
          <w:i/>
          <w:sz w:val="18"/>
          <w:szCs w:val="18"/>
        </w:rPr>
        <w:t>Proc. Natl. Acad. Sci.</w:t>
      </w:r>
      <w:r w:rsidRPr="008A0974">
        <w:rPr>
          <w:sz w:val="18"/>
          <w:szCs w:val="18"/>
        </w:rPr>
        <w:t xml:space="preserve"> USA 95:201-206 (1998)</w:t>
      </w:r>
    </w:p>
    <w:p w:rsidR="00CD75E3" w:rsidRPr="008A0974" w:rsidRDefault="00CD75E3" w:rsidP="00CD75E3">
      <w:pPr>
        <w:rPr>
          <w:sz w:val="18"/>
          <w:szCs w:val="18"/>
        </w:rPr>
      </w:pPr>
      <w:r w:rsidRPr="008A0974">
        <w:rPr>
          <w:sz w:val="18"/>
          <w:szCs w:val="18"/>
        </w:rPr>
        <w:t xml:space="preserve">21. Wang, F., J. Yuan, and H. C. Berg. “Switching dynamics of the bacterial flagellar motor near zero load. Proc.” </w:t>
      </w:r>
      <w:r w:rsidRPr="00194FBE">
        <w:rPr>
          <w:i/>
          <w:sz w:val="18"/>
          <w:szCs w:val="18"/>
        </w:rPr>
        <w:t xml:space="preserve">Natl. Acad. Sci. </w:t>
      </w:r>
      <w:r w:rsidRPr="008A0974">
        <w:rPr>
          <w:sz w:val="18"/>
          <w:szCs w:val="18"/>
        </w:rPr>
        <w:t>USA 111:15752-15755 (2014)</w:t>
      </w:r>
    </w:p>
    <w:p w:rsidR="00CD75E3" w:rsidRDefault="00CD75E3" w:rsidP="00CD75E3">
      <w:pPr>
        <w:rPr>
          <w:sz w:val="18"/>
          <w:szCs w:val="18"/>
        </w:rPr>
      </w:pPr>
      <w:r w:rsidRPr="008A0974">
        <w:rPr>
          <w:sz w:val="18"/>
          <w:szCs w:val="18"/>
        </w:rPr>
        <w:t>22. Yuan, J., and H. C. Berg. “Resurrection of the flagellar rotary motor near zero load.”</w:t>
      </w:r>
      <w:r w:rsidRPr="00194FBE">
        <w:rPr>
          <w:i/>
          <w:sz w:val="18"/>
          <w:szCs w:val="18"/>
        </w:rPr>
        <w:t xml:space="preserve"> Proc. Natl. Acad. Sci.</w:t>
      </w:r>
      <w:r w:rsidRPr="008A0974">
        <w:rPr>
          <w:sz w:val="18"/>
          <w:szCs w:val="18"/>
        </w:rPr>
        <w:t xml:space="preserve"> USA 105:1182-1185 (2008)</w:t>
      </w:r>
    </w:p>
    <w:p w:rsidR="00CD75E3" w:rsidRPr="008A0974" w:rsidRDefault="00CD75E3" w:rsidP="00CD75E3">
      <w:pPr>
        <w:rPr>
          <w:sz w:val="18"/>
          <w:szCs w:val="18"/>
        </w:rPr>
      </w:pPr>
    </w:p>
    <w:p w:rsidR="00CD75E3" w:rsidRPr="0049364B" w:rsidRDefault="00CD75E3" w:rsidP="00CD75E3">
      <w:pPr>
        <w:rPr>
          <w:sz w:val="24"/>
        </w:rPr>
      </w:pPr>
      <w:r w:rsidRPr="0049364B">
        <w:rPr>
          <w:rFonts w:ascii="宋体" w:hAnsi="宋体" w:hint="eastAsia"/>
          <w:b/>
          <w:szCs w:val="21"/>
        </w:rPr>
        <w:t>基金项目：</w:t>
      </w:r>
      <w:r w:rsidRPr="0049364B">
        <w:rPr>
          <w:b/>
          <w:szCs w:val="21"/>
        </w:rPr>
        <w:t>This work was supported by National Natural Science Foundation of China Grants (11374282, 21573214, and 11402265), a grant from the Ministry of science and technology of China (2016YFA0500700), and Fundamental Research Funds for the Central Universities (WK2030020028).</w:t>
      </w:r>
    </w:p>
    <w:p w:rsidR="0049364B" w:rsidRDefault="0049364B">
      <w:pPr>
        <w:widowControl/>
        <w:jc w:val="left"/>
      </w:pPr>
      <w:r>
        <w:br w:type="page"/>
      </w:r>
    </w:p>
    <w:p w:rsidR="00803077" w:rsidRDefault="00803077" w:rsidP="00803077">
      <w:pPr>
        <w:jc w:val="left"/>
        <w:rPr>
          <w:rFonts w:ascii="宋体" w:hAnsi="宋体"/>
          <w:sz w:val="28"/>
          <w:szCs w:val="28"/>
        </w:rPr>
      </w:pPr>
      <w:r w:rsidRPr="001F7D7F">
        <w:rPr>
          <w:rFonts w:hint="eastAsia"/>
          <w:color w:val="000000" w:themeColor="text1"/>
          <w:szCs w:val="21"/>
        </w:rPr>
        <w:lastRenderedPageBreak/>
        <w:t>K</w:t>
      </w:r>
      <w:r>
        <w:rPr>
          <w:color w:val="000000" w:themeColor="text1"/>
          <w:szCs w:val="21"/>
        </w:rPr>
        <w:t>012</w:t>
      </w:r>
    </w:p>
    <w:p w:rsidR="00803077" w:rsidRPr="00CD75E3" w:rsidRDefault="00803077" w:rsidP="00803077">
      <w:pPr>
        <w:jc w:val="right"/>
        <w:rPr>
          <w:rStyle w:val="fontstyle01"/>
          <w:rFonts w:ascii="黑体" w:eastAsia="黑体" w:hAnsi="黑体"/>
          <w:color w:val="auto"/>
          <w:sz w:val="32"/>
          <w:szCs w:val="32"/>
        </w:rPr>
      </w:pPr>
      <w:r w:rsidRPr="00CD75E3">
        <w:rPr>
          <w:rFonts w:ascii="宋体" w:hAnsi="宋体" w:hint="eastAsia"/>
          <w:sz w:val="28"/>
          <w:szCs w:val="28"/>
        </w:rPr>
        <w:t>专题代号</w:t>
      </w:r>
      <w:r w:rsidRPr="00CD75E3">
        <w:rPr>
          <w:rFonts w:ascii="宋体" w:hAnsi="宋体"/>
          <w:sz w:val="28"/>
          <w:szCs w:val="28"/>
        </w:rPr>
        <w:t>：</w:t>
      </w:r>
      <w:r w:rsidRPr="00CD75E3">
        <w:rPr>
          <w:rFonts w:ascii="宋体" w:hAnsi="宋体"/>
          <w:b/>
          <w:sz w:val="28"/>
          <w:szCs w:val="28"/>
        </w:rPr>
        <w:t>K</w:t>
      </w:r>
    </w:p>
    <w:p w:rsidR="00803077" w:rsidRPr="00803077" w:rsidRDefault="0049364B" w:rsidP="00803077">
      <w:pPr>
        <w:pStyle w:val="xmsonormal"/>
        <w:shd w:val="clear" w:color="auto" w:fill="FFFFFF"/>
        <w:spacing w:before="0" w:beforeAutospacing="0" w:after="0" w:afterAutospacing="0" w:line="233" w:lineRule="atLeast"/>
        <w:jc w:val="center"/>
        <w:rPr>
          <w:rFonts w:ascii="黑体" w:eastAsia="黑体" w:hAnsi="黑体" w:cs="Calibri"/>
          <w:color w:val="201F1E"/>
          <w:sz w:val="32"/>
          <w:szCs w:val="32"/>
          <w:bdr w:val="none" w:sz="0" w:space="0" w:color="auto" w:frame="1"/>
        </w:rPr>
      </w:pPr>
      <w:r>
        <w:rPr>
          <w:rFonts w:ascii="黑体" w:eastAsia="黑体" w:hAnsi="黑体" w:cs="Calibri" w:hint="eastAsia"/>
          <w:color w:val="201F1E"/>
          <w:sz w:val="32"/>
          <w:szCs w:val="32"/>
          <w:bdr w:val="none" w:sz="0" w:space="0" w:color="auto" w:frame="1"/>
        </w:rPr>
        <w:t>在剪切场下的胶体多晶生长和固固相变</w:t>
      </w:r>
    </w:p>
    <w:p w:rsidR="00803077" w:rsidRPr="00803077" w:rsidRDefault="00803077" w:rsidP="00803077">
      <w:pPr>
        <w:pStyle w:val="xmsonormal"/>
        <w:shd w:val="clear" w:color="auto" w:fill="FFFFFF"/>
        <w:jc w:val="center"/>
        <w:rPr>
          <w:rFonts w:ascii="Times New Roman" w:hAnsi="Times New Roman" w:cs="Times New Roman"/>
          <w:kern w:val="2"/>
          <w:sz w:val="21"/>
        </w:rPr>
      </w:pPr>
      <w:r w:rsidRPr="00803077">
        <w:rPr>
          <w:rFonts w:ascii="Times New Roman" w:hAnsi="Times New Roman" w:cs="Times New Roman" w:hint="eastAsia"/>
          <w:kern w:val="2"/>
          <w:sz w:val="21"/>
        </w:rPr>
        <w:t>韩一龙</w:t>
      </w:r>
    </w:p>
    <w:p w:rsidR="00803077" w:rsidRPr="00803077" w:rsidRDefault="00803077" w:rsidP="00803077">
      <w:pPr>
        <w:pStyle w:val="xmsonormal"/>
        <w:shd w:val="clear" w:color="auto" w:fill="FFFFFF"/>
        <w:jc w:val="center"/>
        <w:rPr>
          <w:rFonts w:ascii="Times New Roman" w:hAnsi="Times New Roman" w:cs="Times New Roman"/>
          <w:kern w:val="2"/>
          <w:sz w:val="21"/>
        </w:rPr>
      </w:pPr>
      <w:r w:rsidRPr="00803077">
        <w:rPr>
          <w:rFonts w:ascii="Times New Roman" w:hAnsi="Times New Roman" w:cs="Times New Roman" w:hint="eastAsia"/>
          <w:kern w:val="2"/>
          <w:sz w:val="21"/>
        </w:rPr>
        <w:t>香港科技大学物理系，清水湾，香港</w:t>
      </w:r>
    </w:p>
    <w:p w:rsidR="0049364B" w:rsidRPr="00803077" w:rsidRDefault="00803077" w:rsidP="00803077">
      <w:pPr>
        <w:pStyle w:val="xmsonormal"/>
        <w:shd w:val="clear" w:color="auto" w:fill="FFFFFF"/>
        <w:jc w:val="center"/>
        <w:rPr>
          <w:rFonts w:ascii="Times New Roman" w:hAnsi="Times New Roman" w:cs="Times New Roman"/>
          <w:kern w:val="2"/>
          <w:sz w:val="21"/>
        </w:rPr>
      </w:pPr>
      <w:r w:rsidRPr="00803077">
        <w:rPr>
          <w:rFonts w:ascii="Times New Roman" w:hAnsi="Times New Roman" w:cs="Times New Roman"/>
          <w:kern w:val="2"/>
          <w:sz w:val="21"/>
        </w:rPr>
        <w:t>Email: yilong@ust.hk</w:t>
      </w:r>
    </w:p>
    <w:p w:rsidR="0049364B" w:rsidRPr="0049364B" w:rsidRDefault="0049364B" w:rsidP="0049364B">
      <w:pPr>
        <w:spacing w:line="360" w:lineRule="auto"/>
      </w:pPr>
      <w:r>
        <w:rPr>
          <w:rFonts w:hint="eastAsia"/>
        </w:rPr>
        <w:t>摘要</w:t>
      </w:r>
      <w:r>
        <w:t>：</w:t>
      </w:r>
      <w:r w:rsidRPr="0049364B">
        <w:rPr>
          <w:rFonts w:hint="eastAsia"/>
        </w:rPr>
        <w:t>我们研究</w:t>
      </w:r>
      <w:r w:rsidRPr="0049364B">
        <w:rPr>
          <w:rFonts w:hint="eastAsia"/>
        </w:rPr>
        <w:t>NIPA</w:t>
      </w:r>
      <w:r w:rsidRPr="0049364B">
        <w:rPr>
          <w:rFonts w:hint="eastAsia"/>
        </w:rPr>
        <w:t>微胶小球组成的胶体多晶薄膜在周期震荡剪切场下的行为。剪切应力驱动晶畴长大，初期晶畴平均直径呈幂函数增长，幂指数符合正常生长行为。中期因为积压的应力造成生长停滞，后期晶畴快速增长，呈现异常增长行为，因为晶格取向与应力场方向差异大的晶畴被积压的应力所熔化，并迅速延着外场重结晶，这首次给出了多晶异常增长行为的一个微观过程描述。金属多晶在应力诱导下开始异常增长时，通常伴随应力剧降，但缺乏解释。我们观察到的熔化</w:t>
      </w:r>
      <w:r w:rsidRPr="0049364B">
        <w:rPr>
          <w:rFonts w:hint="eastAsia"/>
        </w:rPr>
        <w:t>-</w:t>
      </w:r>
      <w:r w:rsidRPr="0049364B">
        <w:rPr>
          <w:rFonts w:hint="eastAsia"/>
        </w:rPr>
        <w:t>重结晶过程为此提供了一个可能的解释。另外，晶畴生长所伴随的晶界运动首次在单粒子尺度上验证了晶界剪切耦合理论，并且观测到了模拟和理论中晶界</w:t>
      </w:r>
      <w:r w:rsidRPr="0049364B">
        <w:rPr>
          <w:rFonts w:hint="eastAsia"/>
        </w:rPr>
        <w:t>disconnnection</w:t>
      </w:r>
      <w:r w:rsidRPr="0049364B">
        <w:rPr>
          <w:rFonts w:hint="eastAsia"/>
        </w:rPr>
        <w:t>运动，晶畴旋转时位错运动等微观动力学过程。第二部分中，我们发现施加大剪切应力场会改变四方晶格到三角晶格固固相变的动力学路径。</w:t>
      </w:r>
    </w:p>
    <w:p w:rsidR="0049364B" w:rsidRPr="00AD0349" w:rsidRDefault="0049364B" w:rsidP="0049364B"/>
    <w:p w:rsidR="00803077" w:rsidRDefault="00803077">
      <w:pPr>
        <w:widowControl/>
        <w:jc w:val="left"/>
      </w:pPr>
      <w:r>
        <w:br w:type="page"/>
      </w:r>
    </w:p>
    <w:p w:rsidR="002B3082" w:rsidRDefault="002B3082" w:rsidP="002B3082">
      <w:pPr>
        <w:jc w:val="left"/>
        <w:rPr>
          <w:b/>
          <w:color w:val="000000" w:themeColor="text1"/>
          <w:szCs w:val="21"/>
        </w:rPr>
      </w:pPr>
      <w:r w:rsidRPr="001F7D7F">
        <w:rPr>
          <w:b/>
          <w:color w:val="000000" w:themeColor="text1"/>
          <w:szCs w:val="21"/>
        </w:rPr>
        <w:lastRenderedPageBreak/>
        <w:t>K013</w:t>
      </w:r>
    </w:p>
    <w:p w:rsidR="002B3082" w:rsidRPr="002B3082" w:rsidRDefault="002B3082" w:rsidP="002B3082">
      <w:pPr>
        <w:jc w:val="right"/>
        <w:rPr>
          <w:rFonts w:ascii="黑体" w:eastAsia="黑体" w:hAnsi="黑体"/>
          <w:b/>
          <w:bCs/>
          <w:sz w:val="32"/>
          <w:szCs w:val="32"/>
        </w:rPr>
      </w:pPr>
      <w:r w:rsidRPr="002B3082">
        <w:rPr>
          <w:rFonts w:ascii="宋体" w:hAnsi="宋体" w:hint="eastAsia"/>
          <w:sz w:val="28"/>
          <w:szCs w:val="28"/>
        </w:rPr>
        <w:t>专题代号</w:t>
      </w:r>
      <w:r w:rsidRPr="002B3082">
        <w:rPr>
          <w:rFonts w:ascii="宋体" w:hAnsi="宋体"/>
          <w:sz w:val="28"/>
          <w:szCs w:val="28"/>
        </w:rPr>
        <w:t>：</w:t>
      </w:r>
      <w:r w:rsidRPr="002B3082">
        <w:rPr>
          <w:rFonts w:ascii="宋体" w:hAnsi="宋体"/>
          <w:b/>
          <w:sz w:val="28"/>
          <w:szCs w:val="28"/>
        </w:rPr>
        <w:t>K</w:t>
      </w:r>
    </w:p>
    <w:p w:rsidR="002B3082" w:rsidRPr="00890BBE" w:rsidRDefault="002B3082" w:rsidP="002B3082">
      <w:pPr>
        <w:jc w:val="center"/>
        <w:rPr>
          <w:rFonts w:eastAsia="黑体"/>
          <w:b/>
          <w:bCs/>
          <w:sz w:val="32"/>
          <w:szCs w:val="32"/>
        </w:rPr>
      </w:pPr>
      <w:r>
        <w:rPr>
          <w:rFonts w:eastAsia="黑体" w:hint="eastAsia"/>
          <w:b/>
          <w:bCs/>
          <w:sz w:val="32"/>
          <w:szCs w:val="32"/>
        </w:rPr>
        <w:t>异相成核：水结冰成核的调控策略</w:t>
      </w:r>
    </w:p>
    <w:p w:rsidR="002B3082" w:rsidRPr="00890BBE" w:rsidRDefault="002B3082" w:rsidP="002B3082">
      <w:pPr>
        <w:spacing w:line="360" w:lineRule="auto"/>
        <w:jc w:val="center"/>
        <w:rPr>
          <w:rFonts w:eastAsia="仿宋_GB2312"/>
          <w:b/>
          <w:sz w:val="28"/>
          <w:szCs w:val="28"/>
        </w:rPr>
      </w:pPr>
      <w:r>
        <w:rPr>
          <w:rFonts w:eastAsia="仿宋_GB2312" w:hint="eastAsia"/>
          <w:b/>
          <w:sz w:val="28"/>
          <w:szCs w:val="28"/>
          <w:u w:val="single"/>
        </w:rPr>
        <w:t>张志森</w:t>
      </w:r>
      <w:r w:rsidRPr="00890BBE">
        <w:rPr>
          <w:rFonts w:eastAsia="仿宋_GB2312"/>
          <w:b/>
          <w:sz w:val="28"/>
          <w:szCs w:val="28"/>
        </w:rPr>
        <w:t>，</w:t>
      </w:r>
      <w:r>
        <w:rPr>
          <w:rFonts w:eastAsia="仿宋_GB2312" w:hint="eastAsia"/>
          <w:b/>
          <w:sz w:val="28"/>
          <w:szCs w:val="28"/>
        </w:rPr>
        <w:t>岳锦霞</w:t>
      </w:r>
      <w:r w:rsidRPr="00890BBE">
        <w:rPr>
          <w:rFonts w:eastAsia="仿宋_GB2312"/>
          <w:b/>
          <w:sz w:val="28"/>
          <w:szCs w:val="28"/>
        </w:rPr>
        <w:t>，</w:t>
      </w:r>
      <w:r>
        <w:rPr>
          <w:rFonts w:eastAsia="仿宋_GB2312" w:hint="eastAsia"/>
          <w:b/>
          <w:sz w:val="28"/>
          <w:szCs w:val="28"/>
        </w:rPr>
        <w:t>郑传宝，徐全明，卢豪，刘向阳</w:t>
      </w:r>
    </w:p>
    <w:p w:rsidR="002B3082" w:rsidRPr="00F133B6" w:rsidRDefault="002B3082" w:rsidP="002B3082">
      <w:pPr>
        <w:jc w:val="center"/>
        <w:rPr>
          <w:szCs w:val="21"/>
        </w:rPr>
      </w:pPr>
      <w:r>
        <w:rPr>
          <w:rFonts w:hint="eastAsia"/>
          <w:szCs w:val="21"/>
        </w:rPr>
        <w:t>厦门大学</w:t>
      </w:r>
      <w:r w:rsidRPr="00F133B6">
        <w:rPr>
          <w:szCs w:val="21"/>
        </w:rPr>
        <w:t>，</w:t>
      </w:r>
      <w:r>
        <w:rPr>
          <w:rFonts w:hint="eastAsia"/>
          <w:szCs w:val="21"/>
        </w:rPr>
        <w:t>软物质与生物仿生研究院</w:t>
      </w:r>
      <w:r w:rsidRPr="00F133B6">
        <w:rPr>
          <w:szCs w:val="21"/>
        </w:rPr>
        <w:t>，</w:t>
      </w:r>
      <w:r>
        <w:rPr>
          <w:rFonts w:hint="eastAsia"/>
          <w:szCs w:val="21"/>
        </w:rPr>
        <w:t>物理系，厦门</w:t>
      </w:r>
      <w:r w:rsidRPr="00F133B6">
        <w:rPr>
          <w:szCs w:val="21"/>
        </w:rPr>
        <w:t>，</w:t>
      </w:r>
      <w:r>
        <w:rPr>
          <w:rFonts w:hint="eastAsia"/>
          <w:szCs w:val="21"/>
        </w:rPr>
        <w:t>361005</w:t>
      </w:r>
    </w:p>
    <w:p w:rsidR="002B3082" w:rsidRDefault="002B3082" w:rsidP="002B3082">
      <w:pPr>
        <w:spacing w:line="360" w:lineRule="auto"/>
        <w:jc w:val="center"/>
        <w:rPr>
          <w:szCs w:val="21"/>
          <w:lang w:val="fr-FR"/>
        </w:rPr>
      </w:pPr>
      <w:r w:rsidRPr="00890BBE">
        <w:rPr>
          <w:szCs w:val="21"/>
          <w:lang w:val="fr-FR"/>
        </w:rPr>
        <w:t>Email:</w:t>
      </w:r>
      <w:r>
        <w:rPr>
          <w:szCs w:val="21"/>
          <w:lang w:val="fr-FR"/>
        </w:rPr>
        <w:t xml:space="preserve"> </w:t>
      </w:r>
      <w:r>
        <w:rPr>
          <w:rFonts w:hint="eastAsia"/>
          <w:szCs w:val="21"/>
          <w:lang w:val="fr-FR"/>
        </w:rPr>
        <w:t>zhangzs@xmu.edu.cn</w:t>
      </w:r>
      <w:r>
        <w:rPr>
          <w:szCs w:val="21"/>
          <w:lang w:val="fr-FR"/>
        </w:rPr>
        <w:t xml:space="preserve"> </w:t>
      </w:r>
    </w:p>
    <w:p w:rsidR="002B3082" w:rsidRPr="00FC3E43" w:rsidRDefault="002B3082" w:rsidP="002B3082">
      <w:pPr>
        <w:adjustRightInd w:val="0"/>
        <w:snapToGrid w:val="0"/>
        <w:jc w:val="center"/>
        <w:rPr>
          <w:rFonts w:ascii="楷体_GB2312" w:eastAsia="楷体_GB2312"/>
          <w:sz w:val="10"/>
          <w:szCs w:val="10"/>
          <w:lang w:val="fr-FR"/>
        </w:rPr>
      </w:pPr>
    </w:p>
    <w:p w:rsidR="002B3082" w:rsidRDefault="002B3082" w:rsidP="002B3082">
      <w:pPr>
        <w:adjustRightInd w:val="0"/>
        <w:snapToGrid w:val="0"/>
        <w:spacing w:beforeLines="50" w:before="156" w:line="360" w:lineRule="auto"/>
        <w:ind w:firstLineChars="200" w:firstLine="420"/>
      </w:pPr>
      <w:r>
        <w:rPr>
          <w:rFonts w:hint="eastAsia"/>
        </w:rPr>
        <w:t>水结冰在我们生活的各个方面都扮演着重要的角色，从自然气候到人类社会，从经济到医药行业，水结冰都大大影响着我们生活的环境和日常活动。尽管水结冰在自然界是一种常见的现象，但是我们对其结晶成核的理解在最近几十年来仍未达成共识。</w:t>
      </w:r>
    </w:p>
    <w:p w:rsidR="002B3082" w:rsidRDefault="002B3082" w:rsidP="002B3082">
      <w:pPr>
        <w:adjustRightInd w:val="0"/>
        <w:snapToGrid w:val="0"/>
        <w:spacing w:beforeLines="50" w:before="156" w:line="360" w:lineRule="auto"/>
        <w:ind w:firstLineChars="200" w:firstLine="420"/>
      </w:pPr>
      <w:r>
        <w:rPr>
          <w:rFonts w:hint="eastAsia"/>
        </w:rPr>
        <w:t>由于界面能的存在，水结冰的均相结晶成核能垒极高，目前研究领域普遍认为水在</w:t>
      </w:r>
      <w:r>
        <w:rPr>
          <w:rFonts w:hint="eastAsia"/>
        </w:rPr>
        <w:t>-40</w:t>
      </w:r>
      <w:r>
        <w:rPr>
          <w:rFonts w:hint="eastAsia"/>
        </w:rPr>
        <w:t>℃以下才有可能通过均相成核结冰。水中的杂质颗粒及固体基底通过异相成核作用可以大大降低其成核能垒，在实际情况中水结冰现象主要受异相成核作用调控。因此，在经典成核理论及异相成核的机制的指导下，我们可以通过调控影响水结冰成核的重要参数，进而达到调控水结冰成核的目的。</w:t>
      </w:r>
    </w:p>
    <w:p w:rsidR="002B3082" w:rsidRDefault="002B3082" w:rsidP="002B3082">
      <w:pPr>
        <w:adjustRightInd w:val="0"/>
        <w:snapToGrid w:val="0"/>
        <w:spacing w:line="300" w:lineRule="auto"/>
        <w:ind w:firstLineChars="200" w:firstLine="420"/>
      </w:pPr>
    </w:p>
    <w:p w:rsidR="002B3082" w:rsidRDefault="002B3082" w:rsidP="002B3082">
      <w:pPr>
        <w:adjustRightInd w:val="0"/>
        <w:snapToGrid w:val="0"/>
        <w:jc w:val="center"/>
      </w:pPr>
      <w:r w:rsidRPr="004934D8">
        <w:rPr>
          <w:rFonts w:cstheme="minorHAnsi"/>
          <w:i/>
          <w:noProof/>
        </w:rPr>
        <w:drawing>
          <wp:inline distT="0" distB="0" distL="0" distR="0" wp14:anchorId="6E1FC11D" wp14:editId="53406C25">
            <wp:extent cx="4320000" cy="3338311"/>
            <wp:effectExtent l="0" t="0" r="4445"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20000" cy="3338311"/>
                    </a:xfrm>
                    <a:prstGeom prst="rect">
                      <a:avLst/>
                    </a:prstGeom>
                    <a:noFill/>
                    <a:ln>
                      <a:noFill/>
                    </a:ln>
                  </pic:spPr>
                </pic:pic>
              </a:graphicData>
            </a:graphic>
          </wp:inline>
        </w:drawing>
      </w:r>
    </w:p>
    <w:p w:rsidR="002B3082" w:rsidRPr="001F6630" w:rsidRDefault="002B3082" w:rsidP="002B3082">
      <w:pPr>
        <w:autoSpaceDE w:val="0"/>
        <w:autoSpaceDN w:val="0"/>
        <w:jc w:val="center"/>
        <w:rPr>
          <w:kern w:val="0"/>
          <w:sz w:val="18"/>
          <w:szCs w:val="18"/>
        </w:rPr>
      </w:pPr>
      <w:r w:rsidRPr="00490FBD">
        <w:rPr>
          <w:b/>
          <w:kern w:val="0"/>
          <w:sz w:val="18"/>
          <w:szCs w:val="18"/>
        </w:rPr>
        <w:t>Fig</w:t>
      </w:r>
      <w:r>
        <w:rPr>
          <w:b/>
          <w:kern w:val="0"/>
          <w:sz w:val="18"/>
          <w:szCs w:val="18"/>
        </w:rPr>
        <w:t>.</w:t>
      </w:r>
      <w:r w:rsidRPr="00490FBD">
        <w:rPr>
          <w:b/>
          <w:kern w:val="0"/>
          <w:sz w:val="18"/>
          <w:szCs w:val="18"/>
        </w:rPr>
        <w:t xml:space="preserve"> 1.</w:t>
      </w:r>
      <w:r w:rsidRPr="00490FBD">
        <w:rPr>
          <w:kern w:val="0"/>
          <w:sz w:val="18"/>
          <w:szCs w:val="18"/>
        </w:rPr>
        <w:t xml:space="preserve"> Parameters impacting heterogeneous ice nucleation rate </w:t>
      </w:r>
      <w:r w:rsidRPr="00490FBD">
        <w:rPr>
          <w:i/>
          <w:kern w:val="0"/>
          <w:sz w:val="18"/>
          <w:szCs w:val="18"/>
        </w:rPr>
        <w:t>J</w:t>
      </w:r>
      <w:r w:rsidRPr="00490FBD">
        <w:rPr>
          <w:kern w:val="0"/>
          <w:sz w:val="18"/>
          <w:szCs w:val="18"/>
          <w:vertAlign w:val="subscript"/>
        </w:rPr>
        <w:t>nucl</w:t>
      </w:r>
      <w:r w:rsidRPr="00490FBD">
        <w:rPr>
          <w:kern w:val="0"/>
          <w:sz w:val="18"/>
          <w:szCs w:val="18"/>
        </w:rPr>
        <w:t xml:space="preserve"> within the framework of nucleation theory</w:t>
      </w:r>
      <w:r w:rsidRPr="00490FBD">
        <w:rPr>
          <w:b/>
          <w:kern w:val="0"/>
          <w:sz w:val="18"/>
          <w:szCs w:val="18"/>
        </w:rPr>
        <w:t>.</w:t>
      </w:r>
    </w:p>
    <w:p w:rsidR="002B3082" w:rsidRPr="003F5B55" w:rsidRDefault="002B3082" w:rsidP="002B3082">
      <w:pPr>
        <w:autoSpaceDE w:val="0"/>
        <w:autoSpaceDN w:val="0"/>
        <w:adjustRightInd w:val="0"/>
        <w:snapToGrid w:val="0"/>
        <w:jc w:val="center"/>
        <w:rPr>
          <w:rFonts w:ascii="宋体" w:hAnsi="宋体"/>
          <w:kern w:val="0"/>
          <w:sz w:val="24"/>
        </w:rPr>
      </w:pPr>
    </w:p>
    <w:p w:rsidR="002B3082" w:rsidRDefault="002B3082" w:rsidP="002B3082">
      <w:pPr>
        <w:pStyle w:val="07headings"/>
        <w:widowControl w:val="0"/>
        <w:autoSpaceDE w:val="0"/>
        <w:autoSpaceDN w:val="0"/>
        <w:spacing w:before="0" w:line="360" w:lineRule="auto"/>
        <w:jc w:val="both"/>
        <w:rPr>
          <w:rFonts w:ascii="黑体" w:eastAsia="黑体" w:hAnsi="黑体"/>
          <w:b w:val="0"/>
          <w:bCs/>
          <w:kern w:val="2"/>
          <w:sz w:val="24"/>
          <w:lang w:eastAsia="zh-CN"/>
        </w:rPr>
      </w:pPr>
      <w:r>
        <w:rPr>
          <w:rFonts w:ascii="黑体" w:eastAsia="黑体" w:hAnsi="黑体" w:hint="eastAsia"/>
          <w:b w:val="0"/>
          <w:bCs/>
          <w:kern w:val="2"/>
          <w:sz w:val="24"/>
          <w:lang w:eastAsia="zh-CN"/>
        </w:rPr>
        <w:t>参考文献:</w:t>
      </w:r>
    </w:p>
    <w:p w:rsidR="002B3082" w:rsidRPr="00FC3E43" w:rsidRDefault="002B3082" w:rsidP="002B3082">
      <w:pPr>
        <w:pStyle w:val="a6"/>
        <w:widowControl/>
        <w:numPr>
          <w:ilvl w:val="0"/>
          <w:numId w:val="2"/>
        </w:numPr>
        <w:adjustRightInd w:val="0"/>
        <w:snapToGrid w:val="0"/>
        <w:spacing w:beforeLines="50" w:before="156"/>
        <w:ind w:firstLineChars="0"/>
        <w:rPr>
          <w:kern w:val="0"/>
          <w:sz w:val="22"/>
          <w:szCs w:val="22"/>
        </w:rPr>
      </w:pPr>
      <w:r w:rsidRPr="00FC3E43">
        <w:rPr>
          <w:rFonts w:hint="eastAsia"/>
          <w:kern w:val="0"/>
          <w:sz w:val="22"/>
          <w:szCs w:val="22"/>
        </w:rPr>
        <w:t>N</w:t>
      </w:r>
      <w:r w:rsidRPr="00FC3E43">
        <w:rPr>
          <w:kern w:val="0"/>
          <w:sz w:val="22"/>
          <w:szCs w:val="22"/>
        </w:rPr>
        <w:t>. Du and X</w:t>
      </w:r>
      <w:r w:rsidRPr="00FC3E43">
        <w:rPr>
          <w:rFonts w:hint="eastAsia"/>
          <w:kern w:val="0"/>
          <w:sz w:val="22"/>
          <w:szCs w:val="22"/>
        </w:rPr>
        <w:t>-</w:t>
      </w:r>
      <w:r w:rsidRPr="00FC3E43">
        <w:rPr>
          <w:kern w:val="0"/>
          <w:sz w:val="22"/>
          <w:szCs w:val="22"/>
        </w:rPr>
        <w:t xml:space="preserve">Y. Liu, </w:t>
      </w:r>
      <w:r w:rsidRPr="00FC3E43">
        <w:rPr>
          <w:i/>
          <w:kern w:val="0"/>
          <w:sz w:val="22"/>
          <w:szCs w:val="22"/>
        </w:rPr>
        <w:t>Appl. Phys. Lett.</w:t>
      </w:r>
      <w:r w:rsidRPr="00FC3E43">
        <w:rPr>
          <w:kern w:val="0"/>
          <w:sz w:val="22"/>
          <w:szCs w:val="22"/>
        </w:rPr>
        <w:t xml:space="preserve"> </w:t>
      </w:r>
      <w:r w:rsidRPr="004E5163">
        <w:rPr>
          <w:b/>
          <w:kern w:val="0"/>
          <w:sz w:val="22"/>
          <w:szCs w:val="22"/>
        </w:rPr>
        <w:t>2002</w:t>
      </w:r>
      <w:r w:rsidRPr="00FC3E43">
        <w:rPr>
          <w:kern w:val="0"/>
          <w:sz w:val="22"/>
          <w:szCs w:val="22"/>
        </w:rPr>
        <w:t xml:space="preserve">, 81: 445. </w:t>
      </w:r>
    </w:p>
    <w:p w:rsidR="002B3082" w:rsidRPr="00FC3E43" w:rsidRDefault="002B3082" w:rsidP="002B3082">
      <w:pPr>
        <w:pStyle w:val="07headings"/>
        <w:widowControl w:val="0"/>
        <w:numPr>
          <w:ilvl w:val="0"/>
          <w:numId w:val="2"/>
        </w:numPr>
        <w:autoSpaceDE w:val="0"/>
        <w:autoSpaceDN w:val="0"/>
        <w:adjustRightInd w:val="0"/>
        <w:snapToGrid w:val="0"/>
        <w:spacing w:before="0" w:line="240" w:lineRule="auto"/>
        <w:jc w:val="both"/>
        <w:rPr>
          <w:b w:val="0"/>
          <w:sz w:val="22"/>
          <w:szCs w:val="22"/>
        </w:rPr>
      </w:pPr>
      <w:r w:rsidRPr="00FC3E43">
        <w:rPr>
          <w:b w:val="0"/>
          <w:sz w:val="22"/>
          <w:szCs w:val="22"/>
        </w:rPr>
        <w:lastRenderedPageBreak/>
        <w:t>N. Du, X</w:t>
      </w:r>
      <w:r w:rsidRPr="00FC3E43">
        <w:rPr>
          <w:rFonts w:hint="eastAsia"/>
          <w:b w:val="0"/>
          <w:sz w:val="22"/>
          <w:szCs w:val="22"/>
        </w:rPr>
        <w:t>-</w:t>
      </w:r>
      <w:r w:rsidRPr="00FC3E43">
        <w:rPr>
          <w:b w:val="0"/>
          <w:sz w:val="22"/>
          <w:szCs w:val="22"/>
        </w:rPr>
        <w:t xml:space="preserve">Y. Liu, and C. L. Hew, </w:t>
      </w:r>
      <w:r w:rsidRPr="00FC3E43">
        <w:rPr>
          <w:b w:val="0"/>
          <w:i/>
          <w:sz w:val="22"/>
          <w:szCs w:val="22"/>
        </w:rPr>
        <w:t>J. Phys. Chem. B</w:t>
      </w:r>
      <w:r w:rsidRPr="00FC3E43">
        <w:rPr>
          <w:b w:val="0"/>
          <w:sz w:val="22"/>
          <w:szCs w:val="22"/>
        </w:rPr>
        <w:t xml:space="preserve"> </w:t>
      </w:r>
      <w:r w:rsidRPr="004E5163">
        <w:rPr>
          <w:sz w:val="22"/>
          <w:szCs w:val="22"/>
        </w:rPr>
        <w:t>2006</w:t>
      </w:r>
      <w:r w:rsidRPr="00FC3E43">
        <w:rPr>
          <w:b w:val="0"/>
          <w:sz w:val="22"/>
          <w:szCs w:val="22"/>
        </w:rPr>
        <w:t xml:space="preserve">, 110: 20562. </w:t>
      </w:r>
    </w:p>
    <w:p w:rsidR="002B3082" w:rsidRPr="00FC3E43" w:rsidRDefault="002B3082" w:rsidP="002B3082">
      <w:pPr>
        <w:pStyle w:val="a6"/>
        <w:widowControl/>
        <w:numPr>
          <w:ilvl w:val="0"/>
          <w:numId w:val="2"/>
        </w:numPr>
        <w:adjustRightInd w:val="0"/>
        <w:snapToGrid w:val="0"/>
        <w:ind w:firstLineChars="0"/>
        <w:rPr>
          <w:kern w:val="0"/>
          <w:sz w:val="22"/>
          <w:szCs w:val="22"/>
        </w:rPr>
      </w:pPr>
      <w:r w:rsidRPr="00FC3E43">
        <w:rPr>
          <w:kern w:val="0"/>
          <w:sz w:val="22"/>
          <w:szCs w:val="22"/>
        </w:rPr>
        <w:t xml:space="preserve">E. B. Moore, V. Molinero, </w:t>
      </w:r>
      <w:r w:rsidRPr="00FC3E43">
        <w:rPr>
          <w:i/>
          <w:iCs/>
          <w:kern w:val="0"/>
          <w:sz w:val="22"/>
          <w:szCs w:val="22"/>
        </w:rPr>
        <w:t>Nature</w:t>
      </w:r>
      <w:r w:rsidRPr="00FC3E43">
        <w:rPr>
          <w:kern w:val="0"/>
          <w:sz w:val="22"/>
          <w:szCs w:val="22"/>
        </w:rPr>
        <w:t xml:space="preserve"> </w:t>
      </w:r>
      <w:r w:rsidRPr="004E5163">
        <w:rPr>
          <w:b/>
          <w:bCs/>
          <w:kern w:val="0"/>
          <w:sz w:val="22"/>
          <w:szCs w:val="22"/>
        </w:rPr>
        <w:t>2011</w:t>
      </w:r>
      <w:r w:rsidRPr="00FC3E43">
        <w:rPr>
          <w:kern w:val="0"/>
          <w:sz w:val="22"/>
          <w:szCs w:val="22"/>
        </w:rPr>
        <w:t>, 479, 506.</w:t>
      </w:r>
    </w:p>
    <w:p w:rsidR="002B3082" w:rsidRPr="00FC3E43" w:rsidRDefault="002B3082" w:rsidP="002B3082">
      <w:pPr>
        <w:pStyle w:val="a6"/>
        <w:widowControl/>
        <w:numPr>
          <w:ilvl w:val="0"/>
          <w:numId w:val="2"/>
        </w:numPr>
        <w:adjustRightInd w:val="0"/>
        <w:snapToGrid w:val="0"/>
        <w:ind w:firstLineChars="0"/>
        <w:rPr>
          <w:kern w:val="0"/>
          <w:sz w:val="22"/>
          <w:szCs w:val="22"/>
        </w:rPr>
      </w:pPr>
      <w:r w:rsidRPr="00FC3E43">
        <w:rPr>
          <w:kern w:val="0"/>
          <w:sz w:val="22"/>
          <w:szCs w:val="22"/>
        </w:rPr>
        <w:t xml:space="preserve">E. Sanz, C. Vega, J. R. Espinosa, R. Caballero-Bernal, J. L. Abascal, C. Valeriani, </w:t>
      </w:r>
      <w:r w:rsidRPr="00FC3E43">
        <w:rPr>
          <w:i/>
          <w:iCs/>
          <w:kern w:val="0"/>
          <w:sz w:val="22"/>
          <w:szCs w:val="22"/>
        </w:rPr>
        <w:t>J. Am. Chem. Soc.</w:t>
      </w:r>
      <w:r w:rsidRPr="00FC3E43">
        <w:rPr>
          <w:kern w:val="0"/>
          <w:sz w:val="22"/>
          <w:szCs w:val="22"/>
        </w:rPr>
        <w:t xml:space="preserve"> </w:t>
      </w:r>
      <w:r w:rsidRPr="004E5163">
        <w:rPr>
          <w:b/>
          <w:bCs/>
          <w:kern w:val="0"/>
          <w:sz w:val="22"/>
          <w:szCs w:val="22"/>
        </w:rPr>
        <w:t>2013</w:t>
      </w:r>
      <w:r w:rsidRPr="00FC3E43">
        <w:rPr>
          <w:kern w:val="0"/>
          <w:sz w:val="22"/>
          <w:szCs w:val="22"/>
        </w:rPr>
        <w:t>, 135, 15008.</w:t>
      </w:r>
    </w:p>
    <w:p w:rsidR="002B3082" w:rsidRPr="00FC3E43" w:rsidRDefault="002B3082" w:rsidP="002B3082">
      <w:pPr>
        <w:pStyle w:val="07headings"/>
        <w:widowControl w:val="0"/>
        <w:numPr>
          <w:ilvl w:val="0"/>
          <w:numId w:val="2"/>
        </w:numPr>
        <w:autoSpaceDE w:val="0"/>
        <w:autoSpaceDN w:val="0"/>
        <w:adjustRightInd w:val="0"/>
        <w:snapToGrid w:val="0"/>
        <w:spacing w:before="0" w:line="240" w:lineRule="auto"/>
        <w:jc w:val="both"/>
        <w:rPr>
          <w:b w:val="0"/>
          <w:sz w:val="22"/>
          <w:szCs w:val="22"/>
        </w:rPr>
      </w:pPr>
      <w:r w:rsidRPr="00FC3E43">
        <w:rPr>
          <w:b w:val="0"/>
          <w:sz w:val="22"/>
          <w:szCs w:val="22"/>
        </w:rPr>
        <w:t xml:space="preserve">Z. Zhang, X.-Y. Liu, </w:t>
      </w:r>
      <w:r w:rsidRPr="00FC3E43">
        <w:rPr>
          <w:b w:val="0"/>
          <w:i/>
          <w:sz w:val="22"/>
          <w:szCs w:val="22"/>
        </w:rPr>
        <w:t>Chem. Soc. Rev.</w:t>
      </w:r>
      <w:r w:rsidRPr="00FC3E43">
        <w:rPr>
          <w:b w:val="0"/>
          <w:sz w:val="22"/>
          <w:szCs w:val="22"/>
        </w:rPr>
        <w:t xml:space="preserve"> </w:t>
      </w:r>
      <w:r w:rsidRPr="004E5163">
        <w:rPr>
          <w:sz w:val="22"/>
          <w:szCs w:val="22"/>
        </w:rPr>
        <w:t>2018</w:t>
      </w:r>
      <w:r w:rsidRPr="00FC3E43">
        <w:rPr>
          <w:b w:val="0"/>
          <w:sz w:val="22"/>
          <w:szCs w:val="22"/>
        </w:rPr>
        <w:t>, 47, 7116.</w:t>
      </w:r>
    </w:p>
    <w:p w:rsidR="002B3082" w:rsidRDefault="002B3082" w:rsidP="002B3082">
      <w:pPr>
        <w:pStyle w:val="07headings"/>
        <w:widowControl w:val="0"/>
        <w:numPr>
          <w:ilvl w:val="0"/>
          <w:numId w:val="2"/>
        </w:numPr>
        <w:autoSpaceDE w:val="0"/>
        <w:autoSpaceDN w:val="0"/>
        <w:adjustRightInd w:val="0"/>
        <w:snapToGrid w:val="0"/>
        <w:spacing w:before="0" w:line="240" w:lineRule="auto"/>
        <w:jc w:val="both"/>
        <w:rPr>
          <w:b w:val="0"/>
          <w:sz w:val="22"/>
          <w:szCs w:val="22"/>
        </w:rPr>
      </w:pPr>
      <w:r w:rsidRPr="00FC3E43">
        <w:rPr>
          <w:b w:val="0"/>
          <w:sz w:val="22"/>
          <w:szCs w:val="22"/>
        </w:rPr>
        <w:t xml:space="preserve">H. Niu, Y. I. Yang, M. Parrinello, </w:t>
      </w:r>
      <w:r w:rsidRPr="00FC3E43">
        <w:rPr>
          <w:b w:val="0"/>
          <w:i/>
          <w:sz w:val="22"/>
          <w:szCs w:val="22"/>
        </w:rPr>
        <w:t>Phys. Rev. Lett.</w:t>
      </w:r>
      <w:r w:rsidRPr="00FC3E43">
        <w:rPr>
          <w:b w:val="0"/>
          <w:sz w:val="22"/>
          <w:szCs w:val="22"/>
        </w:rPr>
        <w:t xml:space="preserve"> </w:t>
      </w:r>
      <w:r w:rsidRPr="004E5163">
        <w:rPr>
          <w:sz w:val="22"/>
          <w:szCs w:val="22"/>
        </w:rPr>
        <w:t>2019</w:t>
      </w:r>
      <w:r w:rsidRPr="00FC3E43">
        <w:rPr>
          <w:b w:val="0"/>
          <w:sz w:val="22"/>
          <w:szCs w:val="22"/>
        </w:rPr>
        <w:t>, 122, 245501.</w:t>
      </w:r>
    </w:p>
    <w:p w:rsidR="002B3082" w:rsidRDefault="002B3082" w:rsidP="002B3082">
      <w:pPr>
        <w:widowControl/>
        <w:jc w:val="left"/>
        <w:rPr>
          <w:kern w:val="0"/>
          <w:sz w:val="22"/>
          <w:szCs w:val="22"/>
          <w:lang w:eastAsia="en-US"/>
        </w:rPr>
      </w:pPr>
      <w:r>
        <w:rPr>
          <w:b/>
          <w:sz w:val="22"/>
          <w:szCs w:val="22"/>
        </w:rPr>
        <w:br w:type="page"/>
      </w:r>
    </w:p>
    <w:p w:rsidR="00500854" w:rsidRDefault="00500854" w:rsidP="00500854">
      <w:pPr>
        <w:spacing w:line="360" w:lineRule="auto"/>
        <w:jc w:val="left"/>
        <w:rPr>
          <w:rFonts w:ascii="黑体" w:eastAsia="黑体"/>
          <w:sz w:val="32"/>
          <w:szCs w:val="32"/>
        </w:rPr>
      </w:pPr>
      <w:r w:rsidRPr="001F7D7F">
        <w:rPr>
          <w:rFonts w:hint="eastAsia"/>
          <w:color w:val="000000" w:themeColor="text1"/>
          <w:szCs w:val="21"/>
        </w:rPr>
        <w:lastRenderedPageBreak/>
        <w:t>K</w:t>
      </w:r>
      <w:r w:rsidRPr="001F7D7F">
        <w:rPr>
          <w:color w:val="000000" w:themeColor="text1"/>
          <w:szCs w:val="21"/>
        </w:rPr>
        <w:t>0</w:t>
      </w:r>
      <w:r w:rsidRPr="001F7D7F">
        <w:rPr>
          <w:rFonts w:hint="eastAsia"/>
          <w:color w:val="000000" w:themeColor="text1"/>
          <w:szCs w:val="21"/>
        </w:rPr>
        <w:t>14</w:t>
      </w:r>
      <w:r>
        <w:rPr>
          <w:rFonts w:ascii="黑体" w:eastAsia="黑体" w:hint="eastAsia"/>
          <w:sz w:val="32"/>
          <w:szCs w:val="32"/>
        </w:rPr>
        <w:t xml:space="preserve"> </w:t>
      </w:r>
    </w:p>
    <w:p w:rsidR="00500854" w:rsidRPr="005470E4" w:rsidRDefault="00500854" w:rsidP="00500854">
      <w:pPr>
        <w:spacing w:line="360" w:lineRule="auto"/>
        <w:ind w:firstLineChars="200" w:firstLine="640"/>
        <w:jc w:val="right"/>
        <w:rPr>
          <w:rFonts w:ascii="黑体" w:eastAsia="黑体"/>
          <w:sz w:val="28"/>
          <w:szCs w:val="28"/>
        </w:rPr>
      </w:pPr>
      <w:r>
        <w:rPr>
          <w:rFonts w:ascii="黑体" w:eastAsia="黑体" w:hint="eastAsia"/>
          <w:sz w:val="32"/>
          <w:szCs w:val="32"/>
        </w:rPr>
        <w:t xml:space="preserve">  </w:t>
      </w:r>
      <w:bookmarkStart w:id="1" w:name="_Hlk17184629"/>
      <w:r w:rsidRPr="005470E4">
        <w:rPr>
          <w:rFonts w:ascii="宋体" w:hAnsi="宋体" w:hint="eastAsia"/>
          <w:sz w:val="28"/>
          <w:szCs w:val="28"/>
        </w:rPr>
        <w:t>专题代号</w:t>
      </w:r>
      <w:r w:rsidRPr="005470E4">
        <w:rPr>
          <w:rFonts w:ascii="宋体" w:hAnsi="宋体"/>
          <w:sz w:val="28"/>
          <w:szCs w:val="28"/>
        </w:rPr>
        <w:t>：</w:t>
      </w:r>
      <w:r w:rsidRPr="00CE240C">
        <w:rPr>
          <w:color w:val="000000"/>
          <w:sz w:val="28"/>
          <w:szCs w:val="28"/>
        </w:rPr>
        <w:t>K</w:t>
      </w:r>
      <w:bookmarkEnd w:id="1"/>
    </w:p>
    <w:p w:rsidR="00500854" w:rsidRPr="00A24DFA" w:rsidRDefault="00500854" w:rsidP="00500854">
      <w:pPr>
        <w:jc w:val="center"/>
        <w:rPr>
          <w:rFonts w:ascii="黑体" w:eastAsia="黑体"/>
          <w:sz w:val="32"/>
          <w:szCs w:val="32"/>
        </w:rPr>
      </w:pPr>
      <w:r>
        <w:rPr>
          <w:rFonts w:ascii="黑体" w:eastAsia="黑体" w:hint="eastAsia"/>
          <w:sz w:val="32"/>
          <w:szCs w:val="32"/>
        </w:rPr>
        <w:t>具有固气液复合界面的液体弹珠的有效表面张力</w:t>
      </w:r>
    </w:p>
    <w:p w:rsidR="00500854" w:rsidRPr="00306C69" w:rsidRDefault="00500854" w:rsidP="00500854">
      <w:pPr>
        <w:jc w:val="center"/>
        <w:rPr>
          <w:rFonts w:ascii="楷体" w:eastAsia="楷体" w:hAnsi="楷体"/>
          <w:sz w:val="28"/>
          <w:szCs w:val="28"/>
          <w:vertAlign w:val="superscript"/>
        </w:rPr>
      </w:pPr>
      <w:r>
        <w:rPr>
          <w:rFonts w:ascii="楷体" w:eastAsia="楷体" w:hAnsi="楷体" w:hint="eastAsia"/>
          <w:sz w:val="28"/>
          <w:szCs w:val="28"/>
        </w:rPr>
        <w:t>李晓光、王仁贤、史海笑</w:t>
      </w:r>
    </w:p>
    <w:p w:rsidR="00500854" w:rsidRDefault="00500854" w:rsidP="00500854">
      <w:pPr>
        <w:jc w:val="center"/>
        <w:rPr>
          <w:rFonts w:ascii="楷体" w:eastAsia="楷体" w:hAnsi="楷体" w:cs="宋体"/>
          <w:kern w:val="0"/>
          <w:sz w:val="24"/>
        </w:rPr>
      </w:pPr>
      <w:r>
        <w:rPr>
          <w:rFonts w:ascii="楷体" w:eastAsia="楷体" w:hAnsi="楷体" w:hint="eastAsia"/>
          <w:sz w:val="24"/>
        </w:rPr>
        <w:t>西北工业大学</w:t>
      </w:r>
      <w:r w:rsidRPr="00F75C86">
        <w:rPr>
          <w:rFonts w:ascii="楷体" w:eastAsia="楷体" w:hAnsi="楷体" w:hint="eastAsia"/>
          <w:sz w:val="24"/>
        </w:rPr>
        <w:t>理学院，</w:t>
      </w:r>
      <w:r>
        <w:rPr>
          <w:rFonts w:ascii="楷体" w:eastAsia="楷体" w:hAnsi="楷体" w:hint="eastAsia"/>
          <w:sz w:val="24"/>
        </w:rPr>
        <w:t>西安</w:t>
      </w:r>
      <w:r w:rsidRPr="00F75C86">
        <w:rPr>
          <w:rFonts w:ascii="楷体" w:eastAsia="楷体" w:hAnsi="楷体" w:hint="eastAsia"/>
          <w:sz w:val="24"/>
        </w:rPr>
        <w:t xml:space="preserve"> </w:t>
      </w:r>
      <w:r>
        <w:rPr>
          <w:rFonts w:ascii="楷体" w:eastAsia="楷体" w:hAnsi="楷体" w:hint="eastAsia"/>
          <w:sz w:val="24"/>
        </w:rPr>
        <w:t>710129</w:t>
      </w:r>
    </w:p>
    <w:p w:rsidR="00500854" w:rsidRDefault="00500854" w:rsidP="00500854">
      <w:pPr>
        <w:jc w:val="center"/>
        <w:rPr>
          <w:rFonts w:ascii="宋体" w:hAnsi="宋体"/>
          <w:szCs w:val="21"/>
        </w:rPr>
      </w:pPr>
      <w:r w:rsidRPr="0037049B">
        <w:rPr>
          <w:rFonts w:eastAsia="楷体"/>
          <w:szCs w:val="21"/>
        </w:rPr>
        <w:t xml:space="preserve">Email: </w:t>
      </w:r>
      <w:hyperlink r:id="rId12" w:history="1">
        <w:r w:rsidRPr="002C573E">
          <w:rPr>
            <w:rStyle w:val="a5"/>
            <w:rFonts w:eastAsia="楷体"/>
            <w:szCs w:val="21"/>
          </w:rPr>
          <w:t>lixiaoguang@nwpu.edu.cn</w:t>
        </w:r>
      </w:hyperlink>
      <w:r>
        <w:rPr>
          <w:rFonts w:eastAsia="楷体"/>
          <w:szCs w:val="21"/>
        </w:rPr>
        <w:t xml:space="preserve"> </w:t>
      </w:r>
    </w:p>
    <w:p w:rsidR="00500854" w:rsidRDefault="00500854" w:rsidP="00500854">
      <w:pPr>
        <w:jc w:val="center"/>
        <w:rPr>
          <w:rFonts w:eastAsia="楷体"/>
          <w:szCs w:val="21"/>
        </w:rPr>
      </w:pPr>
    </w:p>
    <w:p w:rsidR="00500854" w:rsidRPr="00E53B56" w:rsidRDefault="00500854" w:rsidP="00500854">
      <w:pPr>
        <w:spacing w:line="360" w:lineRule="auto"/>
        <w:rPr>
          <w:szCs w:val="21"/>
        </w:rPr>
      </w:pPr>
      <w:r>
        <w:rPr>
          <w:rFonts w:hint="eastAsia"/>
          <w:szCs w:val="21"/>
        </w:rPr>
        <w:t>摘要：</w:t>
      </w:r>
      <w:r w:rsidRPr="00E53B56">
        <w:rPr>
          <w:rFonts w:hint="eastAsia"/>
          <w:szCs w:val="21"/>
        </w:rPr>
        <w:t>空气环境中表面附着微</w:t>
      </w:r>
      <w:r w:rsidRPr="00E53B56">
        <w:rPr>
          <w:rFonts w:hint="eastAsia"/>
          <w:szCs w:val="21"/>
        </w:rPr>
        <w:t>/</w:t>
      </w:r>
      <w:r w:rsidRPr="00E53B56">
        <w:rPr>
          <w:rFonts w:hint="eastAsia"/>
          <w:szCs w:val="21"/>
        </w:rPr>
        <w:t>纳米颗粒的毫米级液滴被称为液体弹珠，通常利用粉末</w:t>
      </w:r>
      <w:r>
        <w:rPr>
          <w:rFonts w:hint="eastAsia"/>
          <w:szCs w:val="21"/>
        </w:rPr>
        <w:t>来制备</w:t>
      </w:r>
      <w:r w:rsidRPr="00E53B56">
        <w:rPr>
          <w:rFonts w:hint="eastAsia"/>
          <w:szCs w:val="21"/>
        </w:rPr>
        <w:t>。颗粒的附着使得液体弹珠的表面在小尺度上看同时包含气、固、液三相，理解这种复合界面的有效表面张力对研究液体弹珠而言具有重要意义。然而，由于这些来自于粉末的颗粒通常以聚集体形式存在，无论是尺寸的均匀性还是在液滴表面的分布都很难控制，因此，在实验上难以保障表面张力测量的可重复性和精确度，</w:t>
      </w:r>
      <w:r>
        <w:rPr>
          <w:rFonts w:hint="eastAsia"/>
          <w:szCs w:val="21"/>
        </w:rPr>
        <w:t>这极大限制了有效表面张力的研究</w:t>
      </w:r>
      <w:r w:rsidRPr="00E53B56">
        <w:rPr>
          <w:rFonts w:hint="eastAsia"/>
          <w:szCs w:val="21"/>
        </w:rPr>
        <w:t>。我们近期制备出了</w:t>
      </w:r>
      <w:r>
        <w:rPr>
          <w:rFonts w:hint="eastAsia"/>
          <w:szCs w:val="21"/>
        </w:rPr>
        <w:t>一种</w:t>
      </w:r>
      <w:r w:rsidRPr="00E53B56">
        <w:rPr>
          <w:rFonts w:hint="eastAsia"/>
          <w:szCs w:val="21"/>
        </w:rPr>
        <w:t>单层纳米颗粒</w:t>
      </w:r>
      <w:r>
        <w:rPr>
          <w:rFonts w:hint="eastAsia"/>
          <w:szCs w:val="21"/>
        </w:rPr>
        <w:t>结构</w:t>
      </w:r>
      <w:r w:rsidRPr="00E53B56">
        <w:rPr>
          <w:rFonts w:hint="eastAsia"/>
          <w:szCs w:val="21"/>
        </w:rPr>
        <w:t>液体弹珠，很好地解决了上述问题</w:t>
      </w:r>
      <w:r>
        <w:rPr>
          <w:rFonts w:hint="eastAsia"/>
          <w:szCs w:val="21"/>
        </w:rPr>
        <w:t>，并通过</w:t>
      </w:r>
      <w:r w:rsidRPr="00E53B56">
        <w:rPr>
          <w:rFonts w:hint="eastAsia"/>
          <w:szCs w:val="21"/>
        </w:rPr>
        <w:t>坐滴法、悬滴法、毛细上升法、最大高度法</w:t>
      </w:r>
      <w:r>
        <w:rPr>
          <w:rFonts w:hint="eastAsia"/>
          <w:szCs w:val="21"/>
        </w:rPr>
        <w:t>等手段</w:t>
      </w:r>
      <w:r w:rsidRPr="00E53B56">
        <w:rPr>
          <w:rFonts w:hint="eastAsia"/>
          <w:szCs w:val="21"/>
        </w:rPr>
        <w:t>研究了这种弹珠的有效表面张力。对于水制成的液体弹珠，当颗粒密度较大时，悬滴法测得的有效表面张力大于水的表面张力，其它方法测得的有效表面张力皆小于水的表面张力，而且在同样颗粒密度下，张力数值各不相同。随着颗粒密度减小，各个方法测得的有效表面张力皆趋近于水的表面张力。以上结果表明，液体弹珠的有效表面张力没有定值，而是取决于具体条件，尤其是颗粒密度。当颗粒密度大时，液体弹珠表面会呈现出明显的固体性，与裸液滴的等效性变差，因此导致基于不同等效原理的测试方法会给出不同的测试结果。</w:t>
      </w:r>
    </w:p>
    <w:p w:rsidR="00500854" w:rsidRDefault="00500854" w:rsidP="00500854">
      <w:pPr>
        <w:spacing w:line="360" w:lineRule="auto"/>
        <w:jc w:val="center"/>
        <w:rPr>
          <w:noProof/>
        </w:rPr>
      </w:pPr>
      <w:r w:rsidRPr="00DF33B5">
        <w:rPr>
          <w:noProof/>
        </w:rPr>
        <w:drawing>
          <wp:inline distT="0" distB="0" distL="0" distR="0">
            <wp:extent cx="4362450" cy="21717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62450" cy="2171700"/>
                    </a:xfrm>
                    <a:prstGeom prst="rect">
                      <a:avLst/>
                    </a:prstGeom>
                    <a:noFill/>
                    <a:ln>
                      <a:noFill/>
                    </a:ln>
                  </pic:spPr>
                </pic:pic>
              </a:graphicData>
            </a:graphic>
          </wp:inline>
        </w:drawing>
      </w:r>
    </w:p>
    <w:p w:rsidR="00500854" w:rsidRDefault="00500854" w:rsidP="00500854">
      <w:pPr>
        <w:spacing w:line="360" w:lineRule="auto"/>
        <w:jc w:val="center"/>
        <w:rPr>
          <w:szCs w:val="21"/>
        </w:rPr>
      </w:pPr>
      <w:r>
        <w:rPr>
          <w:rFonts w:hint="eastAsia"/>
          <w:szCs w:val="21"/>
        </w:rPr>
        <w:t>图</w:t>
      </w:r>
      <w:r>
        <w:rPr>
          <w:rFonts w:hint="eastAsia"/>
          <w:szCs w:val="21"/>
        </w:rPr>
        <w:t>1</w:t>
      </w:r>
      <w:r>
        <w:rPr>
          <w:szCs w:val="21"/>
        </w:rPr>
        <w:t xml:space="preserve"> </w:t>
      </w:r>
      <w:r>
        <w:rPr>
          <w:rFonts w:hint="eastAsia"/>
          <w:szCs w:val="21"/>
        </w:rPr>
        <w:t>坐滴法测量单层纳米颗粒结构液体弹珠的有效表面张力</w:t>
      </w:r>
    </w:p>
    <w:p w:rsidR="00500854" w:rsidRPr="005116FD" w:rsidRDefault="00500854" w:rsidP="00500854">
      <w:pPr>
        <w:rPr>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 xml:space="preserve">液体弹珠 有效表面张力 单层纳米颗粒 </w:t>
      </w:r>
    </w:p>
    <w:p w:rsidR="00500854" w:rsidRDefault="00500854" w:rsidP="00500854">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500854" w:rsidRDefault="00500854" w:rsidP="00500854">
      <w:pPr>
        <w:widowControl/>
        <w:numPr>
          <w:ilvl w:val="0"/>
          <w:numId w:val="3"/>
        </w:numPr>
        <w:jc w:val="left"/>
        <w:rPr>
          <w:kern w:val="0"/>
          <w:sz w:val="18"/>
          <w:szCs w:val="18"/>
        </w:rPr>
      </w:pPr>
      <w:r>
        <w:rPr>
          <w:kern w:val="0"/>
          <w:sz w:val="18"/>
          <w:szCs w:val="18"/>
        </w:rPr>
        <w:lastRenderedPageBreak/>
        <w:t xml:space="preserve">X. G. </w:t>
      </w:r>
      <w:r w:rsidRPr="001B1CE6">
        <w:rPr>
          <w:kern w:val="0"/>
          <w:sz w:val="18"/>
          <w:szCs w:val="18"/>
        </w:rPr>
        <w:t>Li</w:t>
      </w:r>
      <w:r>
        <w:rPr>
          <w:kern w:val="0"/>
          <w:sz w:val="18"/>
          <w:szCs w:val="18"/>
        </w:rPr>
        <w:t>,</w:t>
      </w:r>
      <w:r w:rsidRPr="001B1CE6">
        <w:rPr>
          <w:kern w:val="0"/>
          <w:sz w:val="18"/>
          <w:szCs w:val="18"/>
        </w:rPr>
        <w:t xml:space="preserve"> </w:t>
      </w:r>
      <w:r w:rsidRPr="001B1CE6">
        <w:rPr>
          <w:i/>
          <w:iCs/>
          <w:kern w:val="0"/>
          <w:sz w:val="18"/>
          <w:szCs w:val="18"/>
        </w:rPr>
        <w:t>et al</w:t>
      </w:r>
      <w:r w:rsidRPr="001B1CE6">
        <w:rPr>
          <w:kern w:val="0"/>
          <w:sz w:val="18"/>
          <w:szCs w:val="18"/>
        </w:rPr>
        <w:t>.</w:t>
      </w:r>
      <w:r>
        <w:rPr>
          <w:rFonts w:hint="eastAsia"/>
          <w:kern w:val="0"/>
          <w:sz w:val="18"/>
          <w:szCs w:val="18"/>
        </w:rPr>
        <w:t>,</w:t>
      </w:r>
      <w:r w:rsidRPr="001B1CE6">
        <w:rPr>
          <w:kern w:val="0"/>
          <w:sz w:val="18"/>
          <w:szCs w:val="18"/>
        </w:rPr>
        <w:t xml:space="preserve"> </w:t>
      </w:r>
      <w:r w:rsidRPr="00994662">
        <w:rPr>
          <w:bCs/>
          <w:kern w:val="0"/>
          <w:sz w:val="18"/>
          <w:szCs w:val="18"/>
        </w:rPr>
        <w:t>Effective surface tension of liquid marbles using controllable nanoparticle monolayers</w:t>
      </w:r>
      <w:r w:rsidRPr="001B1CE6">
        <w:rPr>
          <w:kern w:val="0"/>
          <w:sz w:val="18"/>
          <w:szCs w:val="18"/>
        </w:rPr>
        <w:t xml:space="preserve">, </w:t>
      </w:r>
      <w:r w:rsidRPr="00994662">
        <w:rPr>
          <w:i/>
          <w:kern w:val="0"/>
          <w:sz w:val="18"/>
          <w:szCs w:val="18"/>
        </w:rPr>
        <w:t>Appl. Phys. Lett.</w:t>
      </w:r>
      <w:r>
        <w:rPr>
          <w:kern w:val="0"/>
          <w:sz w:val="18"/>
          <w:szCs w:val="18"/>
        </w:rPr>
        <w:t xml:space="preserve">, </w:t>
      </w:r>
      <w:r w:rsidRPr="001B1CE6">
        <w:rPr>
          <w:kern w:val="0"/>
          <w:sz w:val="18"/>
          <w:szCs w:val="18"/>
        </w:rPr>
        <w:t xml:space="preserve">2018, </w:t>
      </w:r>
      <w:r>
        <w:rPr>
          <w:kern w:val="0"/>
          <w:sz w:val="18"/>
          <w:szCs w:val="18"/>
        </w:rPr>
        <w:t>113(10)</w:t>
      </w:r>
      <w:r w:rsidRPr="001B1CE6">
        <w:rPr>
          <w:kern w:val="0"/>
          <w:sz w:val="18"/>
          <w:szCs w:val="18"/>
        </w:rPr>
        <w:t>:1</w:t>
      </w:r>
      <w:r>
        <w:rPr>
          <w:kern w:val="0"/>
          <w:sz w:val="18"/>
          <w:szCs w:val="18"/>
        </w:rPr>
        <w:t>01602</w:t>
      </w:r>
      <w:r w:rsidRPr="001B1CE6">
        <w:rPr>
          <w:kern w:val="0"/>
          <w:sz w:val="18"/>
          <w:szCs w:val="18"/>
        </w:rPr>
        <w:t>.</w:t>
      </w:r>
    </w:p>
    <w:p w:rsidR="00500854" w:rsidRDefault="00500854" w:rsidP="00500854">
      <w:pPr>
        <w:widowControl/>
        <w:numPr>
          <w:ilvl w:val="0"/>
          <w:numId w:val="3"/>
        </w:numPr>
        <w:jc w:val="left"/>
        <w:rPr>
          <w:kern w:val="0"/>
          <w:sz w:val="18"/>
          <w:szCs w:val="18"/>
        </w:rPr>
      </w:pPr>
      <w:r>
        <w:rPr>
          <w:kern w:val="0"/>
          <w:sz w:val="18"/>
          <w:szCs w:val="18"/>
        </w:rPr>
        <w:t xml:space="preserve">X. G. </w:t>
      </w:r>
      <w:r w:rsidRPr="001B1CE6">
        <w:rPr>
          <w:kern w:val="0"/>
          <w:sz w:val="18"/>
          <w:szCs w:val="18"/>
        </w:rPr>
        <w:t>Li</w:t>
      </w:r>
      <w:r>
        <w:rPr>
          <w:kern w:val="0"/>
          <w:sz w:val="18"/>
          <w:szCs w:val="18"/>
        </w:rPr>
        <w:t>,</w:t>
      </w:r>
      <w:r w:rsidRPr="001B1CE6">
        <w:rPr>
          <w:kern w:val="0"/>
          <w:sz w:val="18"/>
          <w:szCs w:val="18"/>
        </w:rPr>
        <w:t xml:space="preserve"> </w:t>
      </w:r>
      <w:r w:rsidRPr="001B1CE6">
        <w:rPr>
          <w:i/>
          <w:iCs/>
          <w:kern w:val="0"/>
          <w:sz w:val="18"/>
          <w:szCs w:val="18"/>
        </w:rPr>
        <w:t>et al</w:t>
      </w:r>
      <w:r w:rsidRPr="001B1CE6">
        <w:rPr>
          <w:kern w:val="0"/>
          <w:sz w:val="18"/>
          <w:szCs w:val="18"/>
        </w:rPr>
        <w:t>.</w:t>
      </w:r>
      <w:r>
        <w:rPr>
          <w:rFonts w:hint="eastAsia"/>
          <w:kern w:val="0"/>
          <w:sz w:val="18"/>
          <w:szCs w:val="18"/>
        </w:rPr>
        <w:t>,</w:t>
      </w:r>
      <w:r w:rsidRPr="005448A8">
        <w:rPr>
          <w:rFonts w:hint="eastAsia"/>
          <w:kern w:val="0"/>
          <w:sz w:val="18"/>
          <w:szCs w:val="18"/>
        </w:rPr>
        <w:t xml:space="preserve"> </w:t>
      </w:r>
      <w:r w:rsidRPr="00C45ED7">
        <w:rPr>
          <w:kern w:val="0"/>
          <w:sz w:val="18"/>
          <w:szCs w:val="18"/>
        </w:rPr>
        <w:t>A capillary rise method for studying the</w:t>
      </w:r>
      <w:r>
        <w:rPr>
          <w:kern w:val="0"/>
          <w:sz w:val="18"/>
          <w:szCs w:val="18"/>
        </w:rPr>
        <w:t xml:space="preserve"> </w:t>
      </w:r>
      <w:r w:rsidRPr="00C45ED7">
        <w:rPr>
          <w:kern w:val="0"/>
          <w:sz w:val="18"/>
          <w:szCs w:val="18"/>
        </w:rPr>
        <w:t>effective surface tension of monolayer</w:t>
      </w:r>
      <w:r>
        <w:rPr>
          <w:kern w:val="0"/>
          <w:sz w:val="18"/>
          <w:szCs w:val="18"/>
        </w:rPr>
        <w:t xml:space="preserve"> </w:t>
      </w:r>
      <w:r w:rsidRPr="00C45ED7">
        <w:rPr>
          <w:kern w:val="0"/>
          <w:sz w:val="18"/>
          <w:szCs w:val="18"/>
        </w:rPr>
        <w:t>nanoparticle-covered liquid marbles</w:t>
      </w:r>
      <w:r w:rsidRPr="005448A8">
        <w:rPr>
          <w:rFonts w:hint="eastAsia"/>
          <w:kern w:val="0"/>
          <w:sz w:val="18"/>
          <w:szCs w:val="18"/>
        </w:rPr>
        <w:t xml:space="preserve">. </w:t>
      </w:r>
      <w:r w:rsidRPr="005448A8">
        <w:rPr>
          <w:rFonts w:hint="eastAsia"/>
          <w:i/>
          <w:iCs/>
          <w:kern w:val="0"/>
          <w:sz w:val="18"/>
          <w:szCs w:val="18"/>
        </w:rPr>
        <w:t>Soft Matter</w:t>
      </w:r>
      <w:r w:rsidRPr="005448A8">
        <w:rPr>
          <w:rFonts w:hint="eastAsia"/>
          <w:kern w:val="0"/>
          <w:sz w:val="18"/>
          <w:szCs w:val="18"/>
        </w:rPr>
        <w:t>, 201</w:t>
      </w:r>
      <w:r>
        <w:rPr>
          <w:kern w:val="0"/>
          <w:sz w:val="18"/>
          <w:szCs w:val="18"/>
        </w:rPr>
        <w:t xml:space="preserve">8, </w:t>
      </w:r>
      <w:r w:rsidRPr="005448A8">
        <w:rPr>
          <w:kern w:val="0"/>
          <w:sz w:val="18"/>
          <w:szCs w:val="18"/>
        </w:rPr>
        <w:t>1</w:t>
      </w:r>
      <w:r>
        <w:rPr>
          <w:kern w:val="0"/>
          <w:sz w:val="18"/>
          <w:szCs w:val="18"/>
        </w:rPr>
        <w:t>4</w:t>
      </w:r>
      <w:r w:rsidRPr="005448A8">
        <w:rPr>
          <w:kern w:val="0"/>
          <w:sz w:val="18"/>
          <w:szCs w:val="18"/>
        </w:rPr>
        <w:t xml:space="preserve">, </w:t>
      </w:r>
      <w:r>
        <w:rPr>
          <w:kern w:val="0"/>
          <w:sz w:val="18"/>
          <w:szCs w:val="18"/>
        </w:rPr>
        <w:t>9877-9884.</w:t>
      </w:r>
    </w:p>
    <w:p w:rsidR="00500854" w:rsidRPr="005448A8" w:rsidRDefault="00500854" w:rsidP="00500854">
      <w:pPr>
        <w:widowControl/>
        <w:jc w:val="left"/>
        <w:rPr>
          <w:kern w:val="0"/>
          <w:sz w:val="18"/>
          <w:szCs w:val="18"/>
        </w:rPr>
      </w:pPr>
      <w:r w:rsidRPr="00E8619B">
        <w:rPr>
          <w:rFonts w:ascii="宋体" w:hAnsi="宋体" w:hint="eastAsia"/>
          <w:b/>
          <w:szCs w:val="21"/>
        </w:rPr>
        <w:t>基金项目：</w:t>
      </w:r>
      <w:r w:rsidRPr="00E8619B">
        <w:rPr>
          <w:rFonts w:ascii="宋体" w:hAnsi="宋体" w:hint="eastAsia"/>
          <w:szCs w:val="21"/>
        </w:rPr>
        <w:t>国家自然科学基金</w:t>
      </w:r>
      <w:r>
        <w:rPr>
          <w:rFonts w:ascii="宋体" w:hAnsi="宋体" w:hint="eastAsia"/>
          <w:szCs w:val="21"/>
        </w:rPr>
        <w:t>面上</w:t>
      </w:r>
      <w:r w:rsidRPr="00E8619B">
        <w:rPr>
          <w:rFonts w:ascii="宋体" w:hAnsi="宋体" w:hint="eastAsia"/>
          <w:szCs w:val="21"/>
        </w:rPr>
        <w:t>项目</w:t>
      </w:r>
      <w:r w:rsidRPr="00E8619B">
        <w:rPr>
          <w:szCs w:val="21"/>
        </w:rPr>
        <w:t>（</w:t>
      </w:r>
      <w:r w:rsidRPr="00E8619B">
        <w:rPr>
          <w:szCs w:val="21"/>
        </w:rPr>
        <w:t>NO.51672224</w:t>
      </w:r>
      <w:r w:rsidRPr="00E8619B">
        <w:rPr>
          <w:szCs w:val="21"/>
        </w:rPr>
        <w:t>）</w:t>
      </w:r>
    </w:p>
    <w:p w:rsidR="00500854" w:rsidRDefault="00500854" w:rsidP="00500854">
      <w:pPr>
        <w:spacing w:line="360" w:lineRule="auto"/>
        <w:ind w:firstLineChars="200" w:firstLine="640"/>
        <w:rPr>
          <w:rFonts w:ascii="黑体" w:eastAsia="黑体"/>
          <w:sz w:val="32"/>
          <w:szCs w:val="32"/>
        </w:rPr>
      </w:pP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p>
    <w:p w:rsidR="00500854" w:rsidRDefault="00500854" w:rsidP="00500854">
      <w:pPr>
        <w:widowControl/>
        <w:jc w:val="left"/>
        <w:rPr>
          <w:rFonts w:ascii="黑体" w:eastAsia="黑体"/>
          <w:sz w:val="32"/>
          <w:szCs w:val="32"/>
        </w:rPr>
      </w:pPr>
      <w:r>
        <w:rPr>
          <w:rFonts w:ascii="黑体" w:eastAsia="黑体"/>
          <w:sz w:val="32"/>
          <w:szCs w:val="32"/>
        </w:rPr>
        <w:br w:type="page"/>
      </w:r>
    </w:p>
    <w:p w:rsidR="008B3CE1" w:rsidRDefault="008B3CE1" w:rsidP="008B3CE1">
      <w:r w:rsidRPr="001F7D7F">
        <w:rPr>
          <w:rFonts w:hint="eastAsia"/>
          <w:color w:val="000000" w:themeColor="text1"/>
          <w:szCs w:val="21"/>
        </w:rPr>
        <w:lastRenderedPageBreak/>
        <w:t>K</w:t>
      </w:r>
      <w:r w:rsidRPr="001F7D7F">
        <w:rPr>
          <w:color w:val="000000" w:themeColor="text1"/>
          <w:szCs w:val="21"/>
        </w:rPr>
        <w:t>0</w:t>
      </w:r>
      <w:r>
        <w:rPr>
          <w:rFonts w:hint="eastAsia"/>
          <w:color w:val="000000" w:themeColor="text1"/>
          <w:szCs w:val="21"/>
        </w:rPr>
        <w:t>15</w:t>
      </w:r>
    </w:p>
    <w:p w:rsidR="008B3CE1" w:rsidRPr="005470E4" w:rsidRDefault="008B3CE1" w:rsidP="008B3CE1">
      <w:pPr>
        <w:spacing w:line="360" w:lineRule="auto"/>
        <w:ind w:firstLineChars="200" w:firstLine="640"/>
        <w:jc w:val="right"/>
        <w:rPr>
          <w:rFonts w:ascii="黑体" w:eastAsia="黑体"/>
          <w:sz w:val="28"/>
          <w:szCs w:val="28"/>
        </w:rPr>
      </w:pP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sidRPr="00CE240C">
        <w:rPr>
          <w:color w:val="000000"/>
          <w:sz w:val="28"/>
          <w:szCs w:val="28"/>
        </w:rPr>
        <w:t>K</w:t>
      </w:r>
    </w:p>
    <w:p w:rsidR="008B3CE1" w:rsidRPr="00A24DFA" w:rsidRDefault="008B3CE1" w:rsidP="008B3CE1">
      <w:pPr>
        <w:jc w:val="center"/>
        <w:rPr>
          <w:rFonts w:ascii="黑体" w:eastAsia="黑体"/>
          <w:sz w:val="32"/>
          <w:szCs w:val="32"/>
        </w:rPr>
      </w:pPr>
      <w:r>
        <w:rPr>
          <w:rFonts w:ascii="黑体" w:eastAsia="黑体" w:hint="eastAsia"/>
          <w:sz w:val="32"/>
          <w:szCs w:val="32"/>
        </w:rPr>
        <w:t>偶极颗粒</w:t>
      </w:r>
      <w:r w:rsidRPr="009B6D67">
        <w:rPr>
          <w:rFonts w:ascii="黑体" w:eastAsia="黑体" w:hint="eastAsia"/>
          <w:sz w:val="32"/>
          <w:szCs w:val="32"/>
        </w:rPr>
        <w:t>晶体生长动力学</w:t>
      </w:r>
      <w:r>
        <w:rPr>
          <w:rFonts w:ascii="黑体" w:eastAsia="黑体" w:hint="eastAsia"/>
          <w:sz w:val="32"/>
          <w:szCs w:val="32"/>
        </w:rPr>
        <w:t>系数</w:t>
      </w:r>
      <w:r w:rsidRPr="009B6D67">
        <w:rPr>
          <w:rFonts w:ascii="黑体" w:eastAsia="黑体" w:hint="eastAsia"/>
          <w:sz w:val="32"/>
          <w:szCs w:val="32"/>
        </w:rPr>
        <w:t>的金兹堡-朗道理论</w:t>
      </w:r>
    </w:p>
    <w:p w:rsidR="008B3CE1" w:rsidRPr="004D67CE" w:rsidRDefault="008B3CE1" w:rsidP="008B3CE1">
      <w:pPr>
        <w:jc w:val="center"/>
        <w:rPr>
          <w:rFonts w:ascii="楷体" w:eastAsia="楷体" w:hAnsi="楷体"/>
          <w:sz w:val="28"/>
          <w:szCs w:val="28"/>
          <w:u w:val="single"/>
        </w:rPr>
      </w:pPr>
      <w:r w:rsidRPr="004D67CE">
        <w:rPr>
          <w:rFonts w:ascii="楷体" w:eastAsia="楷体" w:hAnsi="楷体" w:hint="eastAsia"/>
          <w:sz w:val="28"/>
          <w:szCs w:val="28"/>
          <w:u w:val="single"/>
        </w:rPr>
        <w:t>杨洋</w:t>
      </w:r>
    </w:p>
    <w:p w:rsidR="008B3CE1" w:rsidRDefault="008B3CE1" w:rsidP="008B3CE1">
      <w:pPr>
        <w:jc w:val="center"/>
        <w:rPr>
          <w:rFonts w:ascii="楷体" w:eastAsia="楷体" w:hAnsi="楷体" w:cs="宋体"/>
          <w:kern w:val="0"/>
          <w:sz w:val="24"/>
        </w:rPr>
      </w:pPr>
      <w:r>
        <w:rPr>
          <w:rFonts w:ascii="楷体" w:eastAsia="楷体" w:hAnsi="楷体" w:hint="eastAsia"/>
          <w:sz w:val="24"/>
        </w:rPr>
        <w:t>华东师范</w:t>
      </w:r>
      <w:r w:rsidRPr="00F75C86">
        <w:rPr>
          <w:rFonts w:ascii="楷体" w:eastAsia="楷体" w:hAnsi="楷体" w:hint="eastAsia"/>
          <w:sz w:val="24"/>
        </w:rPr>
        <w:t>大学</w:t>
      </w:r>
      <w:r>
        <w:rPr>
          <w:rFonts w:ascii="楷体" w:eastAsia="楷体" w:hAnsi="楷体" w:hint="eastAsia"/>
          <w:sz w:val="24"/>
        </w:rPr>
        <w:t>物理与电子科学学院</w:t>
      </w:r>
      <w:r w:rsidRPr="00F75C86">
        <w:rPr>
          <w:rFonts w:ascii="楷体" w:eastAsia="楷体" w:hAnsi="楷体" w:hint="eastAsia"/>
          <w:sz w:val="24"/>
        </w:rPr>
        <w:t>，</w:t>
      </w:r>
      <w:r>
        <w:rPr>
          <w:rFonts w:ascii="楷体" w:eastAsia="楷体" w:hAnsi="楷体" w:hint="eastAsia"/>
          <w:sz w:val="24"/>
        </w:rPr>
        <w:t>上海</w:t>
      </w:r>
      <w:r w:rsidRPr="00F75C86">
        <w:rPr>
          <w:rFonts w:ascii="楷体" w:eastAsia="楷体" w:hAnsi="楷体" w:hint="eastAsia"/>
          <w:sz w:val="24"/>
        </w:rPr>
        <w:t xml:space="preserve"> </w:t>
      </w:r>
      <w:r w:rsidRPr="00CD376D">
        <w:rPr>
          <w:rFonts w:eastAsia="楷体"/>
          <w:sz w:val="24"/>
        </w:rPr>
        <w:t>200241</w:t>
      </w:r>
    </w:p>
    <w:p w:rsidR="008B3CE1" w:rsidRPr="00D77998" w:rsidRDefault="008B3CE1" w:rsidP="008B3CE1">
      <w:pPr>
        <w:jc w:val="center"/>
        <w:rPr>
          <w:rFonts w:ascii="宋体" w:hAnsi="宋体"/>
          <w:szCs w:val="21"/>
        </w:rPr>
      </w:pPr>
      <w:r w:rsidRPr="0037049B">
        <w:rPr>
          <w:rFonts w:eastAsia="楷体"/>
          <w:szCs w:val="21"/>
        </w:rPr>
        <w:t xml:space="preserve">Email: </w:t>
      </w:r>
      <w:r>
        <w:rPr>
          <w:rFonts w:eastAsia="楷体" w:hint="eastAsia"/>
          <w:szCs w:val="21"/>
        </w:rPr>
        <w:t>yyang</w:t>
      </w:r>
      <w:r>
        <w:rPr>
          <w:rFonts w:eastAsia="楷体"/>
          <w:szCs w:val="21"/>
        </w:rPr>
        <w:t>@phy.ecnu.edu.cn</w:t>
      </w:r>
      <w:r>
        <w:rPr>
          <w:rFonts w:ascii="宋体" w:hAnsi="宋体" w:hint="eastAsia"/>
          <w:szCs w:val="21"/>
        </w:rPr>
        <w:t xml:space="preserve"> </w:t>
      </w:r>
    </w:p>
    <w:p w:rsidR="008B3CE1" w:rsidRDefault="008B3CE1" w:rsidP="008B3CE1">
      <w:pPr>
        <w:spacing w:line="360" w:lineRule="auto"/>
        <w:rPr>
          <w:szCs w:val="21"/>
        </w:rPr>
      </w:pPr>
      <w:r>
        <w:rPr>
          <w:rFonts w:hint="eastAsia"/>
          <w:szCs w:val="21"/>
        </w:rPr>
        <w:t>摘要：晶体生长</w:t>
      </w:r>
      <w:r w:rsidRPr="006A78A9">
        <w:rPr>
          <w:rFonts w:hint="eastAsia"/>
          <w:szCs w:val="21"/>
        </w:rPr>
        <w:t>动力学</w:t>
      </w:r>
      <w:r>
        <w:rPr>
          <w:rFonts w:hint="eastAsia"/>
          <w:szCs w:val="21"/>
        </w:rPr>
        <w:t>是</w:t>
      </w:r>
      <w:r w:rsidRPr="006A78A9">
        <w:rPr>
          <w:rFonts w:hint="eastAsia"/>
          <w:szCs w:val="21"/>
        </w:rPr>
        <w:t>固液固液相变过程中关键物理量，它的量值和晶面取向的各向异性决定了熔液晶体生长的速率与晶粒形貌，然而固液相变的界面动力学系数的直接实验测量极具挑战，凝固相变的非平衡态统计物理理论也因实验数据的缺乏而发展缓慢。过去二十年中，关于固液界面凝固的动力学系数的认识大多来自于基于原子尺度计算机模拟方法的计算研究</w:t>
      </w:r>
      <w:r>
        <w:rPr>
          <w:rFonts w:hint="eastAsia"/>
          <w:szCs w:val="21"/>
        </w:rPr>
        <w:t>【</w:t>
      </w:r>
      <w:r w:rsidRPr="006A78A9">
        <w:rPr>
          <w:szCs w:val="21"/>
        </w:rPr>
        <w:t>1-2</w:t>
      </w:r>
      <w:r>
        <w:rPr>
          <w:rFonts w:hint="eastAsia"/>
          <w:szCs w:val="21"/>
        </w:rPr>
        <w:t>】</w:t>
      </w:r>
      <w:r w:rsidRPr="006A78A9">
        <w:rPr>
          <w:rFonts w:hint="eastAsia"/>
          <w:szCs w:val="21"/>
        </w:rPr>
        <w:t>，计算模拟</w:t>
      </w:r>
      <w:r w:rsidRPr="006A78A9">
        <w:rPr>
          <w:szCs w:val="21"/>
        </w:rPr>
        <w:t>“</w:t>
      </w:r>
      <w:r w:rsidRPr="006A78A9">
        <w:rPr>
          <w:rFonts w:hint="eastAsia"/>
          <w:szCs w:val="21"/>
        </w:rPr>
        <w:t>实验</w:t>
      </w:r>
      <w:r w:rsidRPr="006A78A9">
        <w:rPr>
          <w:szCs w:val="21"/>
        </w:rPr>
        <w:t>”</w:t>
      </w:r>
      <w:r w:rsidRPr="006A78A9">
        <w:rPr>
          <w:rFonts w:hint="eastAsia"/>
          <w:szCs w:val="21"/>
        </w:rPr>
        <w:t>技术与方法的进步逐渐提供了能够推动本领域理论发展的基础数据。本报告将：</w:t>
      </w:r>
      <w:r w:rsidRPr="006A78A9">
        <w:rPr>
          <w:szCs w:val="21"/>
        </w:rPr>
        <w:t>1</w:t>
      </w:r>
      <w:r w:rsidRPr="006A78A9">
        <w:rPr>
          <w:rFonts w:hint="eastAsia"/>
          <w:szCs w:val="21"/>
        </w:rPr>
        <w:t>）首先综述凝固相变的非平衡态物理理论，从早期的</w:t>
      </w:r>
      <w:r w:rsidRPr="006A78A9">
        <w:rPr>
          <w:szCs w:val="21"/>
        </w:rPr>
        <w:t>Frenkel-Wilson</w:t>
      </w:r>
      <w:r w:rsidRPr="006A78A9">
        <w:rPr>
          <w:rFonts w:hint="eastAsia"/>
          <w:szCs w:val="21"/>
        </w:rPr>
        <w:t>晶体生长动力学理论到</w:t>
      </w:r>
      <w:r w:rsidRPr="006A78A9">
        <w:rPr>
          <w:szCs w:val="21"/>
        </w:rPr>
        <w:t>Mikheev-Chernov</w:t>
      </w:r>
      <w:r w:rsidRPr="006A78A9">
        <w:rPr>
          <w:rFonts w:hint="eastAsia"/>
          <w:szCs w:val="21"/>
        </w:rPr>
        <w:t>动力学理论</w:t>
      </w:r>
      <w:r>
        <w:rPr>
          <w:rFonts w:hint="eastAsia"/>
          <w:szCs w:val="21"/>
        </w:rPr>
        <w:t>【</w:t>
      </w:r>
      <w:r w:rsidRPr="006A78A9">
        <w:rPr>
          <w:szCs w:val="21"/>
        </w:rPr>
        <w:t>3</w:t>
      </w:r>
      <w:r>
        <w:rPr>
          <w:rFonts w:hint="eastAsia"/>
          <w:szCs w:val="21"/>
        </w:rPr>
        <w:t>】</w:t>
      </w:r>
      <w:r w:rsidRPr="006A78A9">
        <w:rPr>
          <w:rFonts w:hint="eastAsia"/>
          <w:szCs w:val="21"/>
        </w:rPr>
        <w:t>，再到近期发展的含时</w:t>
      </w:r>
      <w:r w:rsidRPr="006A78A9">
        <w:rPr>
          <w:szCs w:val="21"/>
        </w:rPr>
        <w:t>Ginzburg-Landau</w:t>
      </w:r>
      <w:r w:rsidRPr="006A78A9">
        <w:rPr>
          <w:rFonts w:hint="eastAsia"/>
          <w:szCs w:val="21"/>
        </w:rPr>
        <w:t>理论</w:t>
      </w:r>
      <w:r>
        <w:rPr>
          <w:rFonts w:hint="eastAsia"/>
          <w:szCs w:val="21"/>
        </w:rPr>
        <w:t>【</w:t>
      </w:r>
      <w:r w:rsidRPr="006A78A9">
        <w:rPr>
          <w:szCs w:val="21"/>
        </w:rPr>
        <w:t>4</w:t>
      </w:r>
      <w:r>
        <w:rPr>
          <w:rFonts w:hint="eastAsia"/>
          <w:szCs w:val="21"/>
        </w:rPr>
        <w:t>】</w:t>
      </w:r>
      <w:r w:rsidRPr="006A78A9">
        <w:rPr>
          <w:rFonts w:hint="eastAsia"/>
          <w:szCs w:val="21"/>
        </w:rPr>
        <w:t>。</w:t>
      </w:r>
      <w:r w:rsidRPr="006A78A9">
        <w:rPr>
          <w:szCs w:val="21"/>
        </w:rPr>
        <w:t>2</w:t>
      </w:r>
      <w:r w:rsidRPr="006A78A9">
        <w:rPr>
          <w:rFonts w:hint="eastAsia"/>
          <w:szCs w:val="21"/>
        </w:rPr>
        <w:t>）再报道偶极分子晶体固液界面凝固动力学系数的分子动力学计算结果，如不同晶面取向的动力学系数和各向异性随分子偶极矩的变化规律等。</w:t>
      </w:r>
      <w:r w:rsidRPr="006A78A9">
        <w:rPr>
          <w:szCs w:val="21"/>
        </w:rPr>
        <w:t>3</w:t>
      </w:r>
      <w:r w:rsidRPr="006A78A9">
        <w:rPr>
          <w:rFonts w:hint="eastAsia"/>
          <w:szCs w:val="21"/>
        </w:rPr>
        <w:t>）最后报道我们针对面心立方晶格系统和自发极化的偶极分子晶体晶格系统提出的含时</w:t>
      </w:r>
      <w:r w:rsidRPr="006A78A9">
        <w:rPr>
          <w:szCs w:val="21"/>
        </w:rPr>
        <w:t>Ginzburg-Landau</w:t>
      </w:r>
      <w:r w:rsidRPr="006A78A9">
        <w:rPr>
          <w:rFonts w:hint="eastAsia"/>
          <w:szCs w:val="21"/>
        </w:rPr>
        <w:t>理论。并以我们获得的计算模拟</w:t>
      </w:r>
      <w:r w:rsidRPr="006A78A9">
        <w:rPr>
          <w:szCs w:val="21"/>
        </w:rPr>
        <w:t>“</w:t>
      </w:r>
      <w:r w:rsidRPr="006A78A9">
        <w:rPr>
          <w:rFonts w:hint="eastAsia"/>
          <w:szCs w:val="21"/>
        </w:rPr>
        <w:t>实验</w:t>
      </w:r>
      <w:r w:rsidRPr="006A78A9">
        <w:rPr>
          <w:szCs w:val="21"/>
        </w:rPr>
        <w:t>”</w:t>
      </w:r>
      <w:r w:rsidRPr="006A78A9">
        <w:rPr>
          <w:rFonts w:hint="eastAsia"/>
          <w:szCs w:val="21"/>
        </w:rPr>
        <w:t>结果，检验不同理论模型的适用性。本研究发展的非平衡态理论旨在能够精准连接固液界面动力学系数这一极具应用价值的宏观热力学量与最基础层面上的微观分子间相互作用，并获得</w:t>
      </w:r>
      <w:r>
        <w:rPr>
          <w:rFonts w:hint="eastAsia"/>
          <w:szCs w:val="21"/>
        </w:rPr>
        <w:t>偶极胶体颗粒和具有表面修饰的</w:t>
      </w:r>
      <w:r>
        <w:rPr>
          <w:rFonts w:hint="eastAsia"/>
          <w:szCs w:val="21"/>
        </w:rPr>
        <w:t>patchy</w:t>
      </w:r>
      <w:r>
        <w:rPr>
          <w:szCs w:val="21"/>
        </w:rPr>
        <w:t>/</w:t>
      </w:r>
      <w:r>
        <w:rPr>
          <w:rFonts w:hint="eastAsia"/>
          <w:szCs w:val="21"/>
        </w:rPr>
        <w:t>Janus</w:t>
      </w:r>
      <w:r>
        <w:rPr>
          <w:rFonts w:hint="eastAsia"/>
          <w:szCs w:val="21"/>
        </w:rPr>
        <w:t>颗粒的结晶过程关键调控参量的理论指导。</w:t>
      </w:r>
    </w:p>
    <w:p w:rsidR="008B3CE1" w:rsidRDefault="008B3CE1" w:rsidP="008B3CE1">
      <w:pPr>
        <w:spacing w:line="360" w:lineRule="auto"/>
        <w:jc w:val="center"/>
        <w:rPr>
          <w:szCs w:val="21"/>
        </w:rPr>
      </w:pPr>
      <w:r w:rsidRPr="009173FB">
        <w:rPr>
          <w:noProof/>
          <w:szCs w:val="21"/>
        </w:rPr>
        <w:drawing>
          <wp:inline distT="0" distB="0" distL="0" distR="0">
            <wp:extent cx="4429125" cy="2546520"/>
            <wp:effectExtent l="0" t="0" r="0"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30390" cy="2547247"/>
                    </a:xfrm>
                    <a:prstGeom prst="rect">
                      <a:avLst/>
                    </a:prstGeom>
                    <a:noFill/>
                    <a:ln>
                      <a:noFill/>
                    </a:ln>
                  </pic:spPr>
                </pic:pic>
              </a:graphicData>
            </a:graphic>
          </wp:inline>
        </w:drawing>
      </w:r>
    </w:p>
    <w:p w:rsidR="008B3CE1" w:rsidRPr="00D77998" w:rsidRDefault="008B3CE1" w:rsidP="008B3CE1">
      <w:pPr>
        <w:spacing w:line="360" w:lineRule="auto"/>
        <w:jc w:val="center"/>
        <w:rPr>
          <w:rFonts w:cs="宋体"/>
          <w:kern w:val="0"/>
          <w:sz w:val="24"/>
        </w:rPr>
      </w:pPr>
      <w:r w:rsidRPr="0084748E">
        <w:rPr>
          <w:rFonts w:hint="eastAsia"/>
          <w:szCs w:val="21"/>
        </w:rPr>
        <w:t>图</w:t>
      </w:r>
      <w:r w:rsidRPr="0084748E">
        <w:rPr>
          <w:rFonts w:hint="eastAsia"/>
          <w:szCs w:val="21"/>
        </w:rPr>
        <w:t>1</w:t>
      </w:r>
      <w:r>
        <w:rPr>
          <w:rFonts w:hint="eastAsia"/>
          <w:szCs w:val="21"/>
        </w:rPr>
        <w:t>偶极颗粒晶体生长的分子模拟快照。</w:t>
      </w:r>
    </w:p>
    <w:p w:rsidR="008B3CE1" w:rsidRDefault="008B3CE1" w:rsidP="008B3CE1">
      <w:pPr>
        <w:jc w:val="left"/>
        <w:rPr>
          <w:rFonts w:ascii="宋体" w:hAnsi="宋体"/>
          <w:szCs w:val="21"/>
        </w:rPr>
      </w:pPr>
    </w:p>
    <w:p w:rsidR="008B3CE1" w:rsidRDefault="008B3CE1" w:rsidP="008B3CE1">
      <w:pPr>
        <w:jc w:val="left"/>
        <w:rPr>
          <w:rFonts w:ascii="宋体" w:hAnsi="宋体"/>
          <w:szCs w:val="21"/>
        </w:rPr>
      </w:pPr>
      <w:r w:rsidRPr="00EE3738">
        <w:rPr>
          <w:rFonts w:ascii="宋体" w:hAnsi="宋体" w:hint="eastAsia"/>
          <w:szCs w:val="21"/>
        </w:rPr>
        <w:t>关键词</w:t>
      </w:r>
      <w:r w:rsidRPr="00EE3738">
        <w:rPr>
          <w:rFonts w:ascii="宋体" w:hAnsi="宋体"/>
          <w:szCs w:val="21"/>
        </w:rPr>
        <w:t>：</w:t>
      </w:r>
      <w:r w:rsidRPr="006A78A9">
        <w:rPr>
          <w:rFonts w:ascii="宋体" w:hAnsi="宋体" w:hint="eastAsia"/>
          <w:szCs w:val="21"/>
        </w:rPr>
        <w:t>非平衡态固液相变、晶体生长、</w:t>
      </w:r>
      <w:r w:rsidRPr="006A78A9">
        <w:rPr>
          <w:rFonts w:ascii="宋体" w:hAnsi="宋体"/>
          <w:szCs w:val="21"/>
        </w:rPr>
        <w:t>Ginzburg-Landau</w:t>
      </w:r>
      <w:r w:rsidRPr="006A78A9">
        <w:rPr>
          <w:rFonts w:ascii="宋体" w:hAnsi="宋体" w:hint="eastAsia"/>
          <w:szCs w:val="21"/>
        </w:rPr>
        <w:t>理论、界面动力学系数、偶极</w:t>
      </w:r>
      <w:r>
        <w:rPr>
          <w:rFonts w:ascii="宋体" w:hAnsi="宋体" w:hint="eastAsia"/>
          <w:szCs w:val="21"/>
        </w:rPr>
        <w:t>颗粒</w:t>
      </w:r>
    </w:p>
    <w:p w:rsidR="008B3CE1" w:rsidRPr="00EE3738" w:rsidRDefault="008B3CE1" w:rsidP="008B3CE1">
      <w:pPr>
        <w:jc w:val="left"/>
        <w:rPr>
          <w:rFonts w:ascii="宋体" w:hAnsi="宋体"/>
          <w:szCs w:val="21"/>
        </w:rPr>
      </w:pPr>
    </w:p>
    <w:p w:rsidR="008B3CE1" w:rsidRPr="00D77998" w:rsidRDefault="008B3CE1" w:rsidP="008B3CE1">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8B3CE1" w:rsidRPr="00D77998" w:rsidRDefault="008B3CE1" w:rsidP="008B3CE1">
      <w:pPr>
        <w:widowControl/>
        <w:numPr>
          <w:ilvl w:val="0"/>
          <w:numId w:val="4"/>
        </w:numPr>
        <w:jc w:val="left"/>
        <w:rPr>
          <w:sz w:val="18"/>
          <w:szCs w:val="18"/>
        </w:rPr>
      </w:pPr>
      <w:r w:rsidRPr="00D77998">
        <w:rPr>
          <w:sz w:val="18"/>
          <w:szCs w:val="18"/>
        </w:rPr>
        <w:t>M. Amini</w:t>
      </w:r>
      <w:r>
        <w:rPr>
          <w:sz w:val="18"/>
          <w:szCs w:val="18"/>
        </w:rPr>
        <w:t xml:space="preserve"> and </w:t>
      </w:r>
      <w:r w:rsidRPr="00D77998">
        <w:rPr>
          <w:sz w:val="18"/>
          <w:szCs w:val="18"/>
        </w:rPr>
        <w:t xml:space="preserve">B.B, Laird, </w:t>
      </w:r>
      <w:r w:rsidRPr="00D77998">
        <w:rPr>
          <w:i/>
          <w:iCs/>
          <w:sz w:val="18"/>
          <w:szCs w:val="18"/>
        </w:rPr>
        <w:t>Phys. Rev. Lett.</w:t>
      </w:r>
      <w:r w:rsidRPr="00D77998">
        <w:rPr>
          <w:sz w:val="18"/>
          <w:szCs w:val="18"/>
        </w:rPr>
        <w:t>, 97:216102 (2006).</w:t>
      </w:r>
    </w:p>
    <w:p w:rsidR="008B3CE1" w:rsidRPr="00D77998" w:rsidRDefault="008B3CE1" w:rsidP="008B3CE1">
      <w:pPr>
        <w:widowControl/>
        <w:numPr>
          <w:ilvl w:val="0"/>
          <w:numId w:val="4"/>
        </w:numPr>
        <w:jc w:val="left"/>
        <w:rPr>
          <w:sz w:val="18"/>
          <w:szCs w:val="18"/>
        </w:rPr>
      </w:pPr>
      <w:r w:rsidRPr="00D77998">
        <w:rPr>
          <w:sz w:val="18"/>
          <w:szCs w:val="18"/>
        </w:rPr>
        <w:t>M. Asta, C. Beckermann, A. Karma, W. Kurz, R. Napolitano, M. Plapp, G. Purdy, M. Rappaz</w:t>
      </w:r>
      <w:r>
        <w:rPr>
          <w:sz w:val="18"/>
          <w:szCs w:val="18"/>
        </w:rPr>
        <w:t xml:space="preserve"> and </w:t>
      </w:r>
      <w:r w:rsidRPr="00D77998">
        <w:rPr>
          <w:sz w:val="18"/>
          <w:szCs w:val="18"/>
        </w:rPr>
        <w:t xml:space="preserve">R. Trivedi, </w:t>
      </w:r>
      <w:r w:rsidRPr="00D77998">
        <w:rPr>
          <w:i/>
          <w:iCs/>
          <w:sz w:val="18"/>
          <w:szCs w:val="18"/>
        </w:rPr>
        <w:t>Acta Mater.</w:t>
      </w:r>
      <w:r w:rsidRPr="00D77998">
        <w:rPr>
          <w:sz w:val="18"/>
          <w:szCs w:val="18"/>
        </w:rPr>
        <w:t>, 57:941 (2009).</w:t>
      </w:r>
    </w:p>
    <w:p w:rsidR="008B3CE1" w:rsidRPr="00D77998" w:rsidRDefault="008B3CE1" w:rsidP="008B3CE1">
      <w:pPr>
        <w:widowControl/>
        <w:numPr>
          <w:ilvl w:val="0"/>
          <w:numId w:val="4"/>
        </w:numPr>
        <w:jc w:val="left"/>
        <w:rPr>
          <w:sz w:val="18"/>
          <w:szCs w:val="18"/>
        </w:rPr>
      </w:pPr>
      <w:r w:rsidRPr="00D77998">
        <w:rPr>
          <w:sz w:val="18"/>
          <w:szCs w:val="18"/>
        </w:rPr>
        <w:t xml:space="preserve">L. V. Mikheev and A. A. Chernov, </w:t>
      </w:r>
      <w:r w:rsidRPr="00D77998">
        <w:rPr>
          <w:i/>
          <w:iCs/>
          <w:sz w:val="18"/>
          <w:szCs w:val="18"/>
        </w:rPr>
        <w:t>J. Cryst. Growth</w:t>
      </w:r>
      <w:r w:rsidRPr="00D77998">
        <w:rPr>
          <w:sz w:val="18"/>
          <w:szCs w:val="18"/>
        </w:rPr>
        <w:t>, 112:591 (1991).</w:t>
      </w:r>
    </w:p>
    <w:p w:rsidR="008B3CE1" w:rsidRPr="00D77998" w:rsidRDefault="008B3CE1" w:rsidP="008B3CE1">
      <w:pPr>
        <w:widowControl/>
        <w:numPr>
          <w:ilvl w:val="0"/>
          <w:numId w:val="4"/>
        </w:numPr>
        <w:jc w:val="left"/>
        <w:rPr>
          <w:rFonts w:ascii="宋体" w:hAnsi="宋体" w:cs="宋体"/>
          <w:kern w:val="0"/>
          <w:sz w:val="18"/>
          <w:szCs w:val="18"/>
        </w:rPr>
      </w:pPr>
      <w:r w:rsidRPr="00D77998">
        <w:rPr>
          <w:sz w:val="18"/>
          <w:szCs w:val="18"/>
        </w:rPr>
        <w:t>K. A. Wu, C. H. Wang, J. J. Hoyt</w:t>
      </w:r>
      <w:r>
        <w:rPr>
          <w:sz w:val="18"/>
          <w:szCs w:val="18"/>
        </w:rPr>
        <w:t xml:space="preserve"> </w:t>
      </w:r>
      <w:r>
        <w:rPr>
          <w:rFonts w:hint="eastAsia"/>
          <w:sz w:val="18"/>
          <w:szCs w:val="18"/>
        </w:rPr>
        <w:t>and</w:t>
      </w:r>
      <w:r w:rsidRPr="00D77998">
        <w:rPr>
          <w:sz w:val="18"/>
          <w:szCs w:val="18"/>
        </w:rPr>
        <w:t xml:space="preserve"> A. Karma, </w:t>
      </w:r>
      <w:r w:rsidRPr="00D77998">
        <w:rPr>
          <w:i/>
          <w:iCs/>
          <w:sz w:val="18"/>
          <w:szCs w:val="18"/>
        </w:rPr>
        <w:t>Phys. Rev. B</w:t>
      </w:r>
      <w:r w:rsidRPr="00D77998">
        <w:rPr>
          <w:sz w:val="18"/>
          <w:szCs w:val="18"/>
        </w:rPr>
        <w:t>, 91:014107 (2015)</w:t>
      </w:r>
    </w:p>
    <w:p w:rsidR="008B3CE1" w:rsidRDefault="008B3CE1" w:rsidP="008B3CE1">
      <w:pPr>
        <w:widowControl/>
        <w:jc w:val="left"/>
        <w:rPr>
          <w:rFonts w:ascii="宋体" w:hAnsi="宋体" w:cs="宋体"/>
          <w:kern w:val="0"/>
          <w:sz w:val="18"/>
          <w:szCs w:val="18"/>
        </w:rPr>
      </w:pPr>
    </w:p>
    <w:p w:rsidR="008B3CE1" w:rsidRPr="008B3CE1" w:rsidRDefault="008B3CE1" w:rsidP="008B3CE1">
      <w:pPr>
        <w:jc w:val="left"/>
        <w:rPr>
          <w:rFonts w:ascii="宋体" w:hAnsi="宋体"/>
          <w:szCs w:val="21"/>
        </w:rPr>
      </w:pPr>
      <w:r w:rsidRPr="008B3CE1">
        <w:rPr>
          <w:rFonts w:ascii="宋体" w:hAnsi="宋体" w:hint="eastAsia"/>
          <w:b/>
          <w:szCs w:val="21"/>
        </w:rPr>
        <w:t>基金项目：</w:t>
      </w:r>
      <w:r w:rsidRPr="008B3CE1">
        <w:rPr>
          <w:rFonts w:ascii="宋体" w:hAnsi="宋体" w:hint="eastAsia"/>
          <w:szCs w:val="21"/>
        </w:rPr>
        <w:t>国家自然科学基金项目（NO.11504110,</w:t>
      </w:r>
      <w:r w:rsidRPr="008B3CE1">
        <w:rPr>
          <w:rFonts w:ascii="宋体" w:hAnsi="宋体"/>
          <w:szCs w:val="21"/>
        </w:rPr>
        <w:t xml:space="preserve"> NO.11874147</w:t>
      </w:r>
      <w:r w:rsidRPr="008B3CE1">
        <w:rPr>
          <w:rFonts w:ascii="宋体" w:hAnsi="宋体" w:hint="eastAsia"/>
          <w:szCs w:val="21"/>
        </w:rPr>
        <w:t>）</w:t>
      </w:r>
    </w:p>
    <w:p w:rsidR="008B3CE1" w:rsidRDefault="008B3CE1">
      <w:pPr>
        <w:widowControl/>
        <w:jc w:val="left"/>
      </w:pPr>
      <w:r>
        <w:br w:type="page"/>
      </w:r>
    </w:p>
    <w:p w:rsidR="008B3CE1" w:rsidRDefault="008B3CE1" w:rsidP="008B3CE1">
      <w:pPr>
        <w:widowControl/>
        <w:jc w:val="left"/>
      </w:pPr>
      <w:r w:rsidRPr="001F7D7F">
        <w:rPr>
          <w:rFonts w:hint="eastAsia"/>
          <w:color w:val="000000" w:themeColor="text1"/>
          <w:szCs w:val="21"/>
        </w:rPr>
        <w:lastRenderedPageBreak/>
        <w:t>K</w:t>
      </w:r>
      <w:r w:rsidRPr="001F7D7F">
        <w:rPr>
          <w:color w:val="000000" w:themeColor="text1"/>
          <w:szCs w:val="21"/>
        </w:rPr>
        <w:t>0</w:t>
      </w:r>
      <w:r w:rsidRPr="001F7D7F">
        <w:rPr>
          <w:rFonts w:hint="eastAsia"/>
          <w:color w:val="000000" w:themeColor="text1"/>
          <w:szCs w:val="21"/>
        </w:rPr>
        <w:t>16</w:t>
      </w:r>
    </w:p>
    <w:p w:rsidR="008B3CE1" w:rsidRPr="009A30B6" w:rsidRDefault="008B3CE1" w:rsidP="008B3CE1">
      <w:pPr>
        <w:spacing w:line="360" w:lineRule="auto"/>
        <w:ind w:firstLineChars="200" w:firstLine="560"/>
        <w:jc w:val="right"/>
        <w:rPr>
          <w:rFonts w:ascii="黑体" w:eastAsia="黑体"/>
          <w:sz w:val="28"/>
          <w:szCs w:val="28"/>
        </w:rPr>
      </w:pPr>
      <w:r w:rsidRPr="005470E4">
        <w:rPr>
          <w:rFonts w:ascii="宋体" w:hAnsi="宋体" w:hint="eastAsia"/>
          <w:sz w:val="28"/>
          <w:szCs w:val="28"/>
        </w:rPr>
        <w:t>专题代号</w:t>
      </w:r>
      <w:r w:rsidRPr="005470E4">
        <w:rPr>
          <w:rFonts w:ascii="宋体" w:hAnsi="宋体"/>
          <w:sz w:val="28"/>
          <w:szCs w:val="28"/>
        </w:rPr>
        <w:t>：</w:t>
      </w:r>
      <w:r>
        <w:rPr>
          <w:rFonts w:ascii="宋体" w:hAnsi="宋体"/>
          <w:sz w:val="28"/>
          <w:szCs w:val="28"/>
        </w:rPr>
        <w:t>K</w:t>
      </w:r>
    </w:p>
    <w:p w:rsidR="008B3CE1" w:rsidRPr="00F45839" w:rsidRDefault="008B3CE1" w:rsidP="007234A9">
      <w:pPr>
        <w:autoSpaceDE w:val="0"/>
        <w:autoSpaceDN w:val="0"/>
        <w:adjustRightInd w:val="0"/>
        <w:jc w:val="center"/>
        <w:rPr>
          <w:rFonts w:eastAsia="CIDFont+F2"/>
          <w:kern w:val="0"/>
          <w:sz w:val="32"/>
          <w:szCs w:val="32"/>
        </w:rPr>
      </w:pPr>
      <w:r w:rsidRPr="00F45839">
        <w:rPr>
          <w:rFonts w:eastAsia="CIDFont+F2"/>
          <w:kern w:val="0"/>
          <w:sz w:val="32"/>
          <w:szCs w:val="32"/>
        </w:rPr>
        <w:t>Mechanical Strength Management of Polymer Networ</w:t>
      </w:r>
      <w:r w:rsidR="007234A9">
        <w:rPr>
          <w:rFonts w:eastAsia="CIDFont+F2"/>
          <w:kern w:val="0"/>
          <w:sz w:val="32"/>
          <w:szCs w:val="32"/>
        </w:rPr>
        <w:t>k through Programming Transient</w:t>
      </w:r>
      <w:r w:rsidR="007234A9">
        <w:rPr>
          <w:rFonts w:eastAsia="CIDFont+F2" w:hint="eastAsia"/>
          <w:kern w:val="0"/>
          <w:sz w:val="32"/>
          <w:szCs w:val="32"/>
        </w:rPr>
        <w:t xml:space="preserve"> </w:t>
      </w:r>
      <w:r w:rsidRPr="00F45839">
        <w:rPr>
          <w:rFonts w:eastAsia="CIDFont+F2"/>
          <w:kern w:val="0"/>
          <w:sz w:val="32"/>
          <w:szCs w:val="32"/>
        </w:rPr>
        <w:t>Crosslinks</w:t>
      </w:r>
    </w:p>
    <w:p w:rsidR="008B3CE1" w:rsidRPr="00F45839" w:rsidRDefault="008B3CE1" w:rsidP="008B3CE1">
      <w:pPr>
        <w:autoSpaceDE w:val="0"/>
        <w:autoSpaceDN w:val="0"/>
        <w:adjustRightInd w:val="0"/>
        <w:jc w:val="center"/>
        <w:rPr>
          <w:rFonts w:eastAsia="CIDFont+F2"/>
          <w:kern w:val="0"/>
          <w:sz w:val="28"/>
          <w:szCs w:val="28"/>
        </w:rPr>
      </w:pPr>
      <w:r w:rsidRPr="00F45839">
        <w:rPr>
          <w:rFonts w:eastAsia="CIDFont+F2"/>
          <w:kern w:val="0"/>
          <w:sz w:val="28"/>
          <w:szCs w:val="28"/>
        </w:rPr>
        <w:t xml:space="preserve">Xue-Zheng Cao </w:t>
      </w:r>
      <w:r w:rsidRPr="00F45839">
        <w:rPr>
          <w:rFonts w:eastAsia="CIDFont+F2"/>
          <w:kern w:val="0"/>
          <w:sz w:val="28"/>
          <w:szCs w:val="28"/>
          <w:vertAlign w:val="superscript"/>
        </w:rPr>
        <w:t>1</w:t>
      </w:r>
      <w:r w:rsidRPr="00F45839">
        <w:rPr>
          <w:rFonts w:eastAsia="CIDFont+F2"/>
          <w:kern w:val="0"/>
          <w:sz w:val="28"/>
          <w:szCs w:val="28"/>
        </w:rPr>
        <w:t xml:space="preserve">, Holger Merlitz </w:t>
      </w:r>
      <w:r w:rsidRPr="00F45839">
        <w:rPr>
          <w:rFonts w:eastAsia="CIDFont+F2"/>
          <w:kern w:val="0"/>
          <w:sz w:val="28"/>
          <w:szCs w:val="28"/>
          <w:vertAlign w:val="superscript"/>
        </w:rPr>
        <w:t>2</w:t>
      </w:r>
      <w:r w:rsidRPr="00F45839">
        <w:rPr>
          <w:rFonts w:eastAsia="CIDFont+F2"/>
          <w:kern w:val="0"/>
          <w:sz w:val="28"/>
          <w:szCs w:val="28"/>
        </w:rPr>
        <w:t xml:space="preserve">, Chen-Xu Wu </w:t>
      </w:r>
      <w:r w:rsidRPr="00F45839">
        <w:rPr>
          <w:rFonts w:eastAsia="CIDFont+F2"/>
          <w:kern w:val="0"/>
          <w:sz w:val="28"/>
          <w:szCs w:val="28"/>
          <w:vertAlign w:val="superscript"/>
        </w:rPr>
        <w:t>1</w:t>
      </w:r>
      <w:r w:rsidRPr="00F45839">
        <w:rPr>
          <w:rFonts w:eastAsia="CIDFont+F2"/>
          <w:kern w:val="0"/>
          <w:sz w:val="28"/>
          <w:szCs w:val="28"/>
        </w:rPr>
        <w:t xml:space="preserve"> and Greg Forest </w:t>
      </w:r>
      <w:r w:rsidRPr="00F45839">
        <w:rPr>
          <w:rFonts w:eastAsia="CIDFont+F2"/>
          <w:kern w:val="0"/>
          <w:sz w:val="28"/>
          <w:szCs w:val="28"/>
          <w:vertAlign w:val="superscript"/>
        </w:rPr>
        <w:t>3</w:t>
      </w:r>
    </w:p>
    <w:p w:rsidR="008B3CE1" w:rsidRPr="00F45839" w:rsidRDefault="008B3CE1" w:rsidP="008B3CE1">
      <w:pPr>
        <w:autoSpaceDE w:val="0"/>
        <w:autoSpaceDN w:val="0"/>
        <w:adjustRightInd w:val="0"/>
        <w:jc w:val="center"/>
        <w:rPr>
          <w:rFonts w:eastAsia="CIDFont+F2"/>
          <w:kern w:val="0"/>
          <w:szCs w:val="21"/>
        </w:rPr>
      </w:pPr>
      <w:r w:rsidRPr="00F45839">
        <w:rPr>
          <w:rFonts w:eastAsia="CIDFont+F2"/>
          <w:kern w:val="0"/>
          <w:szCs w:val="21"/>
          <w:vertAlign w:val="superscript"/>
        </w:rPr>
        <w:t>1</w:t>
      </w:r>
      <w:r w:rsidRPr="00F45839">
        <w:rPr>
          <w:rFonts w:eastAsia="CIDFont+F2"/>
          <w:kern w:val="0"/>
          <w:szCs w:val="21"/>
        </w:rPr>
        <w:t>Department of Physics, Xiamen University, Xiamen, P. R. China</w:t>
      </w:r>
    </w:p>
    <w:p w:rsidR="008B3CE1" w:rsidRPr="00F45839" w:rsidRDefault="008B3CE1" w:rsidP="008B3CE1">
      <w:pPr>
        <w:autoSpaceDE w:val="0"/>
        <w:autoSpaceDN w:val="0"/>
        <w:adjustRightInd w:val="0"/>
        <w:jc w:val="center"/>
        <w:rPr>
          <w:rFonts w:eastAsia="CIDFont+F2"/>
          <w:kern w:val="0"/>
          <w:szCs w:val="21"/>
        </w:rPr>
      </w:pPr>
      <w:r w:rsidRPr="00F45839">
        <w:rPr>
          <w:rFonts w:eastAsia="CIDFont+F2"/>
          <w:kern w:val="0"/>
          <w:szCs w:val="21"/>
          <w:vertAlign w:val="superscript"/>
        </w:rPr>
        <w:t>2</w:t>
      </w:r>
      <w:r w:rsidRPr="00F45839">
        <w:rPr>
          <w:rFonts w:eastAsia="CIDFont+F2"/>
          <w:kern w:val="0"/>
          <w:szCs w:val="21"/>
        </w:rPr>
        <w:t>Leibniz-Institut fur Polymerforschung Dresden, 01069 Dresden, Germany</w:t>
      </w:r>
    </w:p>
    <w:p w:rsidR="008B3CE1" w:rsidRPr="00F45839" w:rsidRDefault="008B3CE1" w:rsidP="008B3CE1">
      <w:pPr>
        <w:autoSpaceDE w:val="0"/>
        <w:autoSpaceDN w:val="0"/>
        <w:adjustRightInd w:val="0"/>
        <w:jc w:val="center"/>
        <w:rPr>
          <w:rFonts w:eastAsia="CIDFont+F2"/>
          <w:kern w:val="0"/>
          <w:szCs w:val="21"/>
        </w:rPr>
      </w:pPr>
      <w:r w:rsidRPr="00F45839">
        <w:rPr>
          <w:rFonts w:eastAsia="CIDFont+F2"/>
          <w:kern w:val="0"/>
          <w:szCs w:val="21"/>
          <w:vertAlign w:val="superscript"/>
        </w:rPr>
        <w:t>3</w:t>
      </w:r>
      <w:r w:rsidRPr="00F45839">
        <w:rPr>
          <w:rFonts w:eastAsia="CIDFont+F2"/>
          <w:kern w:val="0"/>
          <w:szCs w:val="21"/>
        </w:rPr>
        <w:t>Department of Mathematics, UNC Chapel Hill, North Carolina</w:t>
      </w:r>
    </w:p>
    <w:p w:rsidR="008B3CE1" w:rsidRPr="00F45839" w:rsidRDefault="008B3CE1" w:rsidP="008B3CE1">
      <w:pPr>
        <w:autoSpaceDE w:val="0"/>
        <w:autoSpaceDN w:val="0"/>
        <w:adjustRightInd w:val="0"/>
        <w:rPr>
          <w:rFonts w:eastAsia="CIDFont+F2"/>
          <w:kern w:val="0"/>
          <w:szCs w:val="21"/>
        </w:rPr>
      </w:pPr>
      <w:r w:rsidRPr="00F45839">
        <w:rPr>
          <w:rFonts w:eastAsia="CIDFont+F1"/>
          <w:kern w:val="0"/>
          <w:szCs w:val="21"/>
        </w:rPr>
        <w:t xml:space="preserve">Abstract: </w:t>
      </w:r>
      <w:r w:rsidRPr="00F45839">
        <w:rPr>
          <w:rFonts w:eastAsia="CIDFont+F2"/>
          <w:kern w:val="0"/>
          <w:szCs w:val="21"/>
        </w:rPr>
        <w:t>Designing polymer composite network with manageable mechanical property, by</w:t>
      </w:r>
      <w:r>
        <w:rPr>
          <w:rFonts w:eastAsia="CIDFont+F2" w:hint="eastAsia"/>
          <w:kern w:val="0"/>
          <w:szCs w:val="21"/>
        </w:rPr>
        <w:t xml:space="preserve"> </w:t>
      </w:r>
      <w:r w:rsidRPr="00F45839">
        <w:rPr>
          <w:rFonts w:eastAsia="CIDFont+F2"/>
          <w:kern w:val="0"/>
          <w:szCs w:val="21"/>
        </w:rPr>
        <w:t>introducing transient crosslinks in permanent network, points to new</w:t>
      </w:r>
      <w:r>
        <w:rPr>
          <w:rFonts w:eastAsia="CIDFont+F2"/>
          <w:kern w:val="0"/>
          <w:szCs w:val="21"/>
        </w:rPr>
        <w:t xml:space="preserve"> direction of engineering novel</w:t>
      </w:r>
      <w:r>
        <w:rPr>
          <w:rFonts w:eastAsia="CIDFont+F2" w:hint="eastAsia"/>
          <w:kern w:val="0"/>
          <w:szCs w:val="21"/>
        </w:rPr>
        <w:t xml:space="preserve"> </w:t>
      </w:r>
      <w:r w:rsidRPr="00F45839">
        <w:rPr>
          <w:rFonts w:eastAsia="CIDFont+F2"/>
          <w:kern w:val="0"/>
          <w:szCs w:val="21"/>
        </w:rPr>
        <w:t>polymer materials with numerous potential biomedical and indus</w:t>
      </w:r>
      <w:r>
        <w:rPr>
          <w:rFonts w:eastAsia="CIDFont+F2"/>
          <w:kern w:val="0"/>
          <w:szCs w:val="21"/>
        </w:rPr>
        <w:t>trial applications. The network</w:t>
      </w:r>
      <w:r>
        <w:rPr>
          <w:rFonts w:eastAsia="CIDFont+F2" w:hint="eastAsia"/>
          <w:kern w:val="0"/>
          <w:szCs w:val="21"/>
        </w:rPr>
        <w:t xml:space="preserve"> </w:t>
      </w:r>
      <w:r w:rsidRPr="00F45839">
        <w:rPr>
          <w:rFonts w:eastAsia="CIDFont+F2"/>
          <w:kern w:val="0"/>
          <w:szCs w:val="21"/>
        </w:rPr>
        <w:t>structure connected by transient crosslinks relaxes as time evolves, that r</w:t>
      </w:r>
      <w:r>
        <w:rPr>
          <w:rFonts w:eastAsia="CIDFont+F2"/>
          <w:kern w:val="0"/>
          <w:szCs w:val="21"/>
        </w:rPr>
        <w:t>esults in stretching release of</w:t>
      </w:r>
      <w:r>
        <w:rPr>
          <w:rFonts w:eastAsia="CIDFont+F2" w:hint="eastAsia"/>
          <w:kern w:val="0"/>
          <w:szCs w:val="21"/>
        </w:rPr>
        <w:t xml:space="preserve"> </w:t>
      </w:r>
      <w:r w:rsidRPr="00F45839">
        <w:rPr>
          <w:rFonts w:eastAsia="CIDFont+F2"/>
          <w:kern w:val="0"/>
          <w:szCs w:val="21"/>
        </w:rPr>
        <w:t>polymer strands between transient crosslinks duringstrain. Using mol</w:t>
      </w:r>
      <w:r>
        <w:rPr>
          <w:rFonts w:eastAsia="CIDFont+F2"/>
          <w:kern w:val="0"/>
          <w:szCs w:val="21"/>
        </w:rPr>
        <w:t>ecular dynamics simulations, we</w:t>
      </w:r>
      <w:r>
        <w:rPr>
          <w:rFonts w:eastAsia="CIDFont+F2" w:hint="eastAsia"/>
          <w:kern w:val="0"/>
          <w:szCs w:val="21"/>
        </w:rPr>
        <w:t xml:space="preserve"> </w:t>
      </w:r>
      <w:r w:rsidRPr="00F45839">
        <w:rPr>
          <w:rFonts w:eastAsia="CIDFont+F2"/>
          <w:kern w:val="0"/>
          <w:szCs w:val="21"/>
        </w:rPr>
        <w:t>measure directly the stress-strain curves of DPNs at varied strain rates. C</w:t>
      </w:r>
      <w:r>
        <w:rPr>
          <w:rFonts w:eastAsia="CIDFont+F2"/>
          <w:kern w:val="0"/>
          <w:szCs w:val="21"/>
        </w:rPr>
        <w:t>ontrolling lifetime and density</w:t>
      </w:r>
      <w:r>
        <w:rPr>
          <w:rFonts w:eastAsia="CIDFont+F2" w:hint="eastAsia"/>
          <w:kern w:val="0"/>
          <w:szCs w:val="21"/>
        </w:rPr>
        <w:t xml:space="preserve"> </w:t>
      </w:r>
      <w:r w:rsidRPr="00F45839">
        <w:rPr>
          <w:rFonts w:eastAsia="CIDFont+F2"/>
          <w:kern w:val="0"/>
          <w:szCs w:val="21"/>
        </w:rPr>
        <w:t>of transient crosslinks decides the relaxation dynamics of transiently</w:t>
      </w:r>
      <w:r>
        <w:rPr>
          <w:rFonts w:eastAsia="CIDFont+F2"/>
          <w:kern w:val="0"/>
          <w:szCs w:val="21"/>
        </w:rPr>
        <w:t xml:space="preserve"> crosslinked polymer chains and</w:t>
      </w:r>
      <w:r>
        <w:rPr>
          <w:rFonts w:eastAsia="CIDFont+F2" w:hint="eastAsia"/>
          <w:kern w:val="0"/>
          <w:szCs w:val="21"/>
        </w:rPr>
        <w:t xml:space="preserve"> </w:t>
      </w:r>
      <w:r w:rsidRPr="00F45839">
        <w:rPr>
          <w:rFonts w:eastAsia="CIDFont+F2"/>
          <w:kern w:val="0"/>
          <w:szCs w:val="21"/>
        </w:rPr>
        <w:t xml:space="preserve">thereby manages the mechanical property of double polymer network </w:t>
      </w:r>
      <w:r>
        <w:rPr>
          <w:rFonts w:eastAsia="CIDFont+F2"/>
          <w:kern w:val="0"/>
          <w:szCs w:val="21"/>
        </w:rPr>
        <w:t>(DPN) after combining transient</w:t>
      </w:r>
      <w:r>
        <w:rPr>
          <w:rFonts w:eastAsia="CIDFont+F2" w:hint="eastAsia"/>
          <w:kern w:val="0"/>
          <w:szCs w:val="21"/>
        </w:rPr>
        <w:t xml:space="preserve"> </w:t>
      </w:r>
      <w:r w:rsidRPr="00F45839">
        <w:rPr>
          <w:rFonts w:eastAsia="CIDFont+F2"/>
          <w:kern w:val="0"/>
          <w:szCs w:val="21"/>
        </w:rPr>
        <w:t>crosslinks within permanently crosslinked polymer chains. Th</w:t>
      </w:r>
      <w:r>
        <w:rPr>
          <w:rFonts w:eastAsia="CIDFont+F2"/>
          <w:kern w:val="0"/>
          <w:szCs w:val="21"/>
        </w:rPr>
        <w:t>e performed Rouse mode analysis</w:t>
      </w:r>
      <w:r>
        <w:rPr>
          <w:rFonts w:eastAsia="CIDFont+F2" w:hint="eastAsia"/>
          <w:kern w:val="0"/>
          <w:szCs w:val="21"/>
        </w:rPr>
        <w:t xml:space="preserve"> </w:t>
      </w:r>
      <w:r w:rsidRPr="00F45839">
        <w:rPr>
          <w:rFonts w:eastAsia="CIDFont+F2"/>
          <w:kern w:val="0"/>
          <w:szCs w:val="21"/>
        </w:rPr>
        <w:t>indicates that the mechanical strength of DPNs at large strain rates is c</w:t>
      </w:r>
      <w:r>
        <w:rPr>
          <w:rFonts w:eastAsia="CIDFont+F2"/>
          <w:kern w:val="0"/>
          <w:szCs w:val="21"/>
        </w:rPr>
        <w:t>ontributed jointly by permanent</w:t>
      </w:r>
      <w:r>
        <w:rPr>
          <w:rFonts w:eastAsia="CIDFont+F2" w:hint="eastAsia"/>
          <w:kern w:val="0"/>
          <w:szCs w:val="21"/>
        </w:rPr>
        <w:t xml:space="preserve"> </w:t>
      </w:r>
      <w:r w:rsidRPr="00F45839">
        <w:rPr>
          <w:rFonts w:eastAsia="CIDFont+F2"/>
          <w:kern w:val="0"/>
          <w:szCs w:val="21"/>
        </w:rPr>
        <w:t>and transient crosslinks due to the unrelaxed transient network, while a w</w:t>
      </w:r>
      <w:r>
        <w:rPr>
          <w:rFonts w:eastAsia="CIDFont+F2"/>
          <w:kern w:val="0"/>
          <w:szCs w:val="21"/>
        </w:rPr>
        <w:t>eaker mechanical strength</w:t>
      </w:r>
      <w:r>
        <w:rPr>
          <w:rFonts w:eastAsia="CIDFont+F2" w:hint="eastAsia"/>
          <w:kern w:val="0"/>
          <w:szCs w:val="21"/>
        </w:rPr>
        <w:t xml:space="preserve"> </w:t>
      </w:r>
      <w:r w:rsidRPr="00F45839">
        <w:rPr>
          <w:rFonts w:eastAsia="CIDFont+F2"/>
          <w:kern w:val="0"/>
          <w:szCs w:val="21"/>
        </w:rPr>
        <w:t>contributed by permanent crosslinks exculsively is observed at smal</w:t>
      </w:r>
      <w:r>
        <w:rPr>
          <w:rFonts w:eastAsia="CIDFont+F2"/>
          <w:kern w:val="0"/>
          <w:szCs w:val="21"/>
        </w:rPr>
        <w:t>l strain rates corresponding to</w:t>
      </w:r>
      <w:r>
        <w:rPr>
          <w:rFonts w:eastAsia="CIDFont+F2" w:hint="eastAsia"/>
          <w:kern w:val="0"/>
          <w:szCs w:val="21"/>
        </w:rPr>
        <w:t xml:space="preserve"> </w:t>
      </w:r>
      <w:r w:rsidRPr="00F45839">
        <w:rPr>
          <w:rFonts w:eastAsia="CIDFont+F2"/>
          <w:kern w:val="0"/>
          <w:szCs w:val="21"/>
        </w:rPr>
        <w:t>timescales larger than the relaxation time of transient network.</w:t>
      </w:r>
    </w:p>
    <w:p w:rsidR="008B3CE1" w:rsidRPr="00F45839" w:rsidRDefault="008B3CE1" w:rsidP="008B3CE1">
      <w:pPr>
        <w:widowControl/>
        <w:rPr>
          <w:szCs w:val="21"/>
        </w:rPr>
      </w:pPr>
    </w:p>
    <w:p w:rsidR="008B3CE1" w:rsidRDefault="008B3CE1" w:rsidP="008B3CE1">
      <w:pPr>
        <w:widowControl/>
        <w:jc w:val="left"/>
      </w:pPr>
    </w:p>
    <w:p w:rsidR="008B3CE1" w:rsidRDefault="008B3CE1" w:rsidP="008B3CE1">
      <w:pPr>
        <w:jc w:val="center"/>
      </w:pPr>
      <w:r>
        <w:rPr>
          <w:noProof/>
        </w:rPr>
        <w:drawing>
          <wp:inline distT="0" distB="0" distL="0" distR="0" wp14:anchorId="3B8C2657" wp14:editId="0AA79CEB">
            <wp:extent cx="3933825" cy="1740526"/>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938130" cy="1742431"/>
                    </a:xfrm>
                    <a:prstGeom prst="rect">
                      <a:avLst/>
                    </a:prstGeom>
                  </pic:spPr>
                </pic:pic>
              </a:graphicData>
            </a:graphic>
          </wp:inline>
        </w:drawing>
      </w:r>
    </w:p>
    <w:p w:rsidR="008B3CE1" w:rsidRPr="00217000" w:rsidRDefault="008B3CE1" w:rsidP="008B3CE1">
      <w:pPr>
        <w:autoSpaceDE w:val="0"/>
        <w:autoSpaceDN w:val="0"/>
        <w:adjustRightInd w:val="0"/>
        <w:rPr>
          <w:rFonts w:eastAsia="CIDFont+F2"/>
          <w:kern w:val="0"/>
          <w:szCs w:val="21"/>
        </w:rPr>
      </w:pPr>
      <w:r w:rsidRPr="00217000">
        <w:rPr>
          <w:rFonts w:eastAsia="CIDFont+F2"/>
          <w:kern w:val="0"/>
          <w:szCs w:val="21"/>
        </w:rPr>
        <w:t>FIG. 1. (color online). Sketches of double network consisted of transien</w:t>
      </w:r>
      <w:r>
        <w:rPr>
          <w:rFonts w:eastAsia="CIDFont+F2"/>
          <w:kern w:val="0"/>
          <w:szCs w:val="21"/>
        </w:rPr>
        <w:t>tly and permanently crosslinked</w:t>
      </w:r>
      <w:r>
        <w:rPr>
          <w:rFonts w:eastAsia="CIDFont+F2" w:hint="eastAsia"/>
          <w:kern w:val="0"/>
          <w:szCs w:val="21"/>
        </w:rPr>
        <w:t xml:space="preserve"> </w:t>
      </w:r>
      <w:r w:rsidRPr="00217000">
        <w:rPr>
          <w:rFonts w:eastAsia="CIDFont+F2"/>
          <w:kern w:val="0"/>
          <w:szCs w:val="21"/>
        </w:rPr>
        <w:t xml:space="preserve">polymers with their chains and crosslinks being shown in red and green </w:t>
      </w:r>
      <w:r>
        <w:rPr>
          <w:rFonts w:eastAsia="CIDFont+F2"/>
          <w:kern w:val="0"/>
          <w:szCs w:val="21"/>
        </w:rPr>
        <w:t>curves, and green cubic and red</w:t>
      </w:r>
      <w:r>
        <w:rPr>
          <w:rFonts w:eastAsia="CIDFont+F2" w:hint="eastAsia"/>
          <w:kern w:val="0"/>
          <w:szCs w:val="21"/>
        </w:rPr>
        <w:t xml:space="preserve"> </w:t>
      </w:r>
      <w:r w:rsidRPr="00217000">
        <w:rPr>
          <w:rFonts w:eastAsia="CIDFont+F2"/>
          <w:kern w:val="0"/>
          <w:szCs w:val="21"/>
        </w:rPr>
        <w:t>circle symbols, respectively. Here, nTran and nPerm gives the number den</w:t>
      </w:r>
      <w:r>
        <w:rPr>
          <w:rFonts w:eastAsia="CIDFont+F2"/>
          <w:kern w:val="0"/>
          <w:szCs w:val="21"/>
        </w:rPr>
        <w:t>sity of transient and permanent</w:t>
      </w:r>
      <w:r>
        <w:rPr>
          <w:rFonts w:eastAsia="CIDFont+F2" w:hint="eastAsia"/>
          <w:kern w:val="0"/>
          <w:szCs w:val="21"/>
        </w:rPr>
        <w:t xml:space="preserve"> </w:t>
      </w:r>
      <w:r w:rsidRPr="00217000">
        <w:rPr>
          <w:rFonts w:eastAsia="CIDFont+F2"/>
          <w:kern w:val="0"/>
          <w:szCs w:val="21"/>
        </w:rPr>
        <w:t>crosslinks, respectively.</w:t>
      </w:r>
    </w:p>
    <w:p w:rsidR="008B3CE1" w:rsidRDefault="008B3CE1" w:rsidP="008B3CE1">
      <w:pPr>
        <w:widowControl/>
        <w:jc w:val="left"/>
      </w:pPr>
      <w:r>
        <w:br w:type="page"/>
      </w:r>
    </w:p>
    <w:p w:rsidR="005C4AB9" w:rsidRDefault="005C4AB9" w:rsidP="005C4AB9">
      <w:pPr>
        <w:spacing w:line="360" w:lineRule="auto"/>
        <w:rPr>
          <w:rFonts w:ascii="黑体" w:eastAsia="黑体"/>
          <w:sz w:val="32"/>
          <w:szCs w:val="32"/>
        </w:rPr>
      </w:pPr>
      <w:r w:rsidRPr="001F7D7F">
        <w:rPr>
          <w:rFonts w:hint="eastAsia"/>
          <w:color w:val="000000" w:themeColor="text1"/>
          <w:szCs w:val="21"/>
        </w:rPr>
        <w:lastRenderedPageBreak/>
        <w:t>K</w:t>
      </w:r>
      <w:r w:rsidRPr="001F7D7F">
        <w:rPr>
          <w:color w:val="000000" w:themeColor="text1"/>
          <w:szCs w:val="21"/>
        </w:rPr>
        <w:t>0</w:t>
      </w:r>
      <w:r w:rsidRPr="001F7D7F">
        <w:rPr>
          <w:rFonts w:hint="eastAsia"/>
          <w:color w:val="000000" w:themeColor="text1"/>
          <w:szCs w:val="21"/>
        </w:rPr>
        <w:t>17</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p>
    <w:p w:rsidR="005C4AB9" w:rsidRPr="00AD6DAE" w:rsidRDefault="005C4AB9" w:rsidP="005C4AB9">
      <w:pPr>
        <w:spacing w:line="360" w:lineRule="auto"/>
        <w:ind w:firstLineChars="200" w:firstLine="560"/>
        <w:jc w:val="right"/>
        <w:rPr>
          <w:sz w:val="28"/>
          <w:szCs w:val="28"/>
        </w:rPr>
      </w:pPr>
      <w:r w:rsidRPr="00AD6DAE">
        <w:rPr>
          <w:rFonts w:ascii="宋体" w:hAnsi="宋体" w:hint="eastAsia"/>
          <w:sz w:val="28"/>
          <w:szCs w:val="28"/>
        </w:rPr>
        <w:t>专题代号</w:t>
      </w:r>
      <w:r w:rsidRPr="00AD6DAE">
        <w:rPr>
          <w:rFonts w:ascii="宋体" w:hAnsi="宋体"/>
          <w:sz w:val="28"/>
          <w:szCs w:val="28"/>
        </w:rPr>
        <w:t>：</w:t>
      </w:r>
      <w:r w:rsidRPr="00AD6DAE">
        <w:rPr>
          <w:sz w:val="28"/>
          <w:szCs w:val="28"/>
        </w:rPr>
        <w:t>K</w:t>
      </w:r>
    </w:p>
    <w:p w:rsidR="005C4AB9" w:rsidRPr="008F17E2" w:rsidRDefault="005C4AB9" w:rsidP="005C4AB9">
      <w:pPr>
        <w:jc w:val="center"/>
        <w:rPr>
          <w:rFonts w:eastAsia="黑体"/>
          <w:sz w:val="32"/>
          <w:szCs w:val="32"/>
        </w:rPr>
      </w:pPr>
      <w:r w:rsidRPr="008F17E2">
        <w:rPr>
          <w:rFonts w:eastAsia="黑体"/>
          <w:sz w:val="32"/>
          <w:szCs w:val="32"/>
        </w:rPr>
        <w:t>Globule–stretch transition of a self-attracting chain in the repulsive active particle bath</w:t>
      </w:r>
    </w:p>
    <w:p w:rsidR="005C4AB9" w:rsidRPr="0037049B" w:rsidRDefault="005C4AB9" w:rsidP="005C4AB9">
      <w:pPr>
        <w:jc w:val="center"/>
        <w:rPr>
          <w:rFonts w:ascii="楷体" w:eastAsia="楷体" w:hAnsi="楷体"/>
          <w:sz w:val="28"/>
          <w:szCs w:val="28"/>
        </w:rPr>
      </w:pPr>
      <w:r>
        <w:rPr>
          <w:rFonts w:ascii="黑体" w:eastAsia="黑体" w:hint="eastAsia"/>
          <w:sz w:val="32"/>
          <w:szCs w:val="32"/>
        </w:rPr>
        <w:t>夏益祺,</w:t>
      </w:r>
      <w:r w:rsidRPr="008F17E2">
        <w:rPr>
          <w:rFonts w:ascii="黑体" w:eastAsia="黑体" w:hint="eastAsia"/>
          <w:sz w:val="32"/>
          <w:szCs w:val="32"/>
          <w:u w:val="single"/>
        </w:rPr>
        <w:t>田文得</w:t>
      </w:r>
      <w:r w:rsidRPr="008F17E2">
        <w:rPr>
          <w:rFonts w:ascii="楷体" w:eastAsia="楷体" w:hAnsi="楷体" w:hint="eastAsia"/>
          <w:sz w:val="28"/>
          <w:szCs w:val="28"/>
          <w:u w:val="single"/>
        </w:rPr>
        <w:t xml:space="preserve"> </w:t>
      </w:r>
    </w:p>
    <w:p w:rsidR="005C4AB9" w:rsidRDefault="005C4AB9" w:rsidP="005C4AB9">
      <w:pPr>
        <w:jc w:val="center"/>
        <w:rPr>
          <w:rFonts w:ascii="楷体" w:eastAsia="楷体" w:hAnsi="楷体"/>
          <w:sz w:val="24"/>
        </w:rPr>
      </w:pPr>
      <w:r>
        <w:rPr>
          <w:rFonts w:ascii="楷体" w:eastAsia="楷体" w:hAnsi="楷体" w:hint="eastAsia"/>
          <w:sz w:val="24"/>
        </w:rPr>
        <w:t>苏州大学软凝聚态物理及交叉研究中心</w:t>
      </w:r>
      <w:r w:rsidRPr="00F75C86">
        <w:rPr>
          <w:rFonts w:ascii="楷体" w:eastAsia="楷体" w:hAnsi="楷体" w:hint="eastAsia"/>
          <w:sz w:val="24"/>
        </w:rPr>
        <w:t>，</w:t>
      </w:r>
      <w:r>
        <w:rPr>
          <w:rFonts w:ascii="楷体" w:eastAsia="楷体" w:hAnsi="楷体" w:hint="eastAsia"/>
          <w:sz w:val="24"/>
        </w:rPr>
        <w:t>苏州</w:t>
      </w:r>
      <w:r w:rsidRPr="00F75C86">
        <w:rPr>
          <w:rFonts w:ascii="楷体" w:eastAsia="楷体" w:hAnsi="楷体" w:hint="eastAsia"/>
          <w:sz w:val="24"/>
        </w:rPr>
        <w:t xml:space="preserve"> 2</w:t>
      </w:r>
      <w:r>
        <w:rPr>
          <w:rFonts w:ascii="楷体" w:eastAsia="楷体" w:hAnsi="楷体" w:hint="eastAsia"/>
          <w:sz w:val="24"/>
        </w:rPr>
        <w:t>15000</w:t>
      </w:r>
      <w:r>
        <w:rPr>
          <w:rFonts w:ascii="楷体" w:eastAsia="楷体" w:hAnsi="楷体"/>
          <w:sz w:val="24"/>
        </w:rPr>
        <w:t xml:space="preserve"> </w:t>
      </w:r>
    </w:p>
    <w:p w:rsidR="005C4AB9" w:rsidRPr="008F17E2" w:rsidRDefault="005C4AB9" w:rsidP="005C4AB9">
      <w:pPr>
        <w:jc w:val="center"/>
        <w:rPr>
          <w:rFonts w:eastAsia="楷体"/>
          <w:szCs w:val="21"/>
        </w:rPr>
      </w:pPr>
      <w:r w:rsidRPr="0037049B">
        <w:rPr>
          <w:rFonts w:eastAsia="楷体"/>
          <w:szCs w:val="21"/>
        </w:rPr>
        <w:t xml:space="preserve">Email: </w:t>
      </w:r>
      <w:r w:rsidRPr="008F17E2">
        <w:rPr>
          <w:rFonts w:eastAsia="楷体"/>
          <w:szCs w:val="21"/>
        </w:rPr>
        <w:t>tianwende@suda.edu.cn</w:t>
      </w:r>
    </w:p>
    <w:p w:rsidR="005C4AB9" w:rsidRDefault="005C4AB9" w:rsidP="005C4AB9">
      <w:pPr>
        <w:jc w:val="center"/>
        <w:rPr>
          <w:rFonts w:eastAsia="楷体"/>
          <w:szCs w:val="21"/>
        </w:rPr>
      </w:pPr>
    </w:p>
    <w:p w:rsidR="005C4AB9" w:rsidRDefault="005C4AB9" w:rsidP="005C4AB9">
      <w:pPr>
        <w:spacing w:line="360" w:lineRule="auto"/>
        <w:rPr>
          <w:szCs w:val="21"/>
        </w:rPr>
      </w:pPr>
      <w:r>
        <w:rPr>
          <w:rFonts w:hint="eastAsia"/>
          <w:szCs w:val="21"/>
        </w:rPr>
        <w:t>A</w:t>
      </w:r>
      <w:r>
        <w:rPr>
          <w:szCs w:val="21"/>
        </w:rPr>
        <w:t>bstract</w:t>
      </w:r>
      <w:r>
        <w:rPr>
          <w:rFonts w:hint="eastAsia"/>
          <w:szCs w:val="21"/>
        </w:rPr>
        <w:t>：</w:t>
      </w:r>
      <w:r w:rsidRPr="008F17E2">
        <w:rPr>
          <w:szCs w:val="21"/>
        </w:rPr>
        <w:t>Folding and unfolding of a chain structure are often manipulated in experiments by tuning the pH, temperature, single-molecule forces or shear fields. Here, we carry out Brownian dynamics simulations to explore the behavior of a single self-attracting chain in a suspension of self-propelling particles (SPPs). As the propelling force increases, the globule–stretch (G–S) transition of the chain occurs due to the enhanced disturbance from the SPPs. Two distinct mechanisms of the transition in the limits of low and high rotational diffusion rates of SPPs have been observed: shear-induced stretching at a low rate and collision-induced melting at a high rate. The G–S and S–G (stretch–globule) curves form a hysteresis loop at the low rate, while they merge at the high rate</w:t>
      </w:r>
      <w:r>
        <w:rPr>
          <w:szCs w:val="21"/>
        </w:rPr>
        <w:t>(Fig.1)</w:t>
      </w:r>
      <w:r w:rsidRPr="008F17E2">
        <w:rPr>
          <w:szCs w:val="21"/>
        </w:rPr>
        <w:t xml:space="preserve">. Besides, we find that two competing effects result in a non-monotonic dependence of the G–S transition on SPP density at the low rate. Our results suggest an alternative approach to manipulating the folding and unfolding of (bio)polymers by utilizing active agents. </w:t>
      </w:r>
    </w:p>
    <w:p w:rsidR="005C4AB9" w:rsidRDefault="005C4AB9" w:rsidP="005C4AB9">
      <w:pPr>
        <w:spacing w:line="360" w:lineRule="auto"/>
        <w:jc w:val="center"/>
        <w:rPr>
          <w:rFonts w:ascii="宋体" w:hAnsi="宋体"/>
          <w:sz w:val="24"/>
        </w:rPr>
      </w:pPr>
      <w:r w:rsidRPr="008F17E2">
        <w:fldChar w:fldCharType="begin"/>
      </w:r>
      <w:r w:rsidRPr="008F17E2">
        <w:instrText xml:space="preserve"> INCLUDEPICTURE "https://pubs.rsc.org/en/Image/Get?imageInfo.ImageType=GA&amp;imageInfo.ImageIdentifier.ManuscriptID=C8CP05976D&amp;imageInfo.ImageIdentifier.Year=2019" \* MERGEFORMATINET </w:instrText>
      </w:r>
      <w:r w:rsidRPr="008F17E2">
        <w:fldChar w:fldCharType="separate"/>
      </w:r>
      <w:r w:rsidR="00F11218">
        <w:fldChar w:fldCharType="begin"/>
      </w:r>
      <w:r w:rsidR="00F11218">
        <w:instrText xml:space="preserve"> </w:instrText>
      </w:r>
      <w:r w:rsidR="00F11218">
        <w:instrText>INCLUDEPICTURE  "https://pubs.rsc.org/en/Image/Get?imageInfo.ImageType=GA&amp;imageInfo.ImageIdentifier.ManuscriptID=C8CP05976D&amp;imageInfo.ImageIdentifier.Year=201</w:instrText>
      </w:r>
      <w:r w:rsidR="00F11218">
        <w:instrText>9" \* MERGEFORMATINET</w:instrText>
      </w:r>
      <w:r w:rsidR="00F11218">
        <w:instrText xml:space="preserve"> </w:instrText>
      </w:r>
      <w:r w:rsidR="00F11218">
        <w:fldChar w:fldCharType="separate"/>
      </w:r>
      <w:r w:rsidR="0019782D">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https://pubs.rsc.org/en/Image/Get?imageInfo.ImageType=GA&amp;imageInfo.ImageIdentifier.ManuscriptID=C8CP05976D&amp;imageInfo.ImageIdentifier.Year=2019" style="width:267pt;height:134.25pt">
            <v:imagedata r:id="rId16" r:href="rId17"/>
          </v:shape>
        </w:pict>
      </w:r>
      <w:r w:rsidR="00F11218">
        <w:fldChar w:fldCharType="end"/>
      </w:r>
      <w:r w:rsidRPr="008F17E2">
        <w:fldChar w:fldCharType="end"/>
      </w:r>
    </w:p>
    <w:p w:rsidR="005C4AB9" w:rsidRPr="0084748E" w:rsidRDefault="005C4AB9" w:rsidP="005C4AB9">
      <w:pPr>
        <w:spacing w:line="360" w:lineRule="auto"/>
        <w:jc w:val="center"/>
        <w:rPr>
          <w:rFonts w:cs="宋体"/>
          <w:kern w:val="0"/>
          <w:sz w:val="24"/>
        </w:rPr>
      </w:pPr>
      <w:r>
        <w:rPr>
          <w:rFonts w:hint="eastAsia"/>
          <w:szCs w:val="21"/>
        </w:rPr>
        <w:t>F</w:t>
      </w:r>
      <w:r>
        <w:rPr>
          <w:szCs w:val="21"/>
        </w:rPr>
        <w:t>ig.</w:t>
      </w:r>
      <w:r w:rsidRPr="0084748E">
        <w:rPr>
          <w:rFonts w:hint="eastAsia"/>
          <w:szCs w:val="21"/>
        </w:rPr>
        <w:t xml:space="preserve">1 </w:t>
      </w:r>
      <w:r>
        <w:rPr>
          <w:rFonts w:hint="eastAsia"/>
          <w:szCs w:val="21"/>
        </w:rPr>
        <w:t>S</w:t>
      </w:r>
      <w:r>
        <w:rPr>
          <w:szCs w:val="21"/>
        </w:rPr>
        <w:t>-G and G-S transition and hysteresis loop</w:t>
      </w:r>
      <w:r w:rsidRPr="0084748E">
        <w:rPr>
          <w:rFonts w:ascii="宋体" w:hAnsi="宋体" w:cs="宋体"/>
          <w:kern w:val="0"/>
          <w:sz w:val="24"/>
        </w:rPr>
        <w:tab/>
      </w:r>
      <w:r w:rsidRPr="0084748E">
        <w:rPr>
          <w:rFonts w:ascii="宋体" w:hAnsi="宋体" w:cs="宋体"/>
          <w:kern w:val="0"/>
          <w:sz w:val="24"/>
        </w:rPr>
        <w:tab/>
      </w:r>
      <w:r w:rsidRPr="0084748E">
        <w:rPr>
          <w:rFonts w:ascii="宋体" w:hAnsi="宋体" w:cs="宋体"/>
          <w:kern w:val="0"/>
          <w:sz w:val="24"/>
        </w:rPr>
        <w:tab/>
        <w:t xml:space="preserve"> </w:t>
      </w:r>
      <w:r w:rsidRPr="0084748E">
        <w:rPr>
          <w:rFonts w:cs="宋体"/>
          <w:kern w:val="0"/>
          <w:sz w:val="24"/>
        </w:rPr>
        <w:t xml:space="preserve"> </w:t>
      </w:r>
    </w:p>
    <w:p w:rsidR="005C4AB9" w:rsidRPr="004D55A3" w:rsidRDefault="005C4AB9" w:rsidP="005C4AB9">
      <w:pPr>
        <w:jc w:val="left"/>
        <w:rPr>
          <w:szCs w:val="21"/>
        </w:rPr>
      </w:pPr>
      <w:r w:rsidRPr="004D55A3">
        <w:rPr>
          <w:szCs w:val="21"/>
        </w:rPr>
        <w:t>Keywords</w:t>
      </w:r>
      <w:r>
        <w:rPr>
          <w:rFonts w:hint="eastAsia"/>
          <w:szCs w:val="21"/>
        </w:rPr>
        <w:t>: Active bath, hysteresis, Globule-stretch transition</w:t>
      </w:r>
    </w:p>
    <w:p w:rsidR="005C4AB9" w:rsidRDefault="005C4AB9" w:rsidP="005C4AB9">
      <w:pPr>
        <w:widowControl/>
        <w:ind w:left="707" w:hanging="707"/>
        <w:jc w:val="left"/>
        <w:rPr>
          <w:kern w:val="0"/>
          <w:sz w:val="18"/>
          <w:szCs w:val="18"/>
        </w:rPr>
      </w:pPr>
      <w:r w:rsidRPr="004D55A3">
        <w:rPr>
          <w:rFonts w:hint="eastAsia"/>
          <w:kern w:val="0"/>
          <w:sz w:val="18"/>
          <w:szCs w:val="18"/>
        </w:rPr>
        <w:t>【</w:t>
      </w:r>
      <w:r w:rsidRPr="004D55A3">
        <w:rPr>
          <w:rFonts w:hint="eastAsia"/>
          <w:kern w:val="0"/>
          <w:sz w:val="18"/>
          <w:szCs w:val="18"/>
        </w:rPr>
        <w:t>1</w:t>
      </w:r>
      <w:r>
        <w:rPr>
          <w:kern w:val="0"/>
          <w:sz w:val="18"/>
          <w:szCs w:val="18"/>
        </w:rPr>
        <w:t>】</w:t>
      </w:r>
      <w:r>
        <w:rPr>
          <w:kern w:val="0"/>
          <w:sz w:val="18"/>
          <w:szCs w:val="18"/>
        </w:rPr>
        <w:t xml:space="preserve">  Xia</w:t>
      </w:r>
      <w:r>
        <w:rPr>
          <w:rFonts w:hint="eastAsia"/>
          <w:kern w:val="0"/>
          <w:sz w:val="18"/>
          <w:szCs w:val="18"/>
        </w:rPr>
        <w:t>.</w:t>
      </w:r>
      <w:r w:rsidRPr="009261F6">
        <w:rPr>
          <w:kern w:val="0"/>
          <w:sz w:val="18"/>
          <w:szCs w:val="18"/>
        </w:rPr>
        <w:t xml:space="preserve"> </w:t>
      </w:r>
      <w:r w:rsidRPr="009261F6">
        <w:rPr>
          <w:i/>
          <w:kern w:val="0"/>
          <w:sz w:val="18"/>
          <w:szCs w:val="18"/>
        </w:rPr>
        <w:t>et al</w:t>
      </w:r>
      <w:r>
        <w:rPr>
          <w:i/>
          <w:kern w:val="0"/>
          <w:sz w:val="18"/>
          <w:szCs w:val="18"/>
        </w:rPr>
        <w:t>.</w:t>
      </w:r>
      <w:r w:rsidRPr="009261F6">
        <w:rPr>
          <w:kern w:val="0"/>
          <w:sz w:val="18"/>
          <w:szCs w:val="18"/>
        </w:rPr>
        <w:t xml:space="preserve">, </w:t>
      </w:r>
      <w:r w:rsidRPr="004D55A3">
        <w:rPr>
          <w:kern w:val="0"/>
          <w:sz w:val="18"/>
          <w:szCs w:val="18"/>
        </w:rPr>
        <w:t>Phys. Chem. Chem. Phys., 2019, 21, 4487-4493</w:t>
      </w:r>
    </w:p>
    <w:p w:rsidR="005C4AB9" w:rsidRPr="005C4AB9" w:rsidRDefault="005C4AB9" w:rsidP="005C4AB9">
      <w:pPr>
        <w:widowControl/>
        <w:ind w:left="707" w:hanging="707"/>
        <w:jc w:val="left"/>
        <w:rPr>
          <w:rFonts w:ascii="宋体" w:hAnsi="宋体"/>
          <w:szCs w:val="21"/>
        </w:rPr>
      </w:pPr>
      <w:r w:rsidRPr="005C4AB9">
        <w:rPr>
          <w:rFonts w:ascii="宋体" w:hAnsi="宋体" w:hint="eastAsia"/>
          <w:b/>
          <w:szCs w:val="21"/>
        </w:rPr>
        <w:t>基金项目：</w:t>
      </w:r>
      <w:r w:rsidRPr="005C4AB9">
        <w:rPr>
          <w:rFonts w:ascii="宋体" w:hAnsi="宋体" w:hint="eastAsia"/>
          <w:szCs w:val="21"/>
        </w:rPr>
        <w:t>国家自然科学基金项目（NO.</w:t>
      </w:r>
      <w:r w:rsidRPr="005C4AB9">
        <w:t xml:space="preserve"> </w:t>
      </w:r>
      <w:r w:rsidRPr="005C4AB9">
        <w:rPr>
          <w:rFonts w:ascii="宋体" w:hAnsi="宋体"/>
          <w:szCs w:val="21"/>
        </w:rPr>
        <w:t>21674078</w:t>
      </w:r>
      <w:r w:rsidRPr="005C4AB9">
        <w:rPr>
          <w:rFonts w:ascii="宋体" w:hAnsi="宋体" w:hint="eastAsia"/>
          <w:szCs w:val="21"/>
        </w:rPr>
        <w:t>）</w:t>
      </w:r>
    </w:p>
    <w:p w:rsidR="005C4AB9" w:rsidRDefault="005C4AB9" w:rsidP="005C4AB9">
      <w:pPr>
        <w:widowControl/>
        <w:jc w:val="left"/>
        <w:rPr>
          <w:rFonts w:ascii="宋体" w:hAnsi="宋体" w:cs="宋体"/>
          <w:kern w:val="0"/>
          <w:sz w:val="28"/>
        </w:rPr>
      </w:pPr>
      <w:r>
        <w:rPr>
          <w:rFonts w:ascii="宋体" w:hAnsi="宋体" w:cs="宋体"/>
          <w:kern w:val="0"/>
          <w:sz w:val="28"/>
        </w:rPr>
        <w:br w:type="page"/>
      </w:r>
    </w:p>
    <w:p w:rsidR="00856E02" w:rsidRDefault="00856E02" w:rsidP="00856E02">
      <w:pPr>
        <w:spacing w:line="360" w:lineRule="auto"/>
        <w:rPr>
          <w:rFonts w:ascii="黑体" w:eastAsia="黑体"/>
          <w:sz w:val="32"/>
          <w:szCs w:val="32"/>
        </w:rPr>
      </w:pPr>
      <w:r w:rsidRPr="001F7D7F">
        <w:rPr>
          <w:rFonts w:hint="eastAsia"/>
          <w:color w:val="000000" w:themeColor="text1"/>
          <w:szCs w:val="21"/>
        </w:rPr>
        <w:lastRenderedPageBreak/>
        <w:t>K</w:t>
      </w:r>
      <w:r w:rsidRPr="001F7D7F">
        <w:rPr>
          <w:color w:val="000000" w:themeColor="text1"/>
          <w:szCs w:val="21"/>
        </w:rPr>
        <w:t>0</w:t>
      </w:r>
      <w:r>
        <w:rPr>
          <w:rFonts w:hint="eastAsia"/>
          <w:color w:val="000000" w:themeColor="text1"/>
          <w:szCs w:val="21"/>
        </w:rPr>
        <w:t>18</w:t>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p>
    <w:p w:rsidR="00856E02" w:rsidRPr="007234A9" w:rsidRDefault="00856E02" w:rsidP="007234A9">
      <w:pPr>
        <w:spacing w:line="360" w:lineRule="auto"/>
        <w:ind w:firstLineChars="200" w:firstLine="560"/>
        <w:jc w:val="right"/>
        <w:rPr>
          <w:sz w:val="28"/>
          <w:szCs w:val="28"/>
        </w:rPr>
      </w:pPr>
      <w:r w:rsidRPr="00AD6DAE">
        <w:rPr>
          <w:rFonts w:ascii="宋体" w:hAnsi="宋体" w:hint="eastAsia"/>
          <w:sz w:val="28"/>
          <w:szCs w:val="28"/>
        </w:rPr>
        <w:t>专题代号</w:t>
      </w:r>
      <w:r w:rsidRPr="00AD6DAE">
        <w:rPr>
          <w:rFonts w:ascii="宋体" w:hAnsi="宋体"/>
          <w:sz w:val="28"/>
          <w:szCs w:val="28"/>
        </w:rPr>
        <w:t>：</w:t>
      </w:r>
      <w:r w:rsidRPr="00AD6DAE">
        <w:rPr>
          <w:sz w:val="28"/>
          <w:szCs w:val="28"/>
        </w:rPr>
        <w:t>K</w:t>
      </w:r>
    </w:p>
    <w:p w:rsidR="00856E02" w:rsidRPr="007234A9" w:rsidRDefault="00856E02" w:rsidP="00856E02">
      <w:pPr>
        <w:jc w:val="center"/>
        <w:rPr>
          <w:sz w:val="30"/>
          <w:szCs w:val="30"/>
        </w:rPr>
      </w:pPr>
      <w:r w:rsidRPr="007234A9">
        <w:rPr>
          <w:sz w:val="30"/>
          <w:szCs w:val="30"/>
        </w:rPr>
        <w:t>Specific recognition of CpG site by MLL-CXXC domain is hindered by formation of compact disordered structure induced by C1188D mutation</w:t>
      </w:r>
    </w:p>
    <w:p w:rsidR="00856E02" w:rsidRPr="00160FC0" w:rsidRDefault="00856E02" w:rsidP="00856E02">
      <w:pPr>
        <w:jc w:val="center"/>
        <w:rPr>
          <w:szCs w:val="21"/>
        </w:rPr>
      </w:pPr>
      <w:r w:rsidRPr="00160FC0">
        <w:rPr>
          <w:szCs w:val="21"/>
        </w:rPr>
        <w:t>Jiawen Chen</w:t>
      </w:r>
      <w:r w:rsidRPr="00160FC0">
        <w:rPr>
          <w:szCs w:val="21"/>
          <w:vertAlign w:val="superscript"/>
        </w:rPr>
        <w:t>1*</w:t>
      </w:r>
      <w:r w:rsidRPr="00160FC0">
        <w:rPr>
          <w:szCs w:val="21"/>
        </w:rPr>
        <w:t>, Yanpin Qi</w:t>
      </w:r>
      <w:r w:rsidRPr="00160FC0">
        <w:rPr>
          <w:szCs w:val="21"/>
          <w:vertAlign w:val="superscript"/>
        </w:rPr>
        <w:t>1</w:t>
      </w:r>
      <w:r w:rsidRPr="00160FC0">
        <w:rPr>
          <w:szCs w:val="21"/>
        </w:rPr>
        <w:t xml:space="preserve">, </w:t>
      </w:r>
      <w:r w:rsidRPr="00160FC0">
        <w:rPr>
          <w:color w:val="000000"/>
          <w:kern w:val="0"/>
          <w:szCs w:val="21"/>
        </w:rPr>
        <w:t>Mojie Duan</w:t>
      </w:r>
      <w:r w:rsidRPr="00160FC0">
        <w:rPr>
          <w:color w:val="000000"/>
          <w:kern w:val="0"/>
          <w:szCs w:val="21"/>
          <w:vertAlign w:val="superscript"/>
        </w:rPr>
        <w:t>1</w:t>
      </w:r>
      <w:r w:rsidRPr="00160FC0">
        <w:rPr>
          <w:color w:val="000000"/>
          <w:kern w:val="0"/>
          <w:szCs w:val="21"/>
        </w:rPr>
        <w:t>, Yong Duan</w:t>
      </w:r>
      <w:r w:rsidRPr="00160FC0">
        <w:rPr>
          <w:color w:val="000000"/>
          <w:kern w:val="0"/>
          <w:szCs w:val="21"/>
          <w:vertAlign w:val="superscript"/>
        </w:rPr>
        <w:t>2</w:t>
      </w:r>
      <w:r w:rsidRPr="00160FC0">
        <w:rPr>
          <w:color w:val="000000"/>
          <w:kern w:val="0"/>
          <w:szCs w:val="21"/>
        </w:rPr>
        <w:t xml:space="preserve">, </w:t>
      </w:r>
      <w:r w:rsidRPr="00160FC0">
        <w:rPr>
          <w:szCs w:val="21"/>
        </w:rPr>
        <w:t>and Minghui Yang</w:t>
      </w:r>
      <w:r w:rsidRPr="00160FC0">
        <w:rPr>
          <w:szCs w:val="21"/>
          <w:vertAlign w:val="superscript"/>
        </w:rPr>
        <w:t>1*</w:t>
      </w:r>
    </w:p>
    <w:p w:rsidR="00856E02" w:rsidRPr="00160FC0" w:rsidRDefault="00856E02" w:rsidP="00856E02">
      <w:pPr>
        <w:pStyle w:val="a6"/>
        <w:ind w:left="360" w:firstLineChars="0" w:firstLine="0"/>
        <w:jc w:val="center"/>
        <w:rPr>
          <w:szCs w:val="21"/>
        </w:rPr>
      </w:pPr>
      <w:r w:rsidRPr="00160FC0">
        <w:rPr>
          <w:szCs w:val="21"/>
          <w:vertAlign w:val="superscript"/>
        </w:rPr>
        <w:t>1</w:t>
      </w:r>
      <w:r w:rsidRPr="00160FC0">
        <w:rPr>
          <w:szCs w:val="21"/>
        </w:rPr>
        <w:t xml:space="preserve"> Wuhan Institute of Physics and Mathematics, CAS, Wuhan, China, 430072</w:t>
      </w:r>
    </w:p>
    <w:p w:rsidR="00856E02" w:rsidRPr="00160FC0" w:rsidRDefault="00856E02" w:rsidP="00856E02">
      <w:pPr>
        <w:pStyle w:val="a6"/>
        <w:ind w:left="360" w:firstLineChars="0" w:firstLine="0"/>
        <w:jc w:val="center"/>
        <w:rPr>
          <w:szCs w:val="21"/>
        </w:rPr>
      </w:pPr>
      <w:r w:rsidRPr="00160FC0">
        <w:rPr>
          <w:szCs w:val="21"/>
          <w:vertAlign w:val="superscript"/>
        </w:rPr>
        <w:t>2</w:t>
      </w:r>
      <w:r w:rsidRPr="00160FC0">
        <w:rPr>
          <w:szCs w:val="21"/>
        </w:rPr>
        <w:t xml:space="preserve"> Department of Biomedical Engineering and UC Davis Genome Center, University of California at Davis, Davis, CA 95616</w:t>
      </w:r>
    </w:p>
    <w:p w:rsidR="00856E02" w:rsidRDefault="00856E02" w:rsidP="00856E02"/>
    <w:p w:rsidR="00856E02" w:rsidRPr="00641E84" w:rsidRDefault="00856E02" w:rsidP="00856E02">
      <w:pPr>
        <w:jc w:val="center"/>
        <w:rPr>
          <w:b/>
          <w:sz w:val="24"/>
        </w:rPr>
      </w:pPr>
      <w:r w:rsidRPr="00641E84">
        <w:rPr>
          <w:rFonts w:hint="eastAsia"/>
          <w:b/>
          <w:sz w:val="24"/>
        </w:rPr>
        <w:t>A</w:t>
      </w:r>
      <w:r w:rsidRPr="00641E84">
        <w:rPr>
          <w:b/>
          <w:sz w:val="24"/>
        </w:rPr>
        <w:t>bstract</w:t>
      </w:r>
    </w:p>
    <w:p w:rsidR="00856E02" w:rsidRDefault="00856E02" w:rsidP="00856E02">
      <w:pPr>
        <w:spacing w:line="360" w:lineRule="auto"/>
      </w:pPr>
      <w:r>
        <w:t xml:space="preserve">Recognizing specific DNA sequences by proteins is critical for fundamental biological activities. </w:t>
      </w:r>
      <w:r w:rsidRPr="00544050">
        <w:rPr>
          <w:rFonts w:hint="eastAsia"/>
          <w:szCs w:val="21"/>
        </w:rPr>
        <w:t>M</w:t>
      </w:r>
      <w:r w:rsidRPr="00544050">
        <w:rPr>
          <w:szCs w:val="21"/>
        </w:rPr>
        <w:t>ixed lineage leukemia protein (MLL) recognize</w:t>
      </w:r>
      <w:r>
        <w:rPr>
          <w:szCs w:val="21"/>
        </w:rPr>
        <w:t>s</w:t>
      </w:r>
      <w:r w:rsidRPr="00544050">
        <w:rPr>
          <w:szCs w:val="21"/>
        </w:rPr>
        <w:t xml:space="preserve"> C</w:t>
      </w:r>
      <w:r w:rsidRPr="00544050">
        <w:rPr>
          <w:rFonts w:hint="eastAsia"/>
          <w:szCs w:val="21"/>
        </w:rPr>
        <w:t>p</w:t>
      </w:r>
      <w:r w:rsidRPr="00544050">
        <w:rPr>
          <w:szCs w:val="21"/>
        </w:rPr>
        <w:t xml:space="preserve">G sites </w:t>
      </w:r>
      <w:r>
        <w:rPr>
          <w:szCs w:val="21"/>
        </w:rPr>
        <w:t>via</w:t>
      </w:r>
      <w:r w:rsidRPr="00544050">
        <w:rPr>
          <w:szCs w:val="21"/>
        </w:rPr>
        <w:t xml:space="preserve"> its CXXC domain and causes MLL-related leukemia</w:t>
      </w:r>
      <w:r>
        <w:rPr>
          <w:szCs w:val="21"/>
        </w:rPr>
        <w:t xml:space="preserve"> [1]</w:t>
      </w:r>
      <w:r w:rsidRPr="00544050">
        <w:rPr>
          <w:szCs w:val="21"/>
        </w:rPr>
        <w:t>.</w:t>
      </w:r>
      <w:r>
        <w:t xml:space="preserve"> The specific recognition is abolished by mutating Cys1188 to Asp1188 in CXXC domain of MLL-protein, which also prevents MLL-related leukemia [2]. But how does MLL-CXXC domain recognize C</w:t>
      </w:r>
      <w:r>
        <w:rPr>
          <w:rFonts w:hint="eastAsia"/>
        </w:rPr>
        <w:t>p</w:t>
      </w:r>
      <w:r>
        <w:t>G sites and how does mutation C1188D abolish the recognition remain unknown. In this paper, multiple molecular dynamic simulations were performed to investigate the structure of MLL-CXXC domain and the recognition process. Our simulations indicate that 1) The N- and C- terminal of CXXC domain are intrinsically disordered in unbound state. 2) The N-terminal of CXXC domain stabilizes the encounter complex of CXXC-DNA and facilitates conformational change that leads to forming hydrogen bonds to base of C</w:t>
      </w:r>
      <w:r>
        <w:rPr>
          <w:rFonts w:hint="eastAsia"/>
        </w:rPr>
        <w:t>p</w:t>
      </w:r>
      <w:r>
        <w:t>G sites by CXXC domain. 3) C1188D mutation leads to collapses of the disordered terminal towards residue 1188, hindering the formation of encounter complex and thereby abolish the recognition</w:t>
      </w:r>
      <w:r w:rsidRPr="005976A3">
        <w:rPr>
          <w:color w:val="000000" w:themeColor="text1"/>
        </w:rPr>
        <w:t xml:space="preserve">. Our study </w:t>
      </w:r>
      <w:r>
        <w:rPr>
          <w:rFonts w:hint="eastAsia"/>
          <w:color w:val="000000" w:themeColor="text1"/>
        </w:rPr>
        <w:t>al</w:t>
      </w:r>
      <w:r>
        <w:rPr>
          <w:color w:val="000000" w:themeColor="text1"/>
        </w:rPr>
        <w:t xml:space="preserve">so </w:t>
      </w:r>
      <w:r w:rsidRPr="005976A3">
        <w:rPr>
          <w:color w:val="000000" w:themeColor="text1"/>
        </w:rPr>
        <w:t xml:space="preserve">provides clues to </w:t>
      </w:r>
      <w:r w:rsidRPr="005976A3">
        <w:rPr>
          <w:color w:val="000000" w:themeColor="text1"/>
          <w:szCs w:val="21"/>
        </w:rPr>
        <w:t>study mechanism of specific recognition of CpG site by CXXC domain in DNMT1 and TETs which might be useful to manipulation of methylation machinery</w:t>
      </w:r>
      <w:r>
        <w:rPr>
          <w:color w:val="000000" w:themeColor="text1"/>
          <w:szCs w:val="21"/>
        </w:rPr>
        <w:t xml:space="preserve"> [3]</w:t>
      </w:r>
      <w:r>
        <w:t>.</w:t>
      </w:r>
    </w:p>
    <w:p w:rsidR="00856E02" w:rsidRDefault="00856E02" w:rsidP="00856E02">
      <w:pPr>
        <w:spacing w:afterLines="50" w:after="156" w:line="240" w:lineRule="exact"/>
        <w:rPr>
          <w:b/>
          <w:szCs w:val="21"/>
        </w:rPr>
      </w:pPr>
    </w:p>
    <w:p w:rsidR="00856E02" w:rsidRPr="00385375" w:rsidRDefault="00856E02" w:rsidP="00856E02">
      <w:pPr>
        <w:spacing w:afterLines="50" w:after="156" w:line="240" w:lineRule="exact"/>
        <w:rPr>
          <w:b/>
          <w:szCs w:val="21"/>
        </w:rPr>
      </w:pPr>
      <w:r w:rsidRPr="00385375">
        <w:rPr>
          <w:b/>
          <w:szCs w:val="21"/>
        </w:rPr>
        <w:t>Reference</w:t>
      </w:r>
    </w:p>
    <w:p w:rsidR="00856E02" w:rsidRDefault="00856E02" w:rsidP="00856E02">
      <w:pPr>
        <w:pStyle w:val="a7"/>
        <w:spacing w:line="240" w:lineRule="exact"/>
        <w:rPr>
          <w:rFonts w:ascii="Times New Roman" w:hAnsi="Times New Roman"/>
          <w:szCs w:val="21"/>
        </w:rPr>
      </w:pPr>
      <w:r>
        <w:rPr>
          <w:rFonts w:ascii="Times New Roman" w:hAnsi="Times New Roman" w:hint="eastAsia"/>
          <w:szCs w:val="21"/>
        </w:rPr>
        <w:t>[1]</w:t>
      </w:r>
      <w:r>
        <w:rPr>
          <w:rFonts w:ascii="Times New Roman" w:hAnsi="Times New Roman"/>
          <w:szCs w:val="21"/>
        </w:rPr>
        <w:t xml:space="preserve"> Erfurth,F.E.et.al.</w:t>
      </w:r>
      <w:r>
        <w:rPr>
          <w:rFonts w:ascii="Times New Roman" w:hAnsi="Times New Roman"/>
          <w:i/>
          <w:iCs/>
          <w:szCs w:val="21"/>
        </w:rPr>
        <w:t xml:space="preserve"> </w:t>
      </w:r>
      <w:r>
        <w:rPr>
          <w:rFonts w:ascii="Times New Roman" w:hAnsi="Times New Roman"/>
          <w:szCs w:val="21"/>
        </w:rPr>
        <w:t>(2008)</w:t>
      </w:r>
      <w:r>
        <w:rPr>
          <w:rFonts w:ascii="Times New Roman" w:eastAsia="Segoe UI" w:hAnsi="Times New Roman"/>
          <w:szCs w:val="21"/>
        </w:rPr>
        <w:t xml:space="preserve"> "</w:t>
      </w:r>
      <w:r>
        <w:rPr>
          <w:rFonts w:ascii="Times New Roman" w:hAnsi="Times New Roman"/>
          <w:szCs w:val="21"/>
        </w:rPr>
        <w:t>MLL protects CpG clusters from methylation within the Hoxa9 gene, maintaining transcript expression</w:t>
      </w:r>
      <w:r>
        <w:rPr>
          <w:rFonts w:ascii="Times New Roman" w:eastAsia="Segoe UI" w:hAnsi="Times New Roman"/>
          <w:szCs w:val="21"/>
        </w:rPr>
        <w:t xml:space="preserve">." </w:t>
      </w:r>
      <w:r>
        <w:rPr>
          <w:rFonts w:ascii="Times New Roman" w:hAnsi="Times New Roman"/>
          <w:i/>
          <w:iCs/>
          <w:szCs w:val="21"/>
        </w:rPr>
        <w:t xml:space="preserve">Proc Natl Acad Sci USA </w:t>
      </w:r>
      <w:r>
        <w:rPr>
          <w:rFonts w:ascii="Times New Roman" w:hAnsi="Times New Roman"/>
          <w:b/>
          <w:bCs/>
          <w:szCs w:val="21"/>
        </w:rPr>
        <w:t>105</w:t>
      </w:r>
      <w:r>
        <w:rPr>
          <w:rFonts w:ascii="Times New Roman" w:hAnsi="Times New Roman" w:hint="eastAsia"/>
          <w:szCs w:val="21"/>
        </w:rPr>
        <w:t>:</w:t>
      </w:r>
      <w:r>
        <w:rPr>
          <w:rFonts w:ascii="Times New Roman" w:hAnsi="Times New Roman"/>
          <w:szCs w:val="21"/>
        </w:rPr>
        <w:t>7517-7522.</w:t>
      </w:r>
    </w:p>
    <w:p w:rsidR="00856E02" w:rsidRDefault="00856E02" w:rsidP="00856E02">
      <w:pPr>
        <w:pStyle w:val="a7"/>
        <w:spacing w:line="240" w:lineRule="exact"/>
        <w:rPr>
          <w:rFonts w:ascii="Times New Roman" w:hAnsi="Times New Roman"/>
          <w:szCs w:val="21"/>
        </w:rPr>
      </w:pPr>
      <w:r>
        <w:rPr>
          <w:rFonts w:ascii="Times New Roman" w:hAnsi="Times New Roman" w:hint="eastAsia"/>
          <w:szCs w:val="21"/>
        </w:rPr>
        <w:t>[2]</w:t>
      </w:r>
      <w:r>
        <w:rPr>
          <w:rFonts w:ascii="Times New Roman" w:hAnsi="Times New Roman"/>
          <w:szCs w:val="21"/>
        </w:rPr>
        <w:t xml:space="preserve"> </w:t>
      </w:r>
      <w:r>
        <w:rPr>
          <w:rFonts w:ascii="Times New Roman" w:eastAsia="Segoe UI" w:hAnsi="Times New Roman"/>
          <w:szCs w:val="21"/>
        </w:rPr>
        <w:t xml:space="preserve">Cierpicki, T., et al. (2010). "Structure of the MLL CXXC domain-DNA complex and its functional role in MLL-AF9 leukemia." </w:t>
      </w:r>
      <w:r>
        <w:rPr>
          <w:rFonts w:ascii="Times New Roman" w:eastAsia="Segoe UI" w:hAnsi="Times New Roman"/>
          <w:i/>
          <w:iCs/>
          <w:szCs w:val="21"/>
        </w:rPr>
        <w:t>Nat Struct Mol Biol</w:t>
      </w:r>
      <w:r>
        <w:rPr>
          <w:rFonts w:ascii="Times New Roman" w:eastAsia="Segoe UI" w:hAnsi="Times New Roman"/>
          <w:szCs w:val="21"/>
        </w:rPr>
        <w:t xml:space="preserve"> </w:t>
      </w:r>
      <w:r>
        <w:rPr>
          <w:rFonts w:ascii="Times New Roman" w:eastAsia="Segoe UI" w:hAnsi="Times New Roman"/>
          <w:b/>
          <w:szCs w:val="21"/>
        </w:rPr>
        <w:t>17</w:t>
      </w:r>
      <w:r>
        <w:rPr>
          <w:rFonts w:ascii="Times New Roman" w:eastAsia="Segoe UI" w:hAnsi="Times New Roman"/>
          <w:szCs w:val="21"/>
        </w:rPr>
        <w:t>(1): 62-68.</w:t>
      </w:r>
    </w:p>
    <w:p w:rsidR="00856E02" w:rsidRDefault="00856E02" w:rsidP="00856E02">
      <w:pPr>
        <w:pStyle w:val="a7"/>
        <w:spacing w:line="240" w:lineRule="exact"/>
        <w:rPr>
          <w:rFonts w:ascii="Times New Roman" w:hAnsi="Times New Roman"/>
          <w:szCs w:val="21"/>
        </w:rPr>
      </w:pPr>
      <w:r>
        <w:rPr>
          <w:rFonts w:ascii="Times New Roman" w:hAnsi="Times New Roman" w:hint="eastAsia"/>
          <w:szCs w:val="21"/>
        </w:rPr>
        <w:t>[3]</w:t>
      </w:r>
      <w:r>
        <w:rPr>
          <w:rFonts w:ascii="Times New Roman" w:hAnsi="Times New Roman"/>
          <w:szCs w:val="21"/>
        </w:rPr>
        <w:t xml:space="preserve"> </w:t>
      </w:r>
      <w:r>
        <w:rPr>
          <w:rFonts w:ascii="Times New Roman" w:eastAsia="Segoe UI" w:hAnsi="Times New Roman"/>
          <w:szCs w:val="21"/>
        </w:rPr>
        <w:t xml:space="preserve">Xu, C., et al. (2018). "DNA Sequence Recognition of Human CXXC Domains and Their Structural Determinants." </w:t>
      </w:r>
      <w:r>
        <w:rPr>
          <w:rFonts w:ascii="Times New Roman" w:eastAsia="Segoe UI" w:hAnsi="Times New Roman"/>
          <w:i/>
          <w:iCs/>
          <w:szCs w:val="21"/>
        </w:rPr>
        <w:t>Structure</w:t>
      </w:r>
      <w:r>
        <w:rPr>
          <w:rFonts w:ascii="Times New Roman" w:eastAsia="Segoe UI" w:hAnsi="Times New Roman"/>
          <w:szCs w:val="21"/>
        </w:rPr>
        <w:t xml:space="preserve"> </w:t>
      </w:r>
      <w:r>
        <w:rPr>
          <w:rFonts w:ascii="Times New Roman" w:eastAsia="Segoe UI" w:hAnsi="Times New Roman"/>
          <w:b/>
          <w:szCs w:val="21"/>
        </w:rPr>
        <w:t>26</w:t>
      </w:r>
      <w:r>
        <w:rPr>
          <w:rFonts w:ascii="Times New Roman" w:eastAsia="Segoe UI" w:hAnsi="Times New Roman"/>
          <w:szCs w:val="21"/>
        </w:rPr>
        <w:t>(1): 85-95.e83.</w:t>
      </w:r>
    </w:p>
    <w:p w:rsidR="007234A9" w:rsidRDefault="007234A9">
      <w:pPr>
        <w:widowControl/>
        <w:jc w:val="left"/>
      </w:pPr>
      <w:r>
        <w:br w:type="page"/>
      </w:r>
    </w:p>
    <w:p w:rsidR="007234A9" w:rsidRDefault="007234A9" w:rsidP="007234A9">
      <w:pPr>
        <w:spacing w:line="360" w:lineRule="auto"/>
        <w:jc w:val="left"/>
        <w:rPr>
          <w:rFonts w:ascii="黑体" w:eastAsia="黑体"/>
          <w:sz w:val="32"/>
          <w:szCs w:val="32"/>
        </w:rPr>
      </w:pPr>
      <w:r w:rsidRPr="001F7D7F">
        <w:rPr>
          <w:rFonts w:hint="eastAsia"/>
          <w:b/>
          <w:color w:val="000000" w:themeColor="text1"/>
          <w:szCs w:val="21"/>
        </w:rPr>
        <w:lastRenderedPageBreak/>
        <w:t>K</w:t>
      </w:r>
      <w:r w:rsidRPr="001F7D7F">
        <w:rPr>
          <w:b/>
          <w:color w:val="000000" w:themeColor="text1"/>
          <w:szCs w:val="21"/>
        </w:rPr>
        <w:t>0</w:t>
      </w:r>
      <w:r w:rsidRPr="001F7D7F">
        <w:rPr>
          <w:rFonts w:hint="eastAsia"/>
          <w:b/>
          <w:color w:val="000000" w:themeColor="text1"/>
          <w:szCs w:val="21"/>
        </w:rPr>
        <w:t>19</w:t>
      </w:r>
      <w:r>
        <w:rPr>
          <w:rFonts w:ascii="黑体" w:eastAsia="黑体" w:hint="eastAsia"/>
          <w:sz w:val="32"/>
          <w:szCs w:val="32"/>
        </w:rPr>
        <w:t xml:space="preserve"> </w:t>
      </w:r>
    </w:p>
    <w:p w:rsidR="007234A9" w:rsidRPr="002A068E" w:rsidRDefault="007234A9" w:rsidP="007234A9">
      <w:pPr>
        <w:spacing w:line="360" w:lineRule="auto"/>
        <w:ind w:firstLineChars="200" w:firstLine="640"/>
        <w:jc w:val="right"/>
        <w:rPr>
          <w:rFonts w:ascii="黑体" w:eastAsia="黑体"/>
          <w:sz w:val="28"/>
          <w:szCs w:val="28"/>
        </w:rPr>
      </w:pPr>
      <w:r>
        <w:rPr>
          <w:rFonts w:ascii="黑体" w:eastAsia="黑体" w:hint="eastAsia"/>
          <w:sz w:val="32"/>
          <w:szCs w:val="32"/>
        </w:rPr>
        <w:t xml:space="preserve">   </w:t>
      </w:r>
      <w:r w:rsidRPr="002A068E">
        <w:rPr>
          <w:rFonts w:ascii="宋体" w:hAnsi="宋体" w:hint="eastAsia"/>
          <w:sz w:val="28"/>
          <w:szCs w:val="28"/>
        </w:rPr>
        <w:t>专题代号</w:t>
      </w:r>
      <w:r w:rsidRPr="002A068E">
        <w:rPr>
          <w:rFonts w:ascii="宋体" w:hAnsi="宋体"/>
          <w:sz w:val="28"/>
          <w:szCs w:val="28"/>
        </w:rPr>
        <w:t>：</w:t>
      </w:r>
      <w:r w:rsidRPr="002A068E">
        <w:rPr>
          <w:sz w:val="28"/>
          <w:szCs w:val="28"/>
        </w:rPr>
        <w:t>K</w:t>
      </w:r>
    </w:p>
    <w:p w:rsidR="007234A9" w:rsidRPr="00A24DFA" w:rsidRDefault="007234A9" w:rsidP="007234A9">
      <w:pPr>
        <w:jc w:val="center"/>
        <w:rPr>
          <w:rFonts w:ascii="黑体" w:eastAsia="黑体"/>
          <w:sz w:val="32"/>
          <w:szCs w:val="32"/>
        </w:rPr>
      </w:pPr>
      <w:r>
        <w:rPr>
          <w:rFonts w:ascii="黑体" w:eastAsia="黑体" w:hint="eastAsia"/>
          <w:sz w:val="32"/>
          <w:szCs w:val="32"/>
        </w:rPr>
        <w:t>生物膜</w:t>
      </w:r>
      <w:r>
        <w:rPr>
          <w:rFonts w:ascii="黑体" w:eastAsia="黑体"/>
          <w:sz w:val="32"/>
          <w:szCs w:val="32"/>
        </w:rPr>
        <w:t>体系的动态结构与功能</w:t>
      </w:r>
      <w:r>
        <w:rPr>
          <w:rFonts w:ascii="黑体" w:eastAsia="黑体" w:hint="eastAsia"/>
          <w:sz w:val="32"/>
          <w:szCs w:val="32"/>
        </w:rPr>
        <w:t>探索</w:t>
      </w:r>
    </w:p>
    <w:p w:rsidR="007234A9" w:rsidRPr="0037049B" w:rsidRDefault="007234A9" w:rsidP="007234A9">
      <w:pPr>
        <w:jc w:val="center"/>
        <w:rPr>
          <w:rFonts w:ascii="楷体" w:eastAsia="楷体" w:hAnsi="楷体"/>
          <w:sz w:val="28"/>
          <w:szCs w:val="28"/>
        </w:rPr>
      </w:pPr>
      <w:r>
        <w:rPr>
          <w:rFonts w:ascii="楷体" w:eastAsia="楷体" w:hAnsi="楷体" w:hint="eastAsia"/>
          <w:sz w:val="28"/>
          <w:szCs w:val="28"/>
          <w:u w:val="single"/>
        </w:rPr>
        <w:t>张磊</w:t>
      </w:r>
      <w:r w:rsidRPr="00FC6097">
        <w:rPr>
          <w:rFonts w:ascii="楷体" w:eastAsia="楷体" w:hAnsi="楷体" w:hint="eastAsia"/>
          <w:sz w:val="28"/>
          <w:szCs w:val="28"/>
        </w:rPr>
        <w:t>、</w:t>
      </w:r>
      <w:r>
        <w:rPr>
          <w:rFonts w:ascii="楷体" w:eastAsia="楷体" w:hAnsi="楷体" w:hint="eastAsia"/>
          <w:sz w:val="28"/>
          <w:szCs w:val="28"/>
        </w:rPr>
        <w:t>张胜利、杨志伟</w:t>
      </w:r>
      <w:r>
        <w:rPr>
          <w:rFonts w:ascii="楷体" w:eastAsia="楷体" w:hAnsi="楷体"/>
          <w:sz w:val="28"/>
          <w:szCs w:val="28"/>
        </w:rPr>
        <w:t>、緱璐</w:t>
      </w:r>
    </w:p>
    <w:p w:rsidR="007234A9" w:rsidRDefault="007234A9" w:rsidP="007234A9">
      <w:pPr>
        <w:jc w:val="center"/>
        <w:rPr>
          <w:rFonts w:ascii="楷体" w:eastAsia="楷体" w:hAnsi="楷体" w:cs="宋体"/>
          <w:kern w:val="0"/>
          <w:sz w:val="24"/>
        </w:rPr>
      </w:pPr>
      <w:r>
        <w:rPr>
          <w:rFonts w:ascii="楷体" w:eastAsia="楷体" w:hAnsi="楷体" w:hint="eastAsia"/>
          <w:sz w:val="24"/>
        </w:rPr>
        <w:t>西安交通大学</w:t>
      </w:r>
      <w:r>
        <w:rPr>
          <w:rFonts w:ascii="楷体" w:eastAsia="楷体" w:hAnsi="楷体"/>
          <w:sz w:val="24"/>
        </w:rPr>
        <w:t>理学院</w:t>
      </w:r>
      <w:r w:rsidRPr="00F75C86">
        <w:rPr>
          <w:rFonts w:ascii="楷体" w:eastAsia="楷体" w:hAnsi="楷体" w:hint="eastAsia"/>
          <w:sz w:val="24"/>
        </w:rPr>
        <w:t>，</w:t>
      </w:r>
      <w:r>
        <w:rPr>
          <w:rFonts w:ascii="楷体" w:eastAsia="楷体" w:hAnsi="楷体" w:hint="eastAsia"/>
          <w:sz w:val="24"/>
        </w:rPr>
        <w:t>西安</w:t>
      </w:r>
      <w:r w:rsidRPr="00F75C86">
        <w:rPr>
          <w:rFonts w:ascii="楷体" w:eastAsia="楷体" w:hAnsi="楷体" w:hint="eastAsia"/>
          <w:sz w:val="24"/>
        </w:rPr>
        <w:t xml:space="preserve"> </w:t>
      </w:r>
      <w:r w:rsidRPr="00CD4577">
        <w:rPr>
          <w:rFonts w:eastAsia="楷体"/>
          <w:sz w:val="24"/>
        </w:rPr>
        <w:t>710049</w:t>
      </w:r>
    </w:p>
    <w:p w:rsidR="007234A9" w:rsidRDefault="007234A9" w:rsidP="007234A9">
      <w:pPr>
        <w:jc w:val="center"/>
        <w:rPr>
          <w:rFonts w:ascii="宋体" w:hAnsi="宋体"/>
          <w:szCs w:val="21"/>
        </w:rPr>
      </w:pPr>
      <w:r w:rsidRPr="0037049B">
        <w:rPr>
          <w:rFonts w:eastAsia="楷体"/>
          <w:szCs w:val="21"/>
        </w:rPr>
        <w:t xml:space="preserve">Email: </w:t>
      </w:r>
      <w:hyperlink r:id="rId18" w:history="1">
        <w:r w:rsidRPr="006669F9">
          <w:rPr>
            <w:rStyle w:val="a5"/>
            <w:rFonts w:eastAsia="楷体"/>
            <w:szCs w:val="21"/>
          </w:rPr>
          <w:t>zhangleio@mail.xjtu.edu.cn</w:t>
        </w:r>
      </w:hyperlink>
    </w:p>
    <w:p w:rsidR="007234A9" w:rsidRDefault="007234A9" w:rsidP="007234A9">
      <w:pPr>
        <w:jc w:val="center"/>
        <w:rPr>
          <w:rFonts w:eastAsia="楷体"/>
          <w:szCs w:val="21"/>
        </w:rPr>
      </w:pPr>
    </w:p>
    <w:p w:rsidR="007234A9" w:rsidRPr="00E53BBF" w:rsidRDefault="007234A9" w:rsidP="007234A9">
      <w:pPr>
        <w:spacing w:line="360" w:lineRule="auto"/>
        <w:rPr>
          <w:szCs w:val="21"/>
        </w:rPr>
      </w:pPr>
      <w:r w:rsidRPr="00E53BBF">
        <w:rPr>
          <w:szCs w:val="21"/>
        </w:rPr>
        <w:t>摘要：作为生命体的基本结构元素，细胞膜所行使的</w:t>
      </w:r>
      <w:r>
        <w:rPr>
          <w:rFonts w:hint="eastAsia"/>
          <w:szCs w:val="21"/>
        </w:rPr>
        <w:t>空间</w:t>
      </w:r>
      <w:r w:rsidRPr="00E53BBF">
        <w:rPr>
          <w:szCs w:val="21"/>
        </w:rPr>
        <w:t>隔离、能量转化、物质运送、信息识别与传递等功能使得生命起源和多样化进化得到了充分的保障。生物膜的极性脂质基质由磷脂、胆固醇和糖脂构成，在不同成分和环境下表现出复杂的热力学行为，如双分子层</w:t>
      </w:r>
      <w:r w:rsidRPr="00E53BBF">
        <w:rPr>
          <w:szCs w:val="21"/>
        </w:rPr>
        <w:t>“</w:t>
      </w:r>
      <w:r w:rsidRPr="00E53BBF">
        <w:rPr>
          <w:szCs w:val="21"/>
        </w:rPr>
        <w:t>脂质</w:t>
      </w:r>
      <w:r w:rsidRPr="00E53BBF">
        <w:rPr>
          <w:szCs w:val="21"/>
        </w:rPr>
        <w:t>-</w:t>
      </w:r>
      <w:r w:rsidRPr="00E53BBF">
        <w:rPr>
          <w:szCs w:val="21"/>
        </w:rPr>
        <w:t>水</w:t>
      </w:r>
      <w:r w:rsidRPr="00E53BBF">
        <w:rPr>
          <w:szCs w:val="21"/>
        </w:rPr>
        <w:t>”</w:t>
      </w:r>
      <w:r w:rsidRPr="00E53BBF">
        <w:rPr>
          <w:szCs w:val="21"/>
        </w:rPr>
        <w:t>体系就可根据浓度、温度、溶液中离子种类和</w:t>
      </w:r>
      <w:r w:rsidRPr="00E53BBF">
        <w:rPr>
          <w:szCs w:val="21"/>
        </w:rPr>
        <w:t>pH</w:t>
      </w:r>
      <w:r w:rsidRPr="00E53BBF">
        <w:rPr>
          <w:szCs w:val="21"/>
        </w:rPr>
        <w:t>等形成</w:t>
      </w:r>
      <w:r w:rsidRPr="00E53BBF">
        <w:rPr>
          <w:szCs w:val="21"/>
        </w:rPr>
        <w:t>Lα</w:t>
      </w:r>
      <w:r w:rsidRPr="00E53BBF">
        <w:rPr>
          <w:szCs w:val="21"/>
        </w:rPr>
        <w:t>、</w:t>
      </w:r>
      <w:r w:rsidRPr="00E53BBF">
        <w:rPr>
          <w:szCs w:val="21"/>
        </w:rPr>
        <w:t>L'</w:t>
      </w:r>
      <w:r w:rsidRPr="00E53BBF">
        <w:rPr>
          <w:szCs w:val="21"/>
        </w:rPr>
        <w:t>、</w:t>
      </w:r>
      <w:r w:rsidRPr="00E53BBF">
        <w:rPr>
          <w:szCs w:val="21"/>
        </w:rPr>
        <w:t>L</w:t>
      </w:r>
      <w:r w:rsidRPr="00E53BBF">
        <w:rPr>
          <w:szCs w:val="21"/>
        </w:rPr>
        <w:t>、</w:t>
      </w:r>
      <w:r w:rsidRPr="00E53BBF">
        <w:rPr>
          <w:szCs w:val="21"/>
        </w:rPr>
        <w:t>P'</w:t>
      </w:r>
      <w:r w:rsidRPr="00E53BBF">
        <w:rPr>
          <w:szCs w:val="21"/>
        </w:rPr>
        <w:t>等各种相，这些相结构的变化以及与生物膜负载的蛋白质等生物大分子之间的时空演化形态构成了生物膜复杂功能的结构基础。</w:t>
      </w:r>
    </w:p>
    <w:p w:rsidR="007234A9" w:rsidRPr="00E53BBF" w:rsidRDefault="007234A9" w:rsidP="007234A9">
      <w:pPr>
        <w:spacing w:line="360" w:lineRule="auto"/>
        <w:ind w:firstLineChars="200" w:firstLine="420"/>
        <w:rPr>
          <w:kern w:val="0"/>
          <w:sz w:val="24"/>
        </w:rPr>
      </w:pPr>
      <w:r w:rsidRPr="00E53BBF">
        <w:rPr>
          <w:szCs w:val="21"/>
        </w:rPr>
        <w:t>课题组团队基于冷冻透射电镜技术和分子动力学模拟方法，开发和发展了单粒子电子断层成像方法以获取瞬间冷冻状态下任意生物膜体系的空间三维结构，并由此统计分析膜结构与脂质成分、温度、无机离子以及蛋白质生物大分子、人工纳米物质之间的基本相互作用现象与规律，并应用动力学理论计算方法深入揭示生物膜体系的动力学机理，在脂质体稳态结构、脂质体</w:t>
      </w:r>
      <w:r w:rsidRPr="00E53BBF">
        <w:rPr>
          <w:szCs w:val="21"/>
        </w:rPr>
        <w:t>-</w:t>
      </w:r>
      <w:r w:rsidRPr="00E53BBF">
        <w:rPr>
          <w:szCs w:val="21"/>
        </w:rPr>
        <w:t>蛋白质复合物、脂质体</w:t>
      </w:r>
      <w:r w:rsidRPr="00E53BBF">
        <w:rPr>
          <w:szCs w:val="21"/>
        </w:rPr>
        <w:t>-</w:t>
      </w:r>
      <w:r w:rsidRPr="00E53BBF">
        <w:rPr>
          <w:szCs w:val="21"/>
        </w:rPr>
        <w:t>石墨烯复合物等方向上展开了初步探索。</w:t>
      </w:r>
    </w:p>
    <w:p w:rsidR="007234A9" w:rsidRPr="0084748E" w:rsidRDefault="007234A9" w:rsidP="007234A9">
      <w:pPr>
        <w:spacing w:line="360" w:lineRule="auto"/>
        <w:jc w:val="center"/>
        <w:rPr>
          <w:rFonts w:cs="宋体"/>
          <w:kern w:val="0"/>
          <w:sz w:val="24"/>
        </w:rPr>
      </w:pPr>
      <w:r w:rsidRPr="0084748E">
        <w:rPr>
          <w:rFonts w:ascii="宋体" w:hAnsi="宋体" w:cs="宋体"/>
          <w:kern w:val="0"/>
          <w:sz w:val="24"/>
        </w:rPr>
        <w:tab/>
        <w:t xml:space="preserve"> </w:t>
      </w:r>
      <w:r w:rsidRPr="0084748E">
        <w:rPr>
          <w:rFonts w:cs="宋体"/>
          <w:kern w:val="0"/>
          <w:sz w:val="24"/>
        </w:rPr>
        <w:t xml:space="preserve"> </w:t>
      </w:r>
    </w:p>
    <w:p w:rsidR="007234A9" w:rsidRPr="00EE3738" w:rsidRDefault="007234A9" w:rsidP="007234A9">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生物膜 单粒子</w:t>
      </w:r>
      <w:r>
        <w:rPr>
          <w:rFonts w:ascii="宋体" w:hAnsi="宋体"/>
          <w:szCs w:val="21"/>
        </w:rPr>
        <w:t>冷冻电子断层成像技术</w:t>
      </w:r>
      <w:r>
        <w:rPr>
          <w:rFonts w:ascii="宋体" w:hAnsi="宋体" w:hint="eastAsia"/>
          <w:szCs w:val="21"/>
        </w:rPr>
        <w:t xml:space="preserve"> 分子动力学</w:t>
      </w:r>
      <w:r>
        <w:rPr>
          <w:rFonts w:ascii="宋体" w:hAnsi="宋体"/>
          <w:szCs w:val="21"/>
        </w:rPr>
        <w:t>模拟</w:t>
      </w:r>
    </w:p>
    <w:p w:rsidR="007234A9" w:rsidRDefault="007234A9" w:rsidP="007234A9">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7234A9" w:rsidRPr="00E53BBF" w:rsidRDefault="007234A9" w:rsidP="007234A9">
      <w:pPr>
        <w:widowControl/>
        <w:numPr>
          <w:ilvl w:val="0"/>
          <w:numId w:val="5"/>
        </w:numPr>
        <w:jc w:val="left"/>
        <w:rPr>
          <w:kern w:val="0"/>
          <w:sz w:val="18"/>
          <w:szCs w:val="18"/>
        </w:rPr>
      </w:pPr>
      <w:r w:rsidRPr="00E53BBF">
        <w:rPr>
          <w:kern w:val="0"/>
          <w:sz w:val="18"/>
          <w:szCs w:val="18"/>
        </w:rPr>
        <w:t xml:space="preserve">Q.C.Wang et al., Heterogeneous Oxidization of Graphene Nanosheets Damages Membrane, </w:t>
      </w:r>
      <w:r w:rsidRPr="00E53BBF">
        <w:rPr>
          <w:i/>
          <w:kern w:val="0"/>
          <w:sz w:val="18"/>
          <w:szCs w:val="18"/>
        </w:rPr>
        <w:t>Sci. China Phys. Mech.</w:t>
      </w:r>
      <w:r>
        <w:rPr>
          <w:i/>
          <w:kern w:val="0"/>
          <w:sz w:val="18"/>
          <w:szCs w:val="18"/>
        </w:rPr>
        <w:t xml:space="preserve"> </w:t>
      </w:r>
      <w:r w:rsidRPr="00E53BBF">
        <w:rPr>
          <w:kern w:val="0"/>
          <w:sz w:val="18"/>
          <w:szCs w:val="18"/>
        </w:rPr>
        <w:t>2019, 62(6), 064611.</w:t>
      </w:r>
    </w:p>
    <w:p w:rsidR="007234A9" w:rsidRPr="007234A9" w:rsidRDefault="007234A9" w:rsidP="007234A9">
      <w:pPr>
        <w:jc w:val="left"/>
        <w:rPr>
          <w:rFonts w:ascii="宋体" w:hAnsi="宋体"/>
          <w:szCs w:val="21"/>
        </w:rPr>
      </w:pPr>
      <w:r w:rsidRPr="007234A9">
        <w:rPr>
          <w:rFonts w:ascii="宋体" w:hAnsi="宋体" w:hint="eastAsia"/>
          <w:b/>
          <w:szCs w:val="21"/>
        </w:rPr>
        <w:t>基金项目：</w:t>
      </w:r>
      <w:r w:rsidRPr="007234A9">
        <w:rPr>
          <w:rFonts w:ascii="宋体" w:hAnsi="宋体" w:hint="eastAsia"/>
          <w:szCs w:val="21"/>
        </w:rPr>
        <w:t>国家自然科学基金项目（NO.</w:t>
      </w:r>
      <w:r w:rsidRPr="007234A9">
        <w:t xml:space="preserve"> </w:t>
      </w:r>
      <w:r w:rsidRPr="007234A9">
        <w:rPr>
          <w:rFonts w:ascii="宋体" w:hAnsi="宋体"/>
          <w:szCs w:val="21"/>
        </w:rPr>
        <w:t>11774279</w:t>
      </w:r>
      <w:r w:rsidRPr="007234A9">
        <w:rPr>
          <w:rFonts w:ascii="宋体" w:hAnsi="宋体" w:hint="eastAsia"/>
          <w:szCs w:val="21"/>
        </w:rPr>
        <w:t>）</w:t>
      </w:r>
    </w:p>
    <w:p w:rsidR="007234A9" w:rsidRDefault="007234A9" w:rsidP="007234A9">
      <w:pPr>
        <w:spacing w:line="360" w:lineRule="auto"/>
        <w:ind w:firstLineChars="200" w:firstLine="640"/>
        <w:rPr>
          <w:rFonts w:ascii="黑体" w:eastAsia="黑体"/>
          <w:sz w:val="32"/>
          <w:szCs w:val="32"/>
        </w:rPr>
      </w:pP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p>
    <w:p w:rsidR="007234A9" w:rsidRDefault="007234A9" w:rsidP="007234A9">
      <w:pPr>
        <w:widowControl/>
        <w:jc w:val="left"/>
        <w:rPr>
          <w:rFonts w:ascii="黑体" w:eastAsia="黑体"/>
          <w:sz w:val="32"/>
          <w:szCs w:val="32"/>
        </w:rPr>
      </w:pPr>
      <w:r>
        <w:rPr>
          <w:rFonts w:ascii="黑体" w:eastAsia="黑体"/>
          <w:sz w:val="32"/>
          <w:szCs w:val="32"/>
        </w:rPr>
        <w:br w:type="page"/>
      </w:r>
    </w:p>
    <w:p w:rsidR="007234A9" w:rsidRDefault="007234A9" w:rsidP="007234A9">
      <w:pPr>
        <w:spacing w:line="360" w:lineRule="auto"/>
        <w:rPr>
          <w:b/>
          <w:color w:val="000000" w:themeColor="text1"/>
          <w:szCs w:val="21"/>
        </w:rPr>
      </w:pPr>
      <w:r w:rsidRPr="001F7D7F">
        <w:rPr>
          <w:rFonts w:hint="eastAsia"/>
          <w:b/>
          <w:color w:val="000000" w:themeColor="text1"/>
          <w:szCs w:val="21"/>
        </w:rPr>
        <w:lastRenderedPageBreak/>
        <w:t>K</w:t>
      </w:r>
      <w:r w:rsidRPr="001F7D7F">
        <w:rPr>
          <w:b/>
          <w:color w:val="000000" w:themeColor="text1"/>
          <w:szCs w:val="21"/>
        </w:rPr>
        <w:t>0</w:t>
      </w:r>
      <w:r w:rsidRPr="001F7D7F">
        <w:rPr>
          <w:rFonts w:hint="eastAsia"/>
          <w:b/>
          <w:color w:val="000000" w:themeColor="text1"/>
          <w:szCs w:val="21"/>
        </w:rPr>
        <w:t>20</w:t>
      </w:r>
    </w:p>
    <w:p w:rsidR="007234A9" w:rsidRPr="00FA3900" w:rsidRDefault="007234A9" w:rsidP="007234A9">
      <w:pPr>
        <w:spacing w:line="360" w:lineRule="auto"/>
        <w:ind w:firstLineChars="200" w:firstLine="560"/>
        <w:jc w:val="right"/>
        <w:rPr>
          <w:rFonts w:ascii="黑体" w:eastAsia="黑体"/>
          <w:sz w:val="28"/>
          <w:szCs w:val="28"/>
        </w:rPr>
      </w:pPr>
      <w:r w:rsidRPr="00FA3900">
        <w:rPr>
          <w:rFonts w:ascii="宋体" w:hAnsi="宋体" w:hint="eastAsia"/>
          <w:sz w:val="28"/>
          <w:szCs w:val="28"/>
        </w:rPr>
        <w:t>专题代号</w:t>
      </w:r>
      <w:r w:rsidRPr="00FA3900">
        <w:rPr>
          <w:rFonts w:ascii="宋体" w:hAnsi="宋体"/>
          <w:sz w:val="28"/>
          <w:szCs w:val="28"/>
        </w:rPr>
        <w:t>：</w:t>
      </w:r>
      <w:r w:rsidRPr="00FA3900">
        <w:rPr>
          <w:rFonts w:hint="eastAsia"/>
          <w:sz w:val="28"/>
          <w:szCs w:val="28"/>
        </w:rPr>
        <w:t>K</w:t>
      </w:r>
    </w:p>
    <w:p w:rsidR="007234A9" w:rsidRPr="00606CB2" w:rsidRDefault="007234A9" w:rsidP="007234A9">
      <w:pPr>
        <w:spacing w:line="360" w:lineRule="auto"/>
        <w:rPr>
          <w:rFonts w:ascii="黑体" w:eastAsia="黑体"/>
          <w:sz w:val="28"/>
          <w:szCs w:val="28"/>
        </w:rPr>
      </w:pPr>
      <w:r>
        <w:rPr>
          <w:rFonts w:ascii="黑体" w:eastAsia="黑体" w:hint="eastAsia"/>
          <w:sz w:val="32"/>
          <w:szCs w:val="32"/>
        </w:rPr>
        <w:t>机械力作用下，</w:t>
      </w:r>
      <w:r w:rsidRPr="007D09AD">
        <w:rPr>
          <w:rFonts w:ascii="黑体" w:eastAsia="黑体" w:hint="eastAsia"/>
          <w:sz w:val="32"/>
          <w:szCs w:val="32"/>
        </w:rPr>
        <w:t>细胞外囊泡协同自噬维持肿瘤细胞内稳态</w:t>
      </w:r>
    </w:p>
    <w:p w:rsidR="007234A9" w:rsidRPr="0037049B" w:rsidRDefault="007234A9" w:rsidP="007234A9">
      <w:pPr>
        <w:jc w:val="center"/>
        <w:rPr>
          <w:rFonts w:ascii="楷体" w:eastAsia="楷体" w:hAnsi="楷体"/>
          <w:sz w:val="28"/>
          <w:szCs w:val="28"/>
        </w:rPr>
      </w:pPr>
      <w:r w:rsidRPr="002E7BE9">
        <w:rPr>
          <w:rFonts w:ascii="楷体" w:eastAsia="楷体" w:hAnsi="楷体" w:hint="eastAsia"/>
          <w:sz w:val="28"/>
          <w:szCs w:val="28"/>
        </w:rPr>
        <w:t>王凯喆</w:t>
      </w:r>
      <w:r w:rsidRPr="00FC6097">
        <w:rPr>
          <w:rFonts w:ascii="楷体" w:eastAsia="楷体" w:hAnsi="楷体" w:hint="eastAsia"/>
          <w:sz w:val="28"/>
          <w:szCs w:val="28"/>
        </w:rPr>
        <w:t>、</w:t>
      </w:r>
      <w:r>
        <w:rPr>
          <w:rFonts w:ascii="楷体" w:eastAsia="楷体" w:hAnsi="楷体" w:hint="eastAsia"/>
          <w:sz w:val="28"/>
          <w:szCs w:val="28"/>
        </w:rPr>
        <w:t>魏余辉、刘文静、刘林、郭珍、樊春海、王丽华</w:t>
      </w:r>
      <w:r w:rsidRPr="009121D6">
        <w:rPr>
          <w:rFonts w:ascii="楷体" w:eastAsia="楷体" w:hAnsi="楷体" w:hint="eastAsia"/>
          <w:sz w:val="28"/>
          <w:szCs w:val="28"/>
          <w:vertAlign w:val="superscript"/>
        </w:rPr>
        <w:t>*</w:t>
      </w:r>
      <w:r>
        <w:rPr>
          <w:rFonts w:ascii="楷体" w:eastAsia="楷体" w:hAnsi="楷体" w:hint="eastAsia"/>
          <w:sz w:val="28"/>
          <w:szCs w:val="28"/>
        </w:rPr>
        <w:t>、胡钧</w:t>
      </w:r>
      <w:r w:rsidRPr="009121D6">
        <w:rPr>
          <w:rFonts w:ascii="楷体" w:eastAsia="楷体" w:hAnsi="楷体" w:hint="eastAsia"/>
          <w:sz w:val="28"/>
          <w:szCs w:val="28"/>
          <w:vertAlign w:val="superscript"/>
        </w:rPr>
        <w:t>*</w:t>
      </w:r>
      <w:r>
        <w:rPr>
          <w:rFonts w:ascii="楷体" w:eastAsia="楷体" w:hAnsi="楷体" w:hint="eastAsia"/>
          <w:sz w:val="28"/>
          <w:szCs w:val="28"/>
        </w:rPr>
        <w:t>、李宾</w:t>
      </w:r>
      <w:r w:rsidRPr="009121D6">
        <w:rPr>
          <w:rFonts w:ascii="楷体" w:eastAsia="楷体" w:hAnsi="楷体" w:hint="eastAsia"/>
          <w:sz w:val="28"/>
          <w:szCs w:val="28"/>
          <w:vertAlign w:val="superscript"/>
        </w:rPr>
        <w:t>*</w:t>
      </w:r>
      <w:r>
        <w:rPr>
          <w:rFonts w:ascii="楷体" w:eastAsia="楷体" w:hAnsi="楷体" w:hint="eastAsia"/>
          <w:sz w:val="28"/>
          <w:szCs w:val="28"/>
        </w:rPr>
        <w:t xml:space="preserve"> </w:t>
      </w:r>
    </w:p>
    <w:p w:rsidR="007234A9" w:rsidRDefault="007234A9" w:rsidP="007234A9">
      <w:pPr>
        <w:jc w:val="center"/>
        <w:rPr>
          <w:rFonts w:ascii="楷体" w:eastAsia="楷体" w:hAnsi="楷体" w:cs="宋体"/>
          <w:kern w:val="0"/>
          <w:sz w:val="24"/>
        </w:rPr>
      </w:pPr>
      <w:r>
        <w:rPr>
          <w:rFonts w:ascii="楷体" w:eastAsia="楷体" w:hAnsi="楷体" w:hint="eastAsia"/>
          <w:sz w:val="24"/>
        </w:rPr>
        <w:t>中国科学院上海应用物理研究所</w:t>
      </w:r>
      <w:r w:rsidRPr="00F75C86">
        <w:rPr>
          <w:rFonts w:ascii="楷体" w:eastAsia="楷体" w:hAnsi="楷体" w:hint="eastAsia"/>
          <w:sz w:val="24"/>
        </w:rPr>
        <w:t>，</w:t>
      </w:r>
      <w:r>
        <w:rPr>
          <w:rFonts w:ascii="楷体" w:eastAsia="楷体" w:hAnsi="楷体" w:hint="eastAsia"/>
          <w:sz w:val="24"/>
        </w:rPr>
        <w:t>上海</w:t>
      </w:r>
      <w:r w:rsidRPr="00F75C86">
        <w:rPr>
          <w:rFonts w:ascii="楷体" w:eastAsia="楷体" w:hAnsi="楷体" w:hint="eastAsia"/>
          <w:sz w:val="24"/>
        </w:rPr>
        <w:t xml:space="preserve"> </w:t>
      </w:r>
      <w:r w:rsidRPr="009121D6">
        <w:rPr>
          <w:rFonts w:ascii="楷体" w:eastAsia="楷体" w:hAnsi="楷体"/>
          <w:sz w:val="24"/>
        </w:rPr>
        <w:t>201800</w:t>
      </w:r>
      <w:r>
        <w:rPr>
          <w:rFonts w:ascii="楷体" w:eastAsia="楷体" w:hAnsi="楷体"/>
          <w:sz w:val="24"/>
        </w:rPr>
        <w:t xml:space="preserve"> </w:t>
      </w:r>
    </w:p>
    <w:p w:rsidR="007234A9" w:rsidRDefault="007234A9" w:rsidP="007234A9">
      <w:pPr>
        <w:jc w:val="center"/>
        <w:rPr>
          <w:rFonts w:ascii="宋体" w:hAnsi="宋体"/>
          <w:szCs w:val="21"/>
        </w:rPr>
      </w:pPr>
      <w:r w:rsidRPr="0037049B">
        <w:rPr>
          <w:rFonts w:eastAsia="楷体"/>
          <w:szCs w:val="21"/>
        </w:rPr>
        <w:t xml:space="preserve">Email: </w:t>
      </w:r>
      <w:r w:rsidRPr="007D09AD">
        <w:rPr>
          <w:rFonts w:eastAsia="楷体" w:hint="eastAsia"/>
          <w:szCs w:val="21"/>
          <w:u w:val="single"/>
        </w:rPr>
        <w:t>libin</w:t>
      </w:r>
      <w:r w:rsidRPr="007D09AD">
        <w:rPr>
          <w:rFonts w:eastAsia="楷体"/>
          <w:szCs w:val="21"/>
          <w:u w:val="single"/>
        </w:rPr>
        <w:t>@</w:t>
      </w:r>
      <w:r w:rsidRPr="007D09AD">
        <w:rPr>
          <w:rFonts w:eastAsia="楷体" w:hint="eastAsia"/>
          <w:szCs w:val="21"/>
          <w:u w:val="single"/>
        </w:rPr>
        <w:t>sina</w:t>
      </w:r>
      <w:r w:rsidRPr="007D09AD">
        <w:rPr>
          <w:rFonts w:eastAsia="楷体"/>
          <w:szCs w:val="21"/>
          <w:u w:val="single"/>
        </w:rPr>
        <w:t>p.ac.cn</w:t>
      </w:r>
      <w:r w:rsidRPr="007D09AD">
        <w:rPr>
          <w:rFonts w:eastAsia="楷体"/>
          <w:szCs w:val="21"/>
        </w:rPr>
        <w:t xml:space="preserve"> </w:t>
      </w:r>
    </w:p>
    <w:p w:rsidR="007234A9" w:rsidRDefault="007234A9" w:rsidP="007234A9">
      <w:pPr>
        <w:jc w:val="center"/>
        <w:rPr>
          <w:rFonts w:eastAsia="楷体"/>
          <w:szCs w:val="21"/>
        </w:rPr>
      </w:pPr>
    </w:p>
    <w:p w:rsidR="007234A9" w:rsidRDefault="007234A9" w:rsidP="007234A9">
      <w:pPr>
        <w:spacing w:line="360" w:lineRule="auto"/>
        <w:rPr>
          <w:szCs w:val="21"/>
        </w:rPr>
      </w:pPr>
      <w:r>
        <w:rPr>
          <w:rFonts w:hint="eastAsia"/>
          <w:szCs w:val="21"/>
        </w:rPr>
        <w:t>摘要：肿瘤细胞通过血液或者淋巴液转移，必须克服来自体液的急性流体剪切力</w:t>
      </w:r>
      <w:r>
        <w:rPr>
          <w:rFonts w:hint="eastAsia"/>
          <w:szCs w:val="21"/>
        </w:rPr>
        <w:t>(</w:t>
      </w:r>
      <w:r>
        <w:rPr>
          <w:szCs w:val="21"/>
        </w:rPr>
        <w:t>A</w:t>
      </w:r>
      <w:r w:rsidRPr="00220C27">
        <w:rPr>
          <w:szCs w:val="21"/>
        </w:rPr>
        <w:t>cute</w:t>
      </w:r>
      <w:r>
        <w:rPr>
          <w:rFonts w:hint="eastAsia"/>
          <w:szCs w:val="21"/>
        </w:rPr>
        <w:t xml:space="preserve"> </w:t>
      </w:r>
      <w:r w:rsidRPr="00220C27">
        <w:rPr>
          <w:szCs w:val="21"/>
        </w:rPr>
        <w:t>shear stress</w:t>
      </w:r>
      <w:r>
        <w:rPr>
          <w:rFonts w:hint="eastAsia"/>
          <w:szCs w:val="21"/>
        </w:rPr>
        <w:t>)</w:t>
      </w:r>
      <w:r w:rsidRPr="00FC6097">
        <w:rPr>
          <w:rFonts w:hint="eastAsia"/>
          <w:szCs w:val="21"/>
        </w:rPr>
        <w:t>。</w:t>
      </w:r>
      <w:r>
        <w:rPr>
          <w:rFonts w:hint="eastAsia"/>
          <w:szCs w:val="21"/>
        </w:rPr>
        <w:t>自噬</w:t>
      </w:r>
      <w:r>
        <w:rPr>
          <w:rFonts w:hint="eastAsia"/>
          <w:szCs w:val="21"/>
        </w:rPr>
        <w:t>(Autophagy)</w:t>
      </w:r>
      <w:r>
        <w:rPr>
          <w:rFonts w:hint="eastAsia"/>
          <w:szCs w:val="21"/>
        </w:rPr>
        <w:t>是细胞形成自噬小体</w:t>
      </w:r>
      <w:r>
        <w:rPr>
          <w:rFonts w:hint="eastAsia"/>
          <w:szCs w:val="21"/>
        </w:rPr>
        <w:t>(Autop</w:t>
      </w:r>
      <w:r>
        <w:rPr>
          <w:szCs w:val="21"/>
        </w:rPr>
        <w:t>hagosome</w:t>
      </w:r>
      <w:r>
        <w:rPr>
          <w:rFonts w:hint="eastAsia"/>
          <w:szCs w:val="21"/>
        </w:rPr>
        <w:t>)</w:t>
      </w:r>
      <w:r>
        <w:rPr>
          <w:rFonts w:hint="eastAsia"/>
          <w:szCs w:val="21"/>
        </w:rPr>
        <w:t>包裹细胞内废物，然后通过溶酶体降解，循环利用的过程。自噬是细胞应对外界压力的一种应激反应，用以维持细胞生存。但是，过度的自噬体积聚也会引起细胞凋亡或死亡。细胞外囊泡</w:t>
      </w:r>
      <w:r>
        <w:rPr>
          <w:rFonts w:hint="eastAsia"/>
          <w:szCs w:val="21"/>
        </w:rPr>
        <w:t>(</w:t>
      </w:r>
      <w:r>
        <w:rPr>
          <w:szCs w:val="21"/>
        </w:rPr>
        <w:t>Extracellular vesicles, EV</w:t>
      </w:r>
      <w:r>
        <w:rPr>
          <w:rFonts w:hint="eastAsia"/>
          <w:szCs w:val="21"/>
        </w:rPr>
        <w:t>s)</w:t>
      </w:r>
      <w:r>
        <w:rPr>
          <w:rFonts w:hint="eastAsia"/>
          <w:szCs w:val="21"/>
        </w:rPr>
        <w:t>包括外泌体</w:t>
      </w:r>
      <w:r>
        <w:rPr>
          <w:rFonts w:hint="eastAsia"/>
          <w:szCs w:val="21"/>
        </w:rPr>
        <w:t>(</w:t>
      </w:r>
      <w:r>
        <w:rPr>
          <w:szCs w:val="21"/>
        </w:rPr>
        <w:t>Exosome)</w:t>
      </w:r>
      <w:r>
        <w:rPr>
          <w:rFonts w:hint="eastAsia"/>
          <w:szCs w:val="21"/>
        </w:rPr>
        <w:t>与微囊泡</w:t>
      </w:r>
      <w:r>
        <w:rPr>
          <w:rFonts w:hint="eastAsia"/>
          <w:szCs w:val="21"/>
        </w:rPr>
        <w:t>(</w:t>
      </w:r>
      <w:r>
        <w:rPr>
          <w:szCs w:val="21"/>
        </w:rPr>
        <w:t>Mi</w:t>
      </w:r>
      <w:r>
        <w:rPr>
          <w:rFonts w:hint="eastAsia"/>
          <w:szCs w:val="21"/>
        </w:rPr>
        <w:t>crovesicle</w:t>
      </w:r>
      <w:r>
        <w:rPr>
          <w:szCs w:val="21"/>
        </w:rPr>
        <w:t>)</w:t>
      </w:r>
      <w:r>
        <w:rPr>
          <w:rFonts w:hint="eastAsia"/>
          <w:szCs w:val="21"/>
        </w:rPr>
        <w:t>，是近年来发现的一种新的细胞间通讯的重要媒介，其形成过程主要是质膜直接出芽或者向内凹陷，形成多泡小体</w:t>
      </w:r>
      <w:r>
        <w:rPr>
          <w:rFonts w:hint="eastAsia"/>
          <w:szCs w:val="21"/>
        </w:rPr>
        <w:t>(</w:t>
      </w:r>
      <w:r w:rsidRPr="00220C27">
        <w:rPr>
          <w:szCs w:val="21"/>
        </w:rPr>
        <w:t>Multivesicular</w:t>
      </w:r>
      <w:r>
        <w:rPr>
          <w:szCs w:val="21"/>
        </w:rPr>
        <w:t xml:space="preserve"> </w:t>
      </w:r>
      <w:r w:rsidRPr="00220C27">
        <w:rPr>
          <w:szCs w:val="21"/>
        </w:rPr>
        <w:t>body</w:t>
      </w:r>
      <w:r w:rsidRPr="00220C27">
        <w:rPr>
          <w:rFonts w:hint="eastAsia"/>
          <w:szCs w:val="21"/>
        </w:rPr>
        <w:t>，</w:t>
      </w:r>
      <w:r w:rsidRPr="00220C27">
        <w:rPr>
          <w:szCs w:val="21"/>
        </w:rPr>
        <w:t>MVB</w:t>
      </w:r>
      <w:r>
        <w:rPr>
          <w:rFonts w:hint="eastAsia"/>
          <w:szCs w:val="21"/>
        </w:rPr>
        <w:t>)</w:t>
      </w:r>
      <w:r>
        <w:rPr>
          <w:rFonts w:hint="eastAsia"/>
          <w:szCs w:val="21"/>
        </w:rPr>
        <w:t>，然后与质膜融合释放。我们预测，机械力作用下，肿瘤细胞存在一种代偿途径可以协同自噬维持细胞内稳态。</w:t>
      </w:r>
    </w:p>
    <w:p w:rsidR="007234A9" w:rsidRDefault="007234A9" w:rsidP="007234A9">
      <w:pPr>
        <w:spacing w:line="360" w:lineRule="auto"/>
        <w:rPr>
          <w:szCs w:val="21"/>
        </w:rPr>
      </w:pPr>
      <w:r>
        <w:rPr>
          <w:rFonts w:hint="eastAsia"/>
          <w:szCs w:val="21"/>
        </w:rPr>
        <w:t xml:space="preserve"> </w:t>
      </w:r>
      <w:r>
        <w:rPr>
          <w:szCs w:val="21"/>
        </w:rPr>
        <w:t xml:space="preserve">   </w:t>
      </w:r>
      <w:r>
        <w:rPr>
          <w:rFonts w:hint="eastAsia"/>
          <w:szCs w:val="21"/>
        </w:rPr>
        <w:t>我们发现急性流体剪切力促进肿瘤细胞内自噬体积聚，诱导细胞外囊泡携带大量自噬相关蛋白释放到胞外。在急性流体剪切力作用下，自噬体与多泡小体融合形成大量自噬</w:t>
      </w:r>
      <w:r>
        <w:rPr>
          <w:rFonts w:hint="eastAsia"/>
          <w:szCs w:val="21"/>
        </w:rPr>
        <w:t>-</w:t>
      </w:r>
      <w:r>
        <w:rPr>
          <w:rFonts w:hint="eastAsia"/>
          <w:szCs w:val="21"/>
        </w:rPr>
        <w:t>多泡小体复合物</w:t>
      </w:r>
      <w:r>
        <w:rPr>
          <w:rFonts w:hint="eastAsia"/>
          <w:szCs w:val="21"/>
        </w:rPr>
        <w:t>(</w:t>
      </w:r>
      <w:r>
        <w:rPr>
          <w:szCs w:val="21"/>
        </w:rPr>
        <w:t>MVB-APs)</w:t>
      </w:r>
      <w:r>
        <w:rPr>
          <w:rFonts w:hint="eastAsia"/>
          <w:szCs w:val="21"/>
        </w:rPr>
        <w:t>，然后自噬内容物通过自噬</w:t>
      </w:r>
      <w:r>
        <w:rPr>
          <w:rFonts w:hint="eastAsia"/>
          <w:szCs w:val="21"/>
        </w:rPr>
        <w:t>-</w:t>
      </w:r>
      <w:r>
        <w:rPr>
          <w:rFonts w:hint="eastAsia"/>
          <w:szCs w:val="21"/>
        </w:rPr>
        <w:t>多泡小体</w:t>
      </w:r>
      <w:r>
        <w:rPr>
          <w:rFonts w:hint="eastAsia"/>
          <w:szCs w:val="21"/>
        </w:rPr>
        <w:t>-</w:t>
      </w:r>
      <w:r>
        <w:rPr>
          <w:rFonts w:hint="eastAsia"/>
          <w:szCs w:val="21"/>
        </w:rPr>
        <w:t>细胞外囊泡通路（</w:t>
      </w:r>
      <w:r>
        <w:rPr>
          <w:szCs w:val="21"/>
        </w:rPr>
        <w:t>A</w:t>
      </w:r>
      <w:r w:rsidRPr="007E5311">
        <w:rPr>
          <w:szCs w:val="21"/>
        </w:rPr>
        <w:t>utophagy-MVB-</w:t>
      </w:r>
      <w:r>
        <w:rPr>
          <w:szCs w:val="21"/>
        </w:rPr>
        <w:t>EV</w:t>
      </w:r>
      <w:r w:rsidRPr="007E5311">
        <w:rPr>
          <w:szCs w:val="21"/>
        </w:rPr>
        <w:t xml:space="preserve"> pathway</w:t>
      </w:r>
      <w:r>
        <w:rPr>
          <w:rFonts w:hint="eastAsia"/>
          <w:szCs w:val="21"/>
        </w:rPr>
        <w:t>）释放到细胞外。更重要的是，我们发现通过化学诱导剂增加自噬体积聚或抑制自噬体降解促进自噬</w:t>
      </w:r>
      <w:r>
        <w:rPr>
          <w:rFonts w:hint="eastAsia"/>
          <w:szCs w:val="21"/>
        </w:rPr>
        <w:t>-</w:t>
      </w:r>
      <w:r>
        <w:rPr>
          <w:rFonts w:hint="eastAsia"/>
          <w:szCs w:val="21"/>
        </w:rPr>
        <w:t>多泡小体复合物形成，都不会引起自噬内容物通过细胞外囊泡释放，除非在机械力作用下。这说明自噬</w:t>
      </w:r>
      <w:r>
        <w:rPr>
          <w:rFonts w:hint="eastAsia"/>
          <w:szCs w:val="21"/>
        </w:rPr>
        <w:t>-</w:t>
      </w:r>
      <w:r>
        <w:rPr>
          <w:rFonts w:hint="eastAsia"/>
          <w:szCs w:val="21"/>
        </w:rPr>
        <w:t>多泡小体</w:t>
      </w:r>
      <w:r>
        <w:rPr>
          <w:rFonts w:hint="eastAsia"/>
          <w:szCs w:val="21"/>
        </w:rPr>
        <w:t>-</w:t>
      </w:r>
      <w:r>
        <w:rPr>
          <w:rFonts w:hint="eastAsia"/>
          <w:szCs w:val="21"/>
        </w:rPr>
        <w:t>细胞外囊泡通路是机械力依赖的。这些结果表明，机械应激下，细胞外囊泡为肿瘤细胞提供了额外的保护机制，可以协同自噬维持细胞内稳态。</w:t>
      </w:r>
    </w:p>
    <w:p w:rsidR="007234A9" w:rsidRDefault="007234A9" w:rsidP="007234A9">
      <w:pPr>
        <w:spacing w:line="360" w:lineRule="auto"/>
        <w:ind w:firstLineChars="200" w:firstLine="420"/>
        <w:jc w:val="center"/>
        <w:rPr>
          <w:rFonts w:ascii="宋体" w:hAnsi="宋体"/>
          <w:sz w:val="24"/>
        </w:rPr>
      </w:pPr>
      <w:r>
        <w:rPr>
          <w:noProof/>
        </w:rPr>
        <w:lastRenderedPageBreak/>
        <w:drawing>
          <wp:inline distT="0" distB="0" distL="0" distR="0">
            <wp:extent cx="3800475" cy="2047875"/>
            <wp:effectExtent l="0" t="0" r="9525"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00475" cy="2047875"/>
                    </a:xfrm>
                    <a:prstGeom prst="rect">
                      <a:avLst/>
                    </a:prstGeom>
                    <a:noFill/>
                    <a:ln>
                      <a:noFill/>
                    </a:ln>
                  </pic:spPr>
                </pic:pic>
              </a:graphicData>
            </a:graphic>
          </wp:inline>
        </w:drawing>
      </w:r>
    </w:p>
    <w:p w:rsidR="007234A9" w:rsidRPr="0084748E" w:rsidRDefault="007234A9" w:rsidP="007234A9">
      <w:pPr>
        <w:spacing w:line="360" w:lineRule="auto"/>
        <w:jc w:val="center"/>
        <w:rPr>
          <w:rFonts w:cs="宋体"/>
          <w:kern w:val="0"/>
          <w:sz w:val="24"/>
        </w:rPr>
      </w:pPr>
      <w:r w:rsidRPr="0084748E">
        <w:rPr>
          <w:rFonts w:hint="eastAsia"/>
          <w:szCs w:val="21"/>
        </w:rPr>
        <w:t>图</w:t>
      </w:r>
      <w:r w:rsidRPr="0084748E">
        <w:rPr>
          <w:rFonts w:hint="eastAsia"/>
          <w:szCs w:val="21"/>
        </w:rPr>
        <w:t xml:space="preserve">1 </w:t>
      </w:r>
      <w:r>
        <w:rPr>
          <w:rFonts w:hint="eastAsia"/>
          <w:szCs w:val="21"/>
        </w:rPr>
        <w:t>机械力作用下，细胞外囊泡协同自噬维持肿瘤细胞内稳态</w:t>
      </w:r>
      <w:r w:rsidRPr="0084748E">
        <w:rPr>
          <w:rFonts w:ascii="宋体" w:hAnsi="宋体" w:cs="宋体"/>
          <w:kern w:val="0"/>
          <w:sz w:val="24"/>
        </w:rPr>
        <w:tab/>
      </w:r>
      <w:r w:rsidRPr="0084748E">
        <w:rPr>
          <w:rFonts w:ascii="宋体" w:hAnsi="宋体" w:cs="宋体"/>
          <w:kern w:val="0"/>
          <w:sz w:val="24"/>
        </w:rPr>
        <w:tab/>
      </w:r>
      <w:r w:rsidRPr="0084748E">
        <w:rPr>
          <w:rFonts w:ascii="宋体" w:hAnsi="宋体" w:cs="宋体"/>
          <w:kern w:val="0"/>
          <w:sz w:val="24"/>
        </w:rPr>
        <w:tab/>
        <w:t xml:space="preserve"> </w:t>
      </w:r>
      <w:r w:rsidRPr="0084748E">
        <w:rPr>
          <w:rFonts w:cs="宋体"/>
          <w:kern w:val="0"/>
          <w:sz w:val="24"/>
        </w:rPr>
        <w:t xml:space="preserve"> </w:t>
      </w:r>
    </w:p>
    <w:p w:rsidR="007234A9" w:rsidRPr="00EE3738" w:rsidRDefault="007234A9" w:rsidP="007234A9">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 xml:space="preserve">流体剪切力、自噬、细胞外囊泡代偿途径 </w:t>
      </w:r>
    </w:p>
    <w:p w:rsidR="007234A9" w:rsidRDefault="007234A9" w:rsidP="007234A9">
      <w:pPr>
        <w:jc w:val="left"/>
        <w:rPr>
          <w:rFonts w:ascii="宋体" w:hAnsi="宋体" w:cs="宋体"/>
          <w:kern w:val="0"/>
          <w:sz w:val="18"/>
          <w:szCs w:val="18"/>
        </w:rPr>
      </w:pPr>
    </w:p>
    <w:p w:rsidR="007234A9" w:rsidRPr="00220C27" w:rsidRDefault="007234A9" w:rsidP="007234A9">
      <w:pPr>
        <w:jc w:val="left"/>
        <w:rPr>
          <w:rFonts w:ascii="宋体" w:hAnsi="宋体"/>
          <w:szCs w:val="21"/>
        </w:rPr>
      </w:pPr>
      <w:r w:rsidRPr="00220C27">
        <w:rPr>
          <w:rFonts w:ascii="宋体" w:hAnsi="宋体" w:hint="eastAsia"/>
          <w:b/>
          <w:szCs w:val="21"/>
        </w:rPr>
        <w:t>基金项目：</w:t>
      </w:r>
      <w:r w:rsidRPr="00220C27">
        <w:rPr>
          <w:rFonts w:ascii="宋体" w:hAnsi="宋体" w:hint="eastAsia"/>
          <w:szCs w:val="21"/>
        </w:rPr>
        <w:t>国家自然科学基金项目</w:t>
      </w:r>
      <w:bookmarkStart w:id="2" w:name="OLE_LINK1"/>
      <w:r w:rsidRPr="00220C27">
        <w:rPr>
          <w:rFonts w:ascii="宋体" w:hAnsi="宋体" w:hint="eastAsia"/>
          <w:szCs w:val="21"/>
        </w:rPr>
        <w:t>（NO.</w:t>
      </w:r>
      <w:r w:rsidRPr="00220C27">
        <w:t xml:space="preserve"> </w:t>
      </w:r>
      <w:r w:rsidRPr="00220C27">
        <w:rPr>
          <w:rFonts w:ascii="宋体" w:hAnsi="宋体"/>
          <w:szCs w:val="21"/>
        </w:rPr>
        <w:t>31670871, 11604358, 11375253</w:t>
      </w:r>
      <w:r w:rsidRPr="00220C27">
        <w:rPr>
          <w:rFonts w:ascii="宋体" w:hAnsi="宋体" w:hint="eastAsia"/>
          <w:szCs w:val="21"/>
        </w:rPr>
        <w:t>）</w:t>
      </w:r>
      <w:bookmarkEnd w:id="2"/>
      <w:r w:rsidRPr="00220C27">
        <w:rPr>
          <w:rFonts w:ascii="宋体" w:hAnsi="宋体" w:hint="eastAsia"/>
          <w:szCs w:val="21"/>
        </w:rPr>
        <w:t>。</w:t>
      </w:r>
    </w:p>
    <w:p w:rsidR="007234A9" w:rsidRDefault="007234A9" w:rsidP="007234A9">
      <w:pPr>
        <w:widowControl/>
        <w:jc w:val="left"/>
        <w:rPr>
          <w:rFonts w:ascii="黑体" w:eastAsia="黑体"/>
          <w:sz w:val="32"/>
          <w:szCs w:val="32"/>
        </w:rPr>
      </w:pPr>
      <w:r>
        <w:rPr>
          <w:rFonts w:ascii="黑体" w:eastAsia="黑体"/>
          <w:sz w:val="32"/>
          <w:szCs w:val="32"/>
        </w:rPr>
        <w:br w:type="page"/>
      </w:r>
    </w:p>
    <w:p w:rsidR="00386F35" w:rsidRDefault="00386F35" w:rsidP="00386F35">
      <w:pPr>
        <w:spacing w:line="360" w:lineRule="auto"/>
        <w:jc w:val="left"/>
        <w:rPr>
          <w:rFonts w:ascii="黑体" w:eastAsia="黑体" w:hAnsi="黑体"/>
          <w:sz w:val="32"/>
          <w:szCs w:val="32"/>
        </w:rPr>
      </w:pPr>
      <w:r w:rsidRPr="00F5649B">
        <w:rPr>
          <w:rFonts w:hint="eastAsia"/>
          <w:b/>
          <w:color w:val="000000" w:themeColor="text1"/>
          <w:szCs w:val="21"/>
        </w:rPr>
        <w:lastRenderedPageBreak/>
        <w:t>K021</w:t>
      </w:r>
    </w:p>
    <w:p w:rsidR="00386F35" w:rsidRPr="00CC6E15" w:rsidRDefault="00386F35" w:rsidP="00386F35">
      <w:pPr>
        <w:spacing w:line="360" w:lineRule="auto"/>
        <w:ind w:firstLineChars="200" w:firstLine="560"/>
        <w:jc w:val="right"/>
        <w:rPr>
          <w:rFonts w:ascii="黑体"/>
          <w:sz w:val="28"/>
          <w:szCs w:val="28"/>
        </w:rPr>
      </w:pPr>
      <w:r>
        <w:rPr>
          <w:rFonts w:ascii="宋体" w:hAnsi="宋体" w:hint="eastAsia"/>
          <w:sz w:val="28"/>
          <w:szCs w:val="28"/>
        </w:rPr>
        <w:t>专题代号</w:t>
      </w:r>
      <w:r>
        <w:rPr>
          <w:rFonts w:ascii="宋体" w:hAnsi="宋体"/>
          <w:sz w:val="28"/>
          <w:szCs w:val="28"/>
        </w:rPr>
        <w:t>：</w:t>
      </w:r>
      <w:r>
        <w:rPr>
          <w:rFonts w:ascii="宋体" w:hAnsi="宋体" w:hint="eastAsia"/>
          <w:sz w:val="28"/>
          <w:szCs w:val="28"/>
        </w:rPr>
        <w:t>K</w:t>
      </w:r>
    </w:p>
    <w:p w:rsidR="00386F35" w:rsidRDefault="00386F35" w:rsidP="00386F35">
      <w:pPr>
        <w:jc w:val="center"/>
      </w:pPr>
      <w:r w:rsidRPr="00DC0C03">
        <w:rPr>
          <w:rFonts w:ascii="黑体" w:eastAsia="黑体" w:hAnsi="黑体" w:hint="eastAsia"/>
          <w:sz w:val="32"/>
          <w:szCs w:val="32"/>
        </w:rPr>
        <w:t>关于微液滴和贴壁细胞的“曲率趋性”的唯象理论建模</w:t>
      </w:r>
    </w:p>
    <w:p w:rsidR="00386F35" w:rsidRDefault="00386F35" w:rsidP="00386F35">
      <w:pPr>
        <w:jc w:val="center"/>
      </w:pPr>
      <w:r w:rsidRPr="00673047">
        <w:rPr>
          <w:rFonts w:ascii="楷体" w:eastAsia="楷体" w:hAnsi="楷体" w:cs="楷体" w:hint="eastAsia"/>
          <w:sz w:val="28"/>
          <w:szCs w:val="28"/>
        </w:rPr>
        <w:t>王海钦</w:t>
      </w:r>
      <w:r>
        <w:rPr>
          <w:rFonts w:ascii="楷体" w:eastAsia="楷体" w:hAnsi="楷体" w:cs="楷体" w:hint="eastAsia"/>
          <w:sz w:val="28"/>
          <w:szCs w:val="28"/>
        </w:rPr>
        <w:t>、</w:t>
      </w:r>
      <w:r w:rsidRPr="00673047">
        <w:rPr>
          <w:rFonts w:ascii="楷体" w:eastAsia="楷体" w:hAnsi="楷体" w:cs="楷体" w:hint="eastAsia"/>
          <w:b/>
          <w:sz w:val="28"/>
          <w:szCs w:val="28"/>
          <w:u w:val="single"/>
        </w:rPr>
        <w:t>徐新鹏</w:t>
      </w:r>
    </w:p>
    <w:p w:rsidR="00386F35" w:rsidRDefault="00386F35" w:rsidP="00386F35">
      <w:pPr>
        <w:jc w:val="center"/>
      </w:pPr>
      <w:r w:rsidRPr="00DC0C03">
        <w:rPr>
          <w:rFonts w:ascii="楷体" w:eastAsia="楷体" w:hAnsi="楷体" w:cs="楷体" w:hint="eastAsia"/>
          <w:sz w:val="24"/>
        </w:rPr>
        <w:t>广东以色列理工学院, 广东省汕头市，515063</w:t>
      </w:r>
      <w:r w:rsidRPr="00DC0C03">
        <w:rPr>
          <w:rFonts w:ascii="楷体" w:eastAsia="楷体" w:hAnsi="楷体" w:cs="楷体"/>
          <w:sz w:val="24"/>
        </w:rPr>
        <w:t xml:space="preserve"> </w:t>
      </w:r>
    </w:p>
    <w:p w:rsidR="00386F35" w:rsidRDefault="00386F35" w:rsidP="00386F35">
      <w:pPr>
        <w:jc w:val="center"/>
      </w:pPr>
      <w:r>
        <w:rPr>
          <w:rFonts w:eastAsia="楷体"/>
          <w:szCs w:val="21"/>
        </w:rPr>
        <w:t xml:space="preserve">Email: </w:t>
      </w:r>
      <w:r>
        <w:rPr>
          <w:rFonts w:eastAsia="楷体" w:hint="eastAsia"/>
          <w:szCs w:val="21"/>
        </w:rPr>
        <w:t>xu</w:t>
      </w:r>
      <w:r>
        <w:rPr>
          <w:rFonts w:eastAsia="楷体"/>
          <w:szCs w:val="21"/>
        </w:rPr>
        <w:t>.xinpeng</w:t>
      </w:r>
      <w:r w:rsidRPr="00417266">
        <w:rPr>
          <w:rFonts w:eastAsia="楷体"/>
          <w:szCs w:val="21"/>
        </w:rPr>
        <w:t>@gtiit.edu.cn</w:t>
      </w:r>
    </w:p>
    <w:p w:rsidR="00386F35" w:rsidRDefault="00386F35" w:rsidP="00386F35">
      <w:pPr>
        <w:jc w:val="center"/>
        <w:rPr>
          <w:rFonts w:eastAsia="楷体"/>
          <w:szCs w:val="21"/>
        </w:rPr>
      </w:pPr>
    </w:p>
    <w:p w:rsidR="00386F35" w:rsidRPr="00386F35" w:rsidRDefault="00386F35" w:rsidP="00386F35">
      <w:pPr>
        <w:spacing w:line="360" w:lineRule="auto"/>
      </w:pPr>
      <w:r>
        <w:rPr>
          <w:rFonts w:hint="eastAsia"/>
          <w:szCs w:val="21"/>
        </w:rPr>
        <w:t>摘要：</w:t>
      </w:r>
      <w:r w:rsidRPr="00DC0C03">
        <w:rPr>
          <w:rFonts w:hint="eastAsia"/>
          <w:szCs w:val="21"/>
        </w:rPr>
        <w:t>近年来，由基底曲率梯度驱动的自发定向迁移引起了极大关注。因为自发的定向迁移在材料加工和生物系统中都至关重要。这种由曲率诱导的定向迁移通常称为“曲率趋性”。值得注意的是，尽管动物细胞比简单的液滴复杂得多，但它们的曲率趋性却呈现出很多相似之处，特别是在迁移方向上（朝向较小曲率区域或负曲率凹区域）。我们着眼于研究小液滴和贴壁型动物细胞在具有微米尺寸曲率半径的基底上的定向运动。这是大多数小液滴以及动物细胞间相互作用的曲率范围。液滴和动物细胞在微结构基底上的的定向迁移已经进行了许多实验，如在微柱，微锥，微正弦基底</w:t>
      </w:r>
      <w:r>
        <w:rPr>
          <w:szCs w:val="21"/>
        </w:rPr>
        <w:fldChar w:fldCharType="begin" w:fldLock="1"/>
      </w:r>
      <w:r>
        <w:rPr>
          <w:szCs w:val="21"/>
        </w:rPr>
        <w:instrText>ADDIN CSL_CITATION {"citationItems":[{"id":"ITEM-1","itemData":{"DOI":"10.1038/s41467-018-06494-6","ISSN":"20411723","abstract":"Cells have evolved multiple mechanisms to apprehend and adapt finely to their environment. Here we report a new cellular ability, which we term “curvotaxis” that enables the cells to respond to cell-scale curvature variations, a ubiquitous trait of cellular biotopes. We develop ultra-smooth sinusoidal surfaces presenting modulations of curvature in all directions, and monitor cell behavior on these topographic landscapes. We show that adherent cells avoid convex regions during their migration and position themselves in concave valleys. Live imaging combined with functional analysis shows that curvotaxis relies on a dynamic interplay between the nucleus and the cytoskeleton—the nucleus acting as a mechanical sensor that leads the migrating cell toward concave curvatures. Further analyses show that substratum curvature affects focal adhesions organization and dynamics, nuclear shape, and gene expression. Altogether, this work identifies curvotaxis as a new cellular guiding mechanism and promotes cell-scale curvature as an essential physical cue.","author":[{"dropping-particle":"","family":"Pieuchot","given":"Laurent","non-dropping-particle":"","parse-names":false,"suffix":""},{"dropping-particle":"","family":"Marteau","given":"Julie","non-dropping-particle":"","parse-names":false,"suffix":""},{"dropping-particle":"","family":"Guignandon","given":"Alain","non-dropping-particle":"","parse-names":false,"suffix":""},{"dropping-particle":"","family":"Santos","given":"Thomas","non-dropping-particle":"Dos","parse-names":false,"suffix":""},{"dropping-particle":"","family":"Brigaud","given":"Isabelle","non-dropping-particle":"","parse-names":false,"suffix":""},{"dropping-particle":"","family":"Chauvy","given":"Pierre François","non-dropping-particle":"","parse-names":false,"suffix":""},{"dropping-particle":"","family":"Cloatre","given":"Thomas","non-dropping-particle":"","parse-names":false,"suffix":""},{"dropping-particle":"","family":"Ponche","given":"Arnaud","non-dropping-particle":"","parse-names":false,"suffix":""},{"dropping-particle":"","family":"Petithory","given":"Tatiana","non-dropping-particle":"","parse-names":false,"suffix":""},{"dropping-particle":"","family":"Rougerie","given":"Pablo","non-dropping-particle":"","parse-names":false,"suffix":""},{"dropping-particle":"","family":"Vassaux","given":"Maxime","non-dropping-particle":"","parse-names":false,"suffix":""},{"dropping-particle":"","family":"Milan","given":"Jean Louis","non-dropping-particle":"","parse-names":false,"suffix":""},{"dropping-particle":"","family":"Tusamda Wakhloo","given":"Nayana","non-dropping-particle":"","parse-names":false,"suffix":""},{"dropping-particle":"","family":"Spangenberg","given":"Arnaud","non-dropping-particle":"","parse-names":false,"suffix":""},{"dropping-particle":"","family":"Bigerelle","given":"Maxence","non-dropping-particle":"","parse-names":false,"suffix":""},{"dropping-particle":"","family":"Anselme","given":"Karine","non-dropping-particle":"","parse-names":false,"suffix":""}],"container-title":"Nature Communications","id":"ITEM-1","issue":"1","issued":{"date-parts":[["2018","12","1"]]},"publisher":"Nature Publishing Group","title":"Curvotaxis directs cell migration through cell-scale curvature landscapes","type":"article-journal","volume":"9"},"uris":["http://www.mendeley.com/documents/?uuid=23d9ae79-dfad-3d8e-a79e-0ed6670349fd"]}],"mendeley":{"formattedCitation":"[1]","plainTextFormattedCitation":"[1]","previouslyFormattedCitation":"[1]"},"properties":{"noteIndex":0},"schema":"https://github.com/citation-style-language/schema/raw/master/csl-citation.json"}</w:instrText>
      </w:r>
      <w:r>
        <w:rPr>
          <w:szCs w:val="21"/>
        </w:rPr>
        <w:fldChar w:fldCharType="separate"/>
      </w:r>
      <w:r w:rsidRPr="009E1229">
        <w:rPr>
          <w:noProof/>
          <w:szCs w:val="21"/>
        </w:rPr>
        <w:t>[1]</w:t>
      </w:r>
      <w:r>
        <w:rPr>
          <w:szCs w:val="21"/>
        </w:rPr>
        <w:fldChar w:fldCharType="end"/>
      </w:r>
      <w:r w:rsidRPr="00DC0C03">
        <w:rPr>
          <w:rFonts w:hint="eastAsia"/>
          <w:szCs w:val="21"/>
        </w:rPr>
        <w:t>和球形带裙基</w:t>
      </w:r>
      <w:r>
        <w:rPr>
          <w:szCs w:val="21"/>
        </w:rPr>
        <w:fldChar w:fldCharType="begin" w:fldLock="1"/>
      </w:r>
      <w:r>
        <w:rPr>
          <w:szCs w:val="21"/>
        </w:rPr>
        <w:instrText>ADDIN CSL_CITATION {"citationItems":[{"id":"ITEM-1","itemData":{"DOI":"10.1016/j.bpj.2018.01.039","ISSN":"15420086","abstract":"We show that substrates with nonzero Gaussian curvature influence the organization of stress fibers and direct the migration of cells. To study the role of Gaussian curvature, we developed a sphere-with-skirt surface in which a positive Gaussian curvature spherical cap is seamlessly surrounded by a negative Gaussian curvature draping skirt, both with principal radii similar to cell-length scales. We find significant reconfiguration of two subpopulations of stress fibers when fibroblasts are exposed to these curvatures. Apical stress fibers in cells on skirts align in the radial direction and avoid bending by forming chords across the concave gap, whereas basal stress fibers bend along the convex direction. Cell migration is also strongly influenced by the Gaussian curvature. Real-time imaging shows that cells migrating on skirts repolarize to establish a leading edge in the azimuthal direction. Thereafter, they migrate in that direction. This behavior is notably different from migration on planar surfaces, in which cells typically migrate in the same direction as the apical stress fiber orientation. Thus, this platform reveals that nonzero Gaussian curvature not only affects the positioning of cells and alignment of stress fiber subpopulations but also directs migration in a manner fundamentally distinct from that of migration on planar surfaces.","author":[{"dropping-particle":"","family":"Bade","given":"Nathan D.","non-dropping-particle":"","parse-names":false,"suffix":""},{"dropping-particle":"","family":"Xu","given":"Tina","non-dropping-particle":"","parse-names":false,"suffix":""},{"dropping-particle":"","family":"Kamien","given":"Randall D.","non-dropping-particle":"","parse-names":false,"suffix":""},{"dropping-particle":"","family":"Assoian","given":"Richard K.","non-dropping-particle":"","parse-names":false,"suffix":""},{"dropping-particle":"","family":"Stebe","given":"Kathleen J.","non-dropping-particle":"","parse-names":false,"suffix":""}],"container-title":"Biophysical Journal","id":"ITEM-1","issue":"6","issued":{"date-parts":[["2018","3","27"]]},"page":"1467-1476","publisher":"Biophysical Society","title":"Gaussian Curvature Directs Stress Fiber Orientation and Cell Migration","type":"article-journal","volume":"114"},"uris":["http://www.mendeley.com/documents/?uuid=aeda6ea0-2015-3646-b977-3dd71790ab45"]}],"mendeley":{"formattedCitation":"[2]","plainTextFormattedCitation":"[2]","previouslyFormattedCitation":"[2]"},"properties":{"noteIndex":0},"schema":"https://github.com/citation-style-language/schema/raw/master/csl-citation.json"}</w:instrText>
      </w:r>
      <w:r>
        <w:rPr>
          <w:szCs w:val="21"/>
        </w:rPr>
        <w:fldChar w:fldCharType="separate"/>
      </w:r>
      <w:r w:rsidRPr="009E1229">
        <w:rPr>
          <w:noProof/>
          <w:szCs w:val="21"/>
        </w:rPr>
        <w:t>[2]</w:t>
      </w:r>
      <w:r>
        <w:rPr>
          <w:szCs w:val="21"/>
        </w:rPr>
        <w:fldChar w:fldCharType="end"/>
      </w:r>
      <w:r w:rsidRPr="00DC0C03">
        <w:rPr>
          <w:rFonts w:hint="eastAsia"/>
          <w:szCs w:val="21"/>
        </w:rPr>
        <w:t>等。然而，适用于低雷诺数下液滴和细胞的曲率趋性的适当理论仍然缺乏。在这次报告中，我将尝试从理论上理解液滴和细胞曲率趋性的静力学和动力学。我们通过昂赛格变分原理预测，液滴的定向迁移是由毛细力与接触线滑移导致的耗散力之间的平衡共同决定的。然而，动物细胞的曲率趋性要复杂得多。我们提出了三种简单的细胞模型来解释细胞转向和定向运动与基底曲率之间的关系。我们还提出了几个新的细胞实验来证明我们的预测。例如，可以通过减小基底硬度来观察“应力纤维束”的“主动收缩性”的影响。可以通过减少基底的“关联蛋白分子”来探究细胞运动性和应力纤维束取向之间的相关性。</w:t>
      </w:r>
    </w:p>
    <w:p w:rsidR="00386F35" w:rsidRPr="00DC0C03" w:rsidRDefault="00386F35" w:rsidP="00386F35">
      <w:r>
        <w:rPr>
          <w:rFonts w:ascii="宋体" w:hAnsi="宋体" w:cs="宋体" w:hint="eastAsia"/>
          <w:szCs w:val="21"/>
        </w:rPr>
        <w:t>关键词</w:t>
      </w:r>
      <w:r>
        <w:rPr>
          <w:rFonts w:ascii="宋体" w:hAnsi="宋体" w:cs="宋体"/>
          <w:szCs w:val="21"/>
        </w:rPr>
        <w:t>：</w:t>
      </w:r>
      <w:r w:rsidRPr="00053F4B">
        <w:rPr>
          <w:rFonts w:ascii="宋体" w:hAnsi="宋体" w:hint="eastAsia"/>
        </w:rPr>
        <w:t>基底曲率，</w:t>
      </w:r>
      <w:r w:rsidRPr="00053F4B">
        <w:rPr>
          <w:rFonts w:ascii="宋体" w:hAnsi="宋体"/>
        </w:rPr>
        <w:t>定向迁移</w:t>
      </w:r>
      <w:r w:rsidRPr="00053F4B">
        <w:rPr>
          <w:rFonts w:ascii="宋体" w:hAnsi="宋体" w:hint="eastAsia"/>
        </w:rPr>
        <w:t>，曲率趋性，细胞迁移</w:t>
      </w:r>
    </w:p>
    <w:p w:rsidR="00386F35" w:rsidRDefault="00386F35" w:rsidP="00386F35">
      <w:pPr>
        <w:widowControl/>
        <w:jc w:val="left"/>
        <w:rPr>
          <w:rFonts w:ascii="宋体" w:hAnsi="宋体" w:cs="宋体"/>
          <w:kern w:val="0"/>
          <w:sz w:val="24"/>
        </w:rPr>
      </w:pPr>
    </w:p>
    <w:p w:rsidR="00386F35" w:rsidRDefault="00386F35" w:rsidP="00386F35">
      <w:pPr>
        <w:widowControl/>
        <w:jc w:val="left"/>
      </w:pPr>
      <w:r>
        <w:rPr>
          <w:rFonts w:ascii="宋体" w:hAnsi="宋体" w:cs="宋体" w:hint="eastAsia"/>
          <w:kern w:val="0"/>
          <w:sz w:val="18"/>
          <w:szCs w:val="18"/>
        </w:rPr>
        <w:t>参考文献</w:t>
      </w:r>
    </w:p>
    <w:p w:rsidR="00386F35" w:rsidRPr="00417266" w:rsidRDefault="00386F35" w:rsidP="00386F35">
      <w:pPr>
        <w:autoSpaceDE w:val="0"/>
        <w:autoSpaceDN w:val="0"/>
        <w:adjustRightInd w:val="0"/>
        <w:ind w:left="640" w:hanging="640"/>
        <w:jc w:val="left"/>
        <w:rPr>
          <w:noProof/>
          <w:kern w:val="0"/>
          <w:sz w:val="18"/>
          <w:szCs w:val="18"/>
        </w:rPr>
      </w:pPr>
      <w:r w:rsidRPr="00417266">
        <w:rPr>
          <w:sz w:val="18"/>
          <w:szCs w:val="18"/>
        </w:rPr>
        <w:fldChar w:fldCharType="begin" w:fldLock="1"/>
      </w:r>
      <w:r w:rsidRPr="00417266">
        <w:rPr>
          <w:sz w:val="18"/>
          <w:szCs w:val="18"/>
        </w:rPr>
        <w:instrText xml:space="preserve">ADDIN Mendeley Bibliography CSL_BIBLIOGRAPHY </w:instrText>
      </w:r>
      <w:r w:rsidRPr="00417266">
        <w:rPr>
          <w:sz w:val="18"/>
          <w:szCs w:val="18"/>
        </w:rPr>
        <w:fldChar w:fldCharType="separate"/>
      </w:r>
      <w:r w:rsidRPr="00417266">
        <w:rPr>
          <w:b/>
          <w:bCs/>
          <w:noProof/>
          <w:kern w:val="0"/>
          <w:sz w:val="18"/>
          <w:szCs w:val="18"/>
        </w:rPr>
        <w:t>[1]</w:t>
      </w:r>
      <w:r w:rsidRPr="00417266">
        <w:rPr>
          <w:noProof/>
          <w:kern w:val="0"/>
          <w:sz w:val="18"/>
          <w:szCs w:val="18"/>
        </w:rPr>
        <w:tab/>
        <w:t xml:space="preserve">L. Pieuchot </w:t>
      </w:r>
      <w:r w:rsidRPr="00417266">
        <w:rPr>
          <w:i/>
          <w:iCs/>
          <w:noProof/>
          <w:kern w:val="0"/>
          <w:sz w:val="18"/>
          <w:szCs w:val="18"/>
        </w:rPr>
        <w:t>et al.</w:t>
      </w:r>
      <w:r w:rsidRPr="00417266">
        <w:rPr>
          <w:noProof/>
          <w:kern w:val="0"/>
          <w:sz w:val="18"/>
          <w:szCs w:val="18"/>
        </w:rPr>
        <w:t xml:space="preserve">, “Curvotaxis directs cell migration through cell-scale curvature landscapes,” </w:t>
      </w:r>
      <w:r w:rsidRPr="00417266">
        <w:rPr>
          <w:i/>
          <w:iCs/>
          <w:noProof/>
          <w:kern w:val="0"/>
          <w:sz w:val="18"/>
          <w:szCs w:val="18"/>
        </w:rPr>
        <w:t>Nat. Commun.</w:t>
      </w:r>
      <w:r w:rsidRPr="00417266">
        <w:rPr>
          <w:noProof/>
          <w:kern w:val="0"/>
          <w:sz w:val="18"/>
          <w:szCs w:val="18"/>
        </w:rPr>
        <w:t>, vol. 9, no. 1, Dec. 2018.</w:t>
      </w:r>
    </w:p>
    <w:p w:rsidR="00386F35" w:rsidRPr="00417266" w:rsidRDefault="00386F35" w:rsidP="00386F35">
      <w:pPr>
        <w:autoSpaceDE w:val="0"/>
        <w:autoSpaceDN w:val="0"/>
        <w:adjustRightInd w:val="0"/>
        <w:ind w:left="640" w:hanging="640"/>
        <w:jc w:val="left"/>
        <w:rPr>
          <w:noProof/>
          <w:sz w:val="18"/>
          <w:szCs w:val="18"/>
        </w:rPr>
      </w:pPr>
      <w:r w:rsidRPr="00417266">
        <w:rPr>
          <w:b/>
          <w:bCs/>
          <w:noProof/>
          <w:kern w:val="0"/>
          <w:sz w:val="18"/>
          <w:szCs w:val="18"/>
        </w:rPr>
        <w:t>[2]</w:t>
      </w:r>
      <w:r w:rsidRPr="00417266">
        <w:rPr>
          <w:noProof/>
          <w:kern w:val="0"/>
          <w:sz w:val="18"/>
          <w:szCs w:val="18"/>
        </w:rPr>
        <w:tab/>
        <w:t xml:space="preserve">N. D. Bade, T. Xu, R. D. Kamien, R. K. Assoian, and K. J. Stebe, “Gaussian Curvature Directs Stress Fiber Orientation and Cell Migration,” </w:t>
      </w:r>
      <w:r w:rsidRPr="00417266">
        <w:rPr>
          <w:i/>
          <w:iCs/>
          <w:noProof/>
          <w:kern w:val="0"/>
          <w:sz w:val="18"/>
          <w:szCs w:val="18"/>
        </w:rPr>
        <w:t>Biophys. J.</w:t>
      </w:r>
      <w:r w:rsidRPr="00417266">
        <w:rPr>
          <w:noProof/>
          <w:kern w:val="0"/>
          <w:sz w:val="18"/>
          <w:szCs w:val="18"/>
        </w:rPr>
        <w:t>, vol. 114, no. 6, pp. 1467–1476, Mar. 2018.</w:t>
      </w:r>
    </w:p>
    <w:p w:rsidR="00386F35" w:rsidRPr="00417266" w:rsidRDefault="00386F35" w:rsidP="00386F35">
      <w:pPr>
        <w:widowControl/>
        <w:ind w:left="720"/>
        <w:jc w:val="left"/>
        <w:rPr>
          <w:sz w:val="18"/>
          <w:szCs w:val="18"/>
        </w:rPr>
      </w:pPr>
      <w:r w:rsidRPr="00417266">
        <w:rPr>
          <w:sz w:val="18"/>
          <w:szCs w:val="18"/>
        </w:rPr>
        <w:fldChar w:fldCharType="end"/>
      </w:r>
    </w:p>
    <w:p w:rsidR="00386F35" w:rsidRDefault="00386F35" w:rsidP="00386F35">
      <w:pPr>
        <w:widowControl/>
        <w:jc w:val="left"/>
      </w:pPr>
      <w:r>
        <w:br w:type="page"/>
      </w:r>
    </w:p>
    <w:p w:rsidR="00E00A1B" w:rsidRDefault="00E00A1B" w:rsidP="00E00A1B">
      <w:pPr>
        <w:spacing w:line="360" w:lineRule="auto"/>
        <w:jc w:val="left"/>
        <w:rPr>
          <w:rFonts w:ascii="黑体" w:eastAsia="黑体"/>
          <w:sz w:val="32"/>
          <w:szCs w:val="32"/>
        </w:rPr>
      </w:pPr>
      <w:r w:rsidRPr="001F7D7F">
        <w:rPr>
          <w:rFonts w:hint="eastAsia"/>
          <w:color w:val="000000" w:themeColor="text1"/>
          <w:szCs w:val="21"/>
        </w:rPr>
        <w:lastRenderedPageBreak/>
        <w:t>K</w:t>
      </w:r>
      <w:r w:rsidRPr="001F7D7F">
        <w:rPr>
          <w:color w:val="000000" w:themeColor="text1"/>
          <w:szCs w:val="21"/>
        </w:rPr>
        <w:t>0</w:t>
      </w:r>
      <w:r w:rsidRPr="001F7D7F">
        <w:rPr>
          <w:rFonts w:hint="eastAsia"/>
          <w:color w:val="000000" w:themeColor="text1"/>
          <w:szCs w:val="21"/>
        </w:rPr>
        <w:t>22</w:t>
      </w:r>
    </w:p>
    <w:p w:rsidR="00E00A1B" w:rsidRPr="00FA3900" w:rsidRDefault="00E00A1B" w:rsidP="00E00A1B">
      <w:pPr>
        <w:spacing w:line="360" w:lineRule="auto"/>
        <w:ind w:firstLineChars="200" w:firstLine="560"/>
        <w:jc w:val="right"/>
        <w:rPr>
          <w:rFonts w:ascii="黑体" w:eastAsia="黑体"/>
          <w:sz w:val="28"/>
          <w:szCs w:val="28"/>
        </w:rPr>
      </w:pPr>
      <w:r w:rsidRPr="00FA3900">
        <w:rPr>
          <w:rFonts w:ascii="宋体" w:hAnsi="宋体" w:hint="eastAsia"/>
          <w:sz w:val="28"/>
          <w:szCs w:val="28"/>
        </w:rPr>
        <w:t>专题代号</w:t>
      </w:r>
      <w:r w:rsidRPr="00FA3900">
        <w:rPr>
          <w:rFonts w:ascii="宋体" w:hAnsi="宋体"/>
          <w:sz w:val="28"/>
          <w:szCs w:val="28"/>
        </w:rPr>
        <w:t>：</w:t>
      </w:r>
      <w:r w:rsidRPr="00FA3900">
        <w:rPr>
          <w:rFonts w:hint="eastAsia"/>
          <w:sz w:val="28"/>
          <w:szCs w:val="28"/>
        </w:rPr>
        <w:t>K</w:t>
      </w:r>
    </w:p>
    <w:p w:rsidR="00E00A1B" w:rsidRPr="00A24DFA" w:rsidRDefault="00E00A1B" w:rsidP="00E00A1B">
      <w:pPr>
        <w:jc w:val="center"/>
        <w:rPr>
          <w:rFonts w:ascii="黑体" w:eastAsia="黑体"/>
          <w:sz w:val="32"/>
          <w:szCs w:val="32"/>
        </w:rPr>
      </w:pPr>
      <w:r>
        <w:rPr>
          <w:rFonts w:ascii="黑体" w:eastAsia="黑体" w:hint="eastAsia"/>
          <w:sz w:val="32"/>
          <w:szCs w:val="32"/>
        </w:rPr>
        <w:t>单分子DNA：RNA杂交链的力学性质研究</w:t>
      </w:r>
    </w:p>
    <w:p w:rsidR="00E00A1B" w:rsidRPr="0037049B" w:rsidRDefault="00E00A1B" w:rsidP="00E00A1B">
      <w:pPr>
        <w:jc w:val="center"/>
        <w:rPr>
          <w:rFonts w:ascii="楷体" w:eastAsia="楷体" w:hAnsi="楷体"/>
          <w:sz w:val="28"/>
          <w:szCs w:val="28"/>
        </w:rPr>
      </w:pPr>
      <w:r>
        <w:rPr>
          <w:rFonts w:ascii="楷体" w:eastAsia="楷体" w:hAnsi="楷体" w:hint="eastAsia"/>
          <w:sz w:val="28"/>
          <w:szCs w:val="28"/>
          <w:u w:val="single"/>
        </w:rPr>
        <w:t>马杰</w:t>
      </w:r>
      <w:r w:rsidRPr="00FC6097">
        <w:rPr>
          <w:rFonts w:ascii="楷体" w:eastAsia="楷体" w:hAnsi="楷体" w:hint="eastAsia"/>
          <w:sz w:val="28"/>
          <w:szCs w:val="28"/>
        </w:rPr>
        <w:t>、</w:t>
      </w:r>
      <w:r>
        <w:rPr>
          <w:rFonts w:ascii="楷体" w:eastAsia="楷体" w:hAnsi="楷体" w:hint="eastAsia"/>
          <w:sz w:val="28"/>
          <w:szCs w:val="28"/>
        </w:rPr>
        <w:t>杨东尼、刘文钊、钟振声</w:t>
      </w:r>
    </w:p>
    <w:p w:rsidR="00E00A1B" w:rsidRDefault="00E00A1B" w:rsidP="00E00A1B">
      <w:pPr>
        <w:jc w:val="center"/>
        <w:rPr>
          <w:rFonts w:eastAsia="楷体"/>
          <w:sz w:val="24"/>
        </w:rPr>
      </w:pPr>
      <w:r>
        <w:rPr>
          <w:rFonts w:ascii="楷体" w:eastAsia="楷体" w:hAnsi="楷体" w:hint="eastAsia"/>
          <w:sz w:val="24"/>
        </w:rPr>
        <w:t>中山</w:t>
      </w:r>
      <w:r w:rsidRPr="00F75C86">
        <w:rPr>
          <w:rFonts w:ascii="楷体" w:eastAsia="楷体" w:hAnsi="楷体" w:hint="eastAsia"/>
          <w:sz w:val="24"/>
        </w:rPr>
        <w:t>大学物理学院，</w:t>
      </w:r>
      <w:r>
        <w:rPr>
          <w:rFonts w:ascii="楷体" w:eastAsia="楷体" w:hAnsi="楷体" w:hint="eastAsia"/>
          <w:sz w:val="24"/>
        </w:rPr>
        <w:t>广州市海珠区新港西路</w:t>
      </w:r>
      <w:r w:rsidRPr="002C7813">
        <w:rPr>
          <w:rFonts w:eastAsia="楷体"/>
          <w:sz w:val="24"/>
        </w:rPr>
        <w:t>135</w:t>
      </w:r>
      <w:r>
        <w:rPr>
          <w:rFonts w:ascii="楷体" w:eastAsia="楷体" w:hAnsi="楷体" w:hint="eastAsia"/>
          <w:sz w:val="24"/>
        </w:rPr>
        <w:t>号，</w:t>
      </w:r>
      <w:r w:rsidRPr="002C7813">
        <w:rPr>
          <w:rFonts w:eastAsia="楷体"/>
          <w:sz w:val="24"/>
        </w:rPr>
        <w:t>510275</w:t>
      </w:r>
    </w:p>
    <w:p w:rsidR="00E00A1B" w:rsidRDefault="00E00A1B" w:rsidP="00E00A1B">
      <w:pPr>
        <w:jc w:val="center"/>
        <w:rPr>
          <w:rFonts w:eastAsia="楷体"/>
          <w:sz w:val="24"/>
        </w:rPr>
      </w:pPr>
      <w:r>
        <w:rPr>
          <w:rFonts w:eastAsia="楷体" w:hint="eastAsia"/>
          <w:sz w:val="24"/>
        </w:rPr>
        <w:t>中山大学光电材料与技术国家重点实验室，广州市海珠区新港西路</w:t>
      </w:r>
      <w:r>
        <w:rPr>
          <w:rFonts w:eastAsia="楷体" w:hint="eastAsia"/>
          <w:sz w:val="24"/>
        </w:rPr>
        <w:t>135</w:t>
      </w:r>
      <w:r>
        <w:rPr>
          <w:rFonts w:eastAsia="楷体" w:hint="eastAsia"/>
          <w:sz w:val="24"/>
        </w:rPr>
        <w:t>号，</w:t>
      </w:r>
      <w:r>
        <w:rPr>
          <w:rFonts w:eastAsia="楷体" w:hint="eastAsia"/>
          <w:sz w:val="24"/>
        </w:rPr>
        <w:t>510275</w:t>
      </w:r>
    </w:p>
    <w:p w:rsidR="00E00A1B" w:rsidRDefault="00E00A1B" w:rsidP="00E00A1B">
      <w:pPr>
        <w:jc w:val="center"/>
        <w:rPr>
          <w:rFonts w:ascii="宋体" w:hAnsi="宋体"/>
          <w:szCs w:val="21"/>
        </w:rPr>
      </w:pPr>
      <w:r w:rsidRPr="0037049B">
        <w:rPr>
          <w:rFonts w:eastAsia="楷体"/>
          <w:szCs w:val="21"/>
        </w:rPr>
        <w:t xml:space="preserve">Email: </w:t>
      </w:r>
      <w:hyperlink r:id="rId20" w:history="1">
        <w:r w:rsidRPr="00DC403A">
          <w:rPr>
            <w:rStyle w:val="a5"/>
            <w:rFonts w:eastAsia="楷体" w:hint="eastAsia"/>
            <w:szCs w:val="21"/>
          </w:rPr>
          <w:t>majie6@mail.sysu.edu.cn</w:t>
        </w:r>
      </w:hyperlink>
      <w:r>
        <w:rPr>
          <w:rFonts w:eastAsia="楷体"/>
          <w:szCs w:val="21"/>
        </w:rPr>
        <w:t xml:space="preserve"> </w:t>
      </w:r>
    </w:p>
    <w:p w:rsidR="00E00A1B" w:rsidRDefault="00E00A1B" w:rsidP="00E00A1B">
      <w:pPr>
        <w:jc w:val="center"/>
        <w:rPr>
          <w:rFonts w:eastAsia="楷体"/>
          <w:szCs w:val="21"/>
        </w:rPr>
      </w:pPr>
    </w:p>
    <w:p w:rsidR="00E00A1B" w:rsidRDefault="00E00A1B" w:rsidP="00E00A1B">
      <w:pPr>
        <w:spacing w:line="360" w:lineRule="auto"/>
        <w:rPr>
          <w:szCs w:val="21"/>
        </w:rPr>
      </w:pPr>
      <w:r>
        <w:rPr>
          <w:rFonts w:hint="eastAsia"/>
          <w:szCs w:val="21"/>
        </w:rPr>
        <w:t>摘要：</w:t>
      </w:r>
      <w:r>
        <w:rPr>
          <w:rFonts w:hint="eastAsia"/>
          <w:szCs w:val="21"/>
        </w:rPr>
        <w:t>DNA</w:t>
      </w:r>
      <w:r>
        <w:rPr>
          <w:rFonts w:hint="eastAsia"/>
          <w:szCs w:val="21"/>
        </w:rPr>
        <w:t>：</w:t>
      </w:r>
      <w:r w:rsidRPr="00EA0F71">
        <w:rPr>
          <w:rFonts w:hint="eastAsia"/>
          <w:szCs w:val="21"/>
        </w:rPr>
        <w:t>RNA</w:t>
      </w:r>
      <w:r w:rsidRPr="00EA0F71">
        <w:rPr>
          <w:rFonts w:hint="eastAsia"/>
          <w:szCs w:val="21"/>
        </w:rPr>
        <w:t>杂交双链作为核酸的一种重要存在形式，是多种生物过程如转录、逆转录的重要组成部分和基本功能</w:t>
      </w:r>
      <w:r>
        <w:rPr>
          <w:rFonts w:hint="eastAsia"/>
          <w:szCs w:val="21"/>
        </w:rPr>
        <w:t>元件</w:t>
      </w:r>
      <w:r w:rsidRPr="00EA0F71">
        <w:rPr>
          <w:rFonts w:hint="eastAsia"/>
          <w:szCs w:val="21"/>
        </w:rPr>
        <w:t>，也在多种生物</w:t>
      </w:r>
      <w:r>
        <w:rPr>
          <w:rFonts w:hint="eastAsia"/>
          <w:szCs w:val="21"/>
        </w:rPr>
        <w:t>技术和</w:t>
      </w:r>
      <w:r w:rsidRPr="00EA0F71">
        <w:rPr>
          <w:rFonts w:hint="eastAsia"/>
          <w:szCs w:val="21"/>
        </w:rPr>
        <w:t>医学应用中发挥重要作用，</w:t>
      </w:r>
      <w:r>
        <w:rPr>
          <w:rFonts w:hint="eastAsia"/>
          <w:szCs w:val="21"/>
        </w:rPr>
        <w:t>如基因编辑，因而</w:t>
      </w:r>
      <w:r w:rsidRPr="00EA0F71">
        <w:rPr>
          <w:rFonts w:hint="eastAsia"/>
          <w:szCs w:val="21"/>
        </w:rPr>
        <w:t>具有重要的生物学意义。</w:t>
      </w:r>
      <w:r w:rsidRPr="00EA0F71">
        <w:rPr>
          <w:rFonts w:hint="eastAsia"/>
          <w:szCs w:val="21"/>
        </w:rPr>
        <w:t>DNA</w:t>
      </w:r>
      <w:r>
        <w:rPr>
          <w:rFonts w:hint="eastAsia"/>
          <w:szCs w:val="21"/>
        </w:rPr>
        <w:t>：</w:t>
      </w:r>
      <w:r w:rsidRPr="00EA0F71">
        <w:rPr>
          <w:rFonts w:hint="eastAsia"/>
          <w:szCs w:val="21"/>
        </w:rPr>
        <w:t>RNA</w:t>
      </w:r>
      <w:r>
        <w:rPr>
          <w:rFonts w:hint="eastAsia"/>
          <w:szCs w:val="21"/>
        </w:rPr>
        <w:t>杂交双链分子在生物过程中的功能往往受其结构和力学特性的影响。而其结构稳定性、力学特性以及与蛋白的相互作用又与其序列信息以及环境（如温度、盐浓度等）高度相关。传统生物化学方法和结构生物学方法虽然能分别表征</w:t>
      </w:r>
      <w:r w:rsidRPr="00EA0F71">
        <w:rPr>
          <w:rFonts w:hint="eastAsia"/>
          <w:szCs w:val="21"/>
        </w:rPr>
        <w:t>DNA</w:t>
      </w:r>
      <w:r>
        <w:rPr>
          <w:rFonts w:hint="eastAsia"/>
          <w:szCs w:val="21"/>
        </w:rPr>
        <w:t>：</w:t>
      </w:r>
      <w:r w:rsidRPr="00EA0F71">
        <w:rPr>
          <w:rFonts w:hint="eastAsia"/>
          <w:szCs w:val="21"/>
        </w:rPr>
        <w:t>RNA</w:t>
      </w:r>
      <w:r>
        <w:rPr>
          <w:rFonts w:hint="eastAsia"/>
          <w:szCs w:val="21"/>
        </w:rPr>
        <w:t>杂交</w:t>
      </w:r>
      <w:r w:rsidRPr="00EA0F71">
        <w:rPr>
          <w:rFonts w:hint="eastAsia"/>
          <w:szCs w:val="21"/>
        </w:rPr>
        <w:t>链分子</w:t>
      </w:r>
      <w:r>
        <w:rPr>
          <w:rFonts w:hint="eastAsia"/>
          <w:szCs w:val="21"/>
        </w:rPr>
        <w:t>的热学稳定性和结构，但是无法获得其定量的力学特性参数。</w:t>
      </w:r>
      <w:r w:rsidRPr="00EA0F71">
        <w:rPr>
          <w:rFonts w:hint="eastAsia"/>
          <w:szCs w:val="21"/>
        </w:rPr>
        <w:t>而光镊技术作为比较成熟的单分子</w:t>
      </w:r>
      <w:r>
        <w:rPr>
          <w:rFonts w:hint="eastAsia"/>
          <w:szCs w:val="21"/>
        </w:rPr>
        <w:t>力学测量手段，可以直接测量单个分子的力</w:t>
      </w:r>
      <w:r>
        <w:rPr>
          <w:rFonts w:hint="eastAsia"/>
          <w:szCs w:val="21"/>
        </w:rPr>
        <w:t>-</w:t>
      </w:r>
      <w:r>
        <w:rPr>
          <w:rFonts w:hint="eastAsia"/>
          <w:szCs w:val="21"/>
        </w:rPr>
        <w:t>拉伸曲线，因而被广泛的应用于核酸力学特性研究。</w:t>
      </w:r>
    </w:p>
    <w:p w:rsidR="00E00A1B" w:rsidRDefault="00E00A1B" w:rsidP="00E00A1B">
      <w:pPr>
        <w:spacing w:line="360" w:lineRule="auto"/>
        <w:ind w:firstLineChars="200" w:firstLine="420"/>
        <w:rPr>
          <w:szCs w:val="21"/>
        </w:rPr>
      </w:pPr>
      <w:r>
        <w:rPr>
          <w:rFonts w:hint="eastAsia"/>
          <w:szCs w:val="21"/>
        </w:rPr>
        <w:t>本研究中，为了考察</w:t>
      </w:r>
      <w:r w:rsidRPr="00F2343A">
        <w:rPr>
          <w:rFonts w:hint="eastAsia"/>
          <w:szCs w:val="21"/>
        </w:rPr>
        <w:t>单分子</w:t>
      </w:r>
      <w:r>
        <w:rPr>
          <w:rFonts w:hint="eastAsia"/>
          <w:szCs w:val="21"/>
        </w:rPr>
        <w:t>D</w:t>
      </w:r>
      <w:r w:rsidRPr="00F2343A">
        <w:rPr>
          <w:rFonts w:hint="eastAsia"/>
          <w:szCs w:val="21"/>
        </w:rPr>
        <w:t>NA</w:t>
      </w:r>
      <w:r w:rsidRPr="00F2343A">
        <w:rPr>
          <w:rFonts w:hint="eastAsia"/>
          <w:szCs w:val="21"/>
        </w:rPr>
        <w:t>：</w:t>
      </w:r>
      <w:r>
        <w:rPr>
          <w:rFonts w:hint="eastAsia"/>
          <w:szCs w:val="21"/>
        </w:rPr>
        <w:t>R</w:t>
      </w:r>
      <w:r w:rsidRPr="00F2343A">
        <w:rPr>
          <w:rFonts w:hint="eastAsia"/>
          <w:szCs w:val="21"/>
        </w:rPr>
        <w:t>NA</w:t>
      </w:r>
      <w:r w:rsidRPr="00F2343A">
        <w:rPr>
          <w:rFonts w:hint="eastAsia"/>
          <w:szCs w:val="21"/>
        </w:rPr>
        <w:t>杂交链的力学性质</w:t>
      </w:r>
      <w:r>
        <w:rPr>
          <w:rFonts w:hint="eastAsia"/>
          <w:szCs w:val="21"/>
        </w:rPr>
        <w:t>以及序列和盐浓度等对其的影响，课题组团队首先自主设计和搭建了一套单光镊系统，并用生物化学方法制备了不同</w:t>
      </w:r>
      <w:r>
        <w:rPr>
          <w:rFonts w:hint="eastAsia"/>
          <w:szCs w:val="21"/>
        </w:rPr>
        <w:t>GC</w:t>
      </w:r>
      <w:r>
        <w:rPr>
          <w:rFonts w:hint="eastAsia"/>
          <w:szCs w:val="21"/>
        </w:rPr>
        <w:t>含量的</w:t>
      </w:r>
      <w:r>
        <w:rPr>
          <w:rFonts w:hint="eastAsia"/>
          <w:szCs w:val="21"/>
        </w:rPr>
        <w:t>D</w:t>
      </w:r>
      <w:r w:rsidRPr="00F2343A">
        <w:rPr>
          <w:rFonts w:hint="eastAsia"/>
          <w:szCs w:val="21"/>
        </w:rPr>
        <w:t>NA</w:t>
      </w:r>
      <w:r w:rsidRPr="00F2343A">
        <w:rPr>
          <w:rFonts w:hint="eastAsia"/>
          <w:szCs w:val="21"/>
        </w:rPr>
        <w:t>：</w:t>
      </w:r>
      <w:r>
        <w:rPr>
          <w:rFonts w:hint="eastAsia"/>
          <w:szCs w:val="21"/>
        </w:rPr>
        <w:t>R</w:t>
      </w:r>
      <w:r w:rsidRPr="00F2343A">
        <w:rPr>
          <w:rFonts w:hint="eastAsia"/>
          <w:szCs w:val="21"/>
        </w:rPr>
        <w:t>NA</w:t>
      </w:r>
      <w:r w:rsidRPr="00F2343A">
        <w:rPr>
          <w:rFonts w:hint="eastAsia"/>
          <w:szCs w:val="21"/>
        </w:rPr>
        <w:t>杂交链</w:t>
      </w:r>
      <w:r>
        <w:rPr>
          <w:rFonts w:hint="eastAsia"/>
          <w:szCs w:val="21"/>
        </w:rPr>
        <w:t>分子。</w:t>
      </w:r>
      <w:r>
        <w:rPr>
          <w:rFonts w:hint="eastAsia"/>
          <w:szCs w:val="21"/>
        </w:rPr>
        <w:t xml:space="preserve"> </w:t>
      </w:r>
      <w:r>
        <w:rPr>
          <w:rFonts w:hint="eastAsia"/>
          <w:szCs w:val="21"/>
        </w:rPr>
        <w:t>通过单分子光镊拉伸实验，测量了不同盐浓度下不同</w:t>
      </w:r>
      <w:r>
        <w:rPr>
          <w:rFonts w:hint="eastAsia"/>
          <w:szCs w:val="21"/>
        </w:rPr>
        <w:t>GC</w:t>
      </w:r>
      <w:r>
        <w:rPr>
          <w:rFonts w:hint="eastAsia"/>
          <w:szCs w:val="21"/>
        </w:rPr>
        <w:t>含量</w:t>
      </w:r>
      <w:r>
        <w:rPr>
          <w:rFonts w:hint="eastAsia"/>
          <w:szCs w:val="21"/>
        </w:rPr>
        <w:t>D</w:t>
      </w:r>
      <w:r w:rsidRPr="00F2343A">
        <w:rPr>
          <w:rFonts w:hint="eastAsia"/>
          <w:szCs w:val="21"/>
        </w:rPr>
        <w:t>NA</w:t>
      </w:r>
      <w:r w:rsidRPr="00F2343A">
        <w:rPr>
          <w:rFonts w:hint="eastAsia"/>
          <w:szCs w:val="21"/>
        </w:rPr>
        <w:t>：</w:t>
      </w:r>
      <w:r>
        <w:rPr>
          <w:rFonts w:hint="eastAsia"/>
          <w:szCs w:val="21"/>
        </w:rPr>
        <w:t>R</w:t>
      </w:r>
      <w:r w:rsidRPr="00F2343A">
        <w:rPr>
          <w:rFonts w:hint="eastAsia"/>
          <w:szCs w:val="21"/>
        </w:rPr>
        <w:t>NA</w:t>
      </w:r>
      <w:r w:rsidRPr="00F2343A">
        <w:rPr>
          <w:rFonts w:hint="eastAsia"/>
          <w:szCs w:val="21"/>
        </w:rPr>
        <w:t>杂交链</w:t>
      </w:r>
      <w:r>
        <w:rPr>
          <w:rFonts w:hint="eastAsia"/>
          <w:szCs w:val="21"/>
        </w:rPr>
        <w:t>分子的结构和力学特性参数，包括相邻碱基间的平均距离、驻留长度以及拉伸模量等，并考察了盐浓度以及</w:t>
      </w:r>
      <w:r>
        <w:rPr>
          <w:rFonts w:hint="eastAsia"/>
          <w:szCs w:val="21"/>
        </w:rPr>
        <w:t>GC</w:t>
      </w:r>
      <w:r>
        <w:rPr>
          <w:rFonts w:hint="eastAsia"/>
          <w:szCs w:val="21"/>
        </w:rPr>
        <w:t>含量对其</w:t>
      </w:r>
      <w:r>
        <w:rPr>
          <w:szCs w:val="21"/>
        </w:rPr>
        <w:t>“</w:t>
      </w:r>
      <w:r>
        <w:rPr>
          <w:rFonts w:hint="eastAsia"/>
          <w:szCs w:val="21"/>
        </w:rPr>
        <w:t>过拉伸”（</w:t>
      </w:r>
      <w:r>
        <w:rPr>
          <w:rFonts w:hint="eastAsia"/>
          <w:szCs w:val="21"/>
        </w:rPr>
        <w:t>overstretching</w:t>
      </w:r>
      <w:r>
        <w:rPr>
          <w:rFonts w:hint="eastAsia"/>
          <w:szCs w:val="21"/>
        </w:rPr>
        <w:t>）过程的影响。这些实验结果揭示了</w:t>
      </w:r>
      <w:r>
        <w:rPr>
          <w:rFonts w:hint="eastAsia"/>
          <w:szCs w:val="21"/>
        </w:rPr>
        <w:t>D</w:t>
      </w:r>
      <w:r w:rsidRPr="00F2343A">
        <w:rPr>
          <w:rFonts w:hint="eastAsia"/>
          <w:szCs w:val="21"/>
        </w:rPr>
        <w:t>NA</w:t>
      </w:r>
      <w:r w:rsidRPr="00F2343A">
        <w:rPr>
          <w:rFonts w:hint="eastAsia"/>
          <w:szCs w:val="21"/>
        </w:rPr>
        <w:t>：</w:t>
      </w:r>
      <w:r>
        <w:rPr>
          <w:rFonts w:hint="eastAsia"/>
          <w:szCs w:val="21"/>
        </w:rPr>
        <w:t>R</w:t>
      </w:r>
      <w:r w:rsidRPr="00F2343A">
        <w:rPr>
          <w:rFonts w:hint="eastAsia"/>
          <w:szCs w:val="21"/>
        </w:rPr>
        <w:t>NA</w:t>
      </w:r>
      <w:r w:rsidRPr="00F2343A">
        <w:rPr>
          <w:rFonts w:hint="eastAsia"/>
          <w:szCs w:val="21"/>
        </w:rPr>
        <w:t>杂交链的</w:t>
      </w:r>
      <w:r>
        <w:rPr>
          <w:rFonts w:hint="eastAsia"/>
          <w:szCs w:val="21"/>
        </w:rPr>
        <w:t>结构和</w:t>
      </w:r>
      <w:r w:rsidRPr="00F2343A">
        <w:rPr>
          <w:rFonts w:hint="eastAsia"/>
          <w:szCs w:val="21"/>
        </w:rPr>
        <w:t>力学</w:t>
      </w:r>
      <w:r>
        <w:rPr>
          <w:rFonts w:hint="eastAsia"/>
          <w:szCs w:val="21"/>
        </w:rPr>
        <w:t>参数与双链</w:t>
      </w:r>
      <w:r>
        <w:rPr>
          <w:rFonts w:hint="eastAsia"/>
          <w:szCs w:val="21"/>
        </w:rPr>
        <w:t>DNA</w:t>
      </w:r>
      <w:r>
        <w:rPr>
          <w:rFonts w:hint="eastAsia"/>
          <w:szCs w:val="21"/>
        </w:rPr>
        <w:t>和双链</w:t>
      </w:r>
      <w:r>
        <w:rPr>
          <w:rFonts w:hint="eastAsia"/>
          <w:szCs w:val="21"/>
        </w:rPr>
        <w:t>RNA</w:t>
      </w:r>
      <w:r>
        <w:rPr>
          <w:rFonts w:hint="eastAsia"/>
          <w:szCs w:val="21"/>
        </w:rPr>
        <w:t>有着显著的不同，为未来进一步研究</w:t>
      </w:r>
      <w:r>
        <w:rPr>
          <w:rFonts w:hint="eastAsia"/>
          <w:szCs w:val="21"/>
        </w:rPr>
        <w:t>D</w:t>
      </w:r>
      <w:r w:rsidRPr="00F2343A">
        <w:rPr>
          <w:rFonts w:hint="eastAsia"/>
          <w:szCs w:val="21"/>
        </w:rPr>
        <w:t>NA</w:t>
      </w:r>
      <w:r w:rsidRPr="00F2343A">
        <w:rPr>
          <w:rFonts w:hint="eastAsia"/>
          <w:szCs w:val="21"/>
        </w:rPr>
        <w:t>：</w:t>
      </w:r>
      <w:r>
        <w:rPr>
          <w:rFonts w:hint="eastAsia"/>
          <w:szCs w:val="21"/>
        </w:rPr>
        <w:t>R</w:t>
      </w:r>
      <w:r w:rsidRPr="00F2343A">
        <w:rPr>
          <w:rFonts w:hint="eastAsia"/>
          <w:szCs w:val="21"/>
        </w:rPr>
        <w:t>NA</w:t>
      </w:r>
      <w:r w:rsidRPr="00F2343A">
        <w:rPr>
          <w:rFonts w:hint="eastAsia"/>
          <w:szCs w:val="21"/>
        </w:rPr>
        <w:t>杂交链</w:t>
      </w:r>
      <w:r>
        <w:rPr>
          <w:rFonts w:hint="eastAsia"/>
          <w:szCs w:val="21"/>
        </w:rPr>
        <w:t>与蛋白质的相互作用奠定了基础。</w:t>
      </w:r>
    </w:p>
    <w:p w:rsidR="00E00A1B" w:rsidRDefault="00E00A1B" w:rsidP="00E00A1B">
      <w:pPr>
        <w:spacing w:line="360" w:lineRule="auto"/>
        <w:ind w:firstLineChars="200" w:firstLine="480"/>
        <w:jc w:val="center"/>
        <w:rPr>
          <w:rFonts w:ascii="宋体" w:hAnsi="宋体"/>
          <w:sz w:val="24"/>
        </w:rPr>
      </w:pPr>
      <w:r w:rsidRPr="00677C90">
        <w:rPr>
          <w:rFonts w:ascii="宋体" w:hAnsi="宋体"/>
          <w:noProof/>
          <w:sz w:val="24"/>
        </w:rPr>
        <w:lastRenderedPageBreak/>
        <w:drawing>
          <wp:inline distT="0" distB="0" distL="0" distR="0">
            <wp:extent cx="2552700" cy="1933575"/>
            <wp:effectExtent l="0" t="0" r="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52700" cy="1933575"/>
                    </a:xfrm>
                    <a:prstGeom prst="rect">
                      <a:avLst/>
                    </a:prstGeom>
                    <a:noFill/>
                    <a:ln>
                      <a:noFill/>
                    </a:ln>
                    <a:effectLst/>
                  </pic:spPr>
                </pic:pic>
              </a:graphicData>
            </a:graphic>
          </wp:inline>
        </w:drawing>
      </w:r>
    </w:p>
    <w:p w:rsidR="00E00A1B" w:rsidRDefault="00E00A1B" w:rsidP="00E00A1B">
      <w:pPr>
        <w:spacing w:line="360" w:lineRule="auto"/>
        <w:jc w:val="center"/>
        <w:rPr>
          <w:szCs w:val="21"/>
        </w:rPr>
      </w:pPr>
      <w:r w:rsidRPr="0084748E">
        <w:rPr>
          <w:rFonts w:hint="eastAsia"/>
          <w:szCs w:val="21"/>
        </w:rPr>
        <w:t>图</w:t>
      </w:r>
      <w:r w:rsidRPr="0084748E">
        <w:rPr>
          <w:rFonts w:hint="eastAsia"/>
          <w:szCs w:val="21"/>
        </w:rPr>
        <w:t xml:space="preserve">1 </w:t>
      </w:r>
      <w:r>
        <w:rPr>
          <w:rFonts w:hint="eastAsia"/>
          <w:szCs w:val="21"/>
        </w:rPr>
        <w:t>光镊拉伸单个</w:t>
      </w:r>
      <w:r>
        <w:rPr>
          <w:rFonts w:hint="eastAsia"/>
          <w:szCs w:val="21"/>
        </w:rPr>
        <w:t>DNA:RNA</w:t>
      </w:r>
      <w:r>
        <w:rPr>
          <w:rFonts w:hint="eastAsia"/>
          <w:szCs w:val="21"/>
        </w:rPr>
        <w:t>杂交链分子实验示意图</w:t>
      </w:r>
    </w:p>
    <w:p w:rsidR="00E00A1B" w:rsidRPr="00EE3738" w:rsidRDefault="00E00A1B" w:rsidP="00E00A1B">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光镊，单分子，</w:t>
      </w:r>
      <w:r>
        <w:rPr>
          <w:rFonts w:hint="eastAsia"/>
          <w:szCs w:val="21"/>
        </w:rPr>
        <w:t>D</w:t>
      </w:r>
      <w:r w:rsidRPr="00CA4146">
        <w:rPr>
          <w:szCs w:val="21"/>
        </w:rPr>
        <w:t>NA</w:t>
      </w:r>
      <w:r w:rsidRPr="00CA4146">
        <w:rPr>
          <w:szCs w:val="21"/>
        </w:rPr>
        <w:t>：</w:t>
      </w:r>
      <w:r>
        <w:rPr>
          <w:rFonts w:hint="eastAsia"/>
          <w:szCs w:val="21"/>
        </w:rPr>
        <w:t>R</w:t>
      </w:r>
      <w:r w:rsidRPr="00CA4146">
        <w:rPr>
          <w:szCs w:val="21"/>
        </w:rPr>
        <w:t>NA</w:t>
      </w:r>
      <w:r>
        <w:rPr>
          <w:rFonts w:ascii="宋体" w:hAnsi="宋体" w:hint="eastAsia"/>
          <w:szCs w:val="21"/>
        </w:rPr>
        <w:t>杂交链，力学性质</w:t>
      </w:r>
    </w:p>
    <w:p w:rsidR="00E00A1B" w:rsidRPr="00E00A1B" w:rsidRDefault="00E00A1B" w:rsidP="00E00A1B">
      <w:pPr>
        <w:jc w:val="left"/>
        <w:rPr>
          <w:rFonts w:ascii="宋体" w:hAnsi="宋体"/>
          <w:szCs w:val="21"/>
        </w:rPr>
      </w:pPr>
      <w:r w:rsidRPr="00E00A1B">
        <w:rPr>
          <w:rFonts w:ascii="宋体" w:hAnsi="宋体" w:hint="eastAsia"/>
          <w:b/>
          <w:szCs w:val="21"/>
        </w:rPr>
        <w:t>基金项目：</w:t>
      </w:r>
      <w:r w:rsidRPr="00E00A1B">
        <w:rPr>
          <w:rFonts w:ascii="宋体" w:hAnsi="宋体" w:hint="eastAsia"/>
          <w:szCs w:val="21"/>
        </w:rPr>
        <w:t>国家自然科学基金项目（NO.</w:t>
      </w:r>
      <w:r w:rsidRPr="00E00A1B">
        <w:t xml:space="preserve"> </w:t>
      </w:r>
      <w:r w:rsidRPr="00E00A1B">
        <w:rPr>
          <w:rFonts w:ascii="宋体" w:hAnsi="宋体"/>
          <w:szCs w:val="21"/>
        </w:rPr>
        <w:t>11674403</w:t>
      </w:r>
      <w:r w:rsidRPr="00E00A1B">
        <w:rPr>
          <w:rFonts w:ascii="宋体" w:hAnsi="宋体" w:hint="eastAsia"/>
          <w:szCs w:val="21"/>
        </w:rPr>
        <w:t xml:space="preserve"> 和</w:t>
      </w:r>
      <w:r w:rsidRPr="00E00A1B">
        <w:rPr>
          <w:rFonts w:ascii="宋体" w:hAnsi="宋体"/>
          <w:szCs w:val="21"/>
        </w:rPr>
        <w:t>31700809</w:t>
      </w:r>
      <w:r w:rsidRPr="00E00A1B">
        <w:rPr>
          <w:rFonts w:ascii="宋体" w:hAnsi="宋体" w:hint="eastAsia"/>
          <w:szCs w:val="21"/>
        </w:rPr>
        <w:t>）；中山大学青年教师培育（NO.</w:t>
      </w:r>
      <w:r w:rsidRPr="00E00A1B">
        <w:t xml:space="preserve"> </w:t>
      </w:r>
      <w:r w:rsidRPr="00E00A1B">
        <w:rPr>
          <w:rFonts w:ascii="宋体" w:hAnsi="宋体"/>
          <w:szCs w:val="21"/>
        </w:rPr>
        <w:t>18lgpy76）</w:t>
      </w:r>
      <w:r w:rsidRPr="00E00A1B">
        <w:rPr>
          <w:rFonts w:ascii="宋体" w:hAnsi="宋体" w:hint="eastAsia"/>
          <w:szCs w:val="21"/>
        </w:rPr>
        <w:t>和重点培育基金（NO.</w:t>
      </w:r>
      <w:r w:rsidRPr="00E00A1B">
        <w:t xml:space="preserve"> </w:t>
      </w:r>
      <w:r w:rsidRPr="00E00A1B">
        <w:rPr>
          <w:rFonts w:ascii="宋体" w:hAnsi="宋体"/>
          <w:szCs w:val="21"/>
        </w:rPr>
        <w:t>18lgzd16</w:t>
      </w:r>
      <w:r w:rsidRPr="00E00A1B">
        <w:rPr>
          <w:rFonts w:ascii="宋体" w:hAnsi="宋体" w:hint="eastAsia"/>
          <w:szCs w:val="21"/>
        </w:rPr>
        <w:t>）；中山大学光电材料与技术国家重点实验室开放基金。</w:t>
      </w:r>
    </w:p>
    <w:p w:rsidR="00E00A1B" w:rsidRPr="00E00A1B" w:rsidRDefault="00E00A1B" w:rsidP="00E00A1B">
      <w:pPr>
        <w:spacing w:line="360" w:lineRule="auto"/>
        <w:rPr>
          <w:rFonts w:ascii="黑体" w:eastAsia="黑体"/>
          <w:sz w:val="32"/>
          <w:szCs w:val="32"/>
        </w:rPr>
      </w:pPr>
      <w:r w:rsidRPr="00E00A1B">
        <w:rPr>
          <w:rFonts w:ascii="黑体" w:eastAsia="黑体"/>
          <w:sz w:val="32"/>
          <w:szCs w:val="32"/>
        </w:rPr>
        <w:tab/>
      </w:r>
    </w:p>
    <w:p w:rsidR="00E00A1B" w:rsidRDefault="00E00A1B" w:rsidP="00E00A1B">
      <w:pPr>
        <w:widowControl/>
        <w:jc w:val="left"/>
        <w:rPr>
          <w:rFonts w:ascii="黑体" w:eastAsia="黑体"/>
          <w:sz w:val="32"/>
          <w:szCs w:val="32"/>
        </w:rPr>
      </w:pPr>
      <w:r>
        <w:rPr>
          <w:rFonts w:ascii="黑体" w:eastAsia="黑体"/>
          <w:sz w:val="32"/>
          <w:szCs w:val="32"/>
        </w:rPr>
        <w:br w:type="page"/>
      </w:r>
    </w:p>
    <w:p w:rsidR="00E00A1B" w:rsidRDefault="00E00A1B" w:rsidP="00E00A1B">
      <w:pPr>
        <w:spacing w:line="360" w:lineRule="auto"/>
        <w:rPr>
          <w:rFonts w:ascii="黑体" w:eastAsia="黑体"/>
          <w:sz w:val="32"/>
          <w:szCs w:val="32"/>
        </w:rPr>
      </w:pPr>
      <w:r w:rsidRPr="001F7D7F">
        <w:rPr>
          <w:rFonts w:hint="eastAsia"/>
          <w:color w:val="000000" w:themeColor="text1"/>
          <w:szCs w:val="21"/>
        </w:rPr>
        <w:lastRenderedPageBreak/>
        <w:t>K023</w:t>
      </w:r>
      <w:r>
        <w:rPr>
          <w:rFonts w:ascii="黑体" w:eastAsia="黑体" w:hint="eastAsia"/>
          <w:sz w:val="32"/>
          <w:szCs w:val="32"/>
        </w:rPr>
        <w:t xml:space="preserve"> </w:t>
      </w:r>
    </w:p>
    <w:p w:rsidR="00E00A1B" w:rsidRPr="00722315" w:rsidRDefault="00E00A1B" w:rsidP="00E00A1B">
      <w:pPr>
        <w:spacing w:line="360" w:lineRule="auto"/>
        <w:ind w:firstLineChars="200" w:firstLine="560"/>
        <w:jc w:val="right"/>
        <w:rPr>
          <w:rFonts w:ascii="黑体" w:eastAsia="黑体"/>
          <w:sz w:val="28"/>
          <w:szCs w:val="28"/>
        </w:rPr>
      </w:pPr>
      <w:r w:rsidRPr="00722315">
        <w:rPr>
          <w:rFonts w:ascii="宋体" w:hAnsi="宋体" w:hint="eastAsia"/>
          <w:sz w:val="28"/>
          <w:szCs w:val="28"/>
        </w:rPr>
        <w:t>专题代号</w:t>
      </w:r>
      <w:r w:rsidRPr="00722315">
        <w:rPr>
          <w:rFonts w:ascii="宋体" w:hAnsi="宋体"/>
          <w:sz w:val="28"/>
          <w:szCs w:val="28"/>
        </w:rPr>
        <w:t>：</w:t>
      </w:r>
      <w:r w:rsidRPr="00722315">
        <w:rPr>
          <w:sz w:val="28"/>
          <w:szCs w:val="28"/>
        </w:rPr>
        <w:t>K</w:t>
      </w:r>
    </w:p>
    <w:p w:rsidR="00E00A1B" w:rsidRPr="00A24DFA" w:rsidRDefault="00E00A1B" w:rsidP="00E00A1B">
      <w:pPr>
        <w:jc w:val="center"/>
        <w:rPr>
          <w:rFonts w:ascii="黑体" w:eastAsia="黑体"/>
          <w:sz w:val="32"/>
          <w:szCs w:val="32"/>
        </w:rPr>
      </w:pPr>
      <w:r w:rsidRPr="00B83FEA">
        <w:rPr>
          <w:rFonts w:ascii="黑体" w:eastAsia="黑体" w:hint="eastAsia"/>
          <w:sz w:val="32"/>
          <w:szCs w:val="32"/>
        </w:rPr>
        <w:t>四个反馈环在钙离子和活性氧诱导通透性转换孔开放中的作用</w:t>
      </w:r>
    </w:p>
    <w:p w:rsidR="00E00A1B" w:rsidRPr="0037049B" w:rsidRDefault="00E00A1B" w:rsidP="00E00A1B">
      <w:pPr>
        <w:jc w:val="center"/>
        <w:rPr>
          <w:rFonts w:ascii="楷体" w:eastAsia="楷体" w:hAnsi="楷体"/>
          <w:sz w:val="28"/>
          <w:szCs w:val="28"/>
        </w:rPr>
      </w:pPr>
      <w:r>
        <w:rPr>
          <w:rFonts w:ascii="楷体" w:eastAsia="楷体" w:hAnsi="楷体" w:hint="eastAsia"/>
          <w:sz w:val="28"/>
          <w:szCs w:val="28"/>
          <w:u w:val="single"/>
        </w:rPr>
        <w:t>祁宏</w:t>
      </w:r>
      <w:r w:rsidRPr="00B83FEA">
        <w:rPr>
          <w:rFonts w:eastAsia="楷体"/>
          <w:sz w:val="28"/>
          <w:szCs w:val="28"/>
          <w:u w:val="single"/>
          <w:vertAlign w:val="superscript"/>
        </w:rPr>
        <w:t>1</w:t>
      </w:r>
      <w:r w:rsidRPr="00FC6097">
        <w:rPr>
          <w:rFonts w:ascii="楷体" w:eastAsia="楷体" w:hAnsi="楷体" w:hint="eastAsia"/>
          <w:sz w:val="28"/>
          <w:szCs w:val="28"/>
        </w:rPr>
        <w:t>、</w:t>
      </w:r>
      <w:r>
        <w:rPr>
          <w:rFonts w:ascii="楷体" w:eastAsia="楷体" w:hAnsi="楷体" w:hint="eastAsia"/>
          <w:sz w:val="28"/>
          <w:szCs w:val="28"/>
        </w:rPr>
        <w:t>许国平</w:t>
      </w:r>
      <w:r w:rsidRPr="005B7E64">
        <w:rPr>
          <w:rFonts w:eastAsia="楷体"/>
          <w:sz w:val="28"/>
          <w:szCs w:val="28"/>
          <w:vertAlign w:val="superscript"/>
        </w:rPr>
        <w:t>1</w:t>
      </w:r>
      <w:r>
        <w:rPr>
          <w:rFonts w:ascii="楷体" w:eastAsia="楷体" w:hAnsi="楷体" w:hint="eastAsia"/>
          <w:sz w:val="28"/>
          <w:szCs w:val="28"/>
        </w:rPr>
        <w:t>、</w:t>
      </w:r>
      <w:r>
        <w:rPr>
          <w:rFonts w:ascii="楷体" w:eastAsia="楷体" w:hAnsi="楷体"/>
          <w:sz w:val="28"/>
          <w:szCs w:val="28"/>
        </w:rPr>
        <w:t>帅建伟</w:t>
      </w:r>
      <w:r w:rsidRPr="005B7E64">
        <w:rPr>
          <w:rFonts w:eastAsia="楷体"/>
          <w:sz w:val="28"/>
          <w:szCs w:val="28"/>
          <w:vertAlign w:val="superscript"/>
        </w:rPr>
        <w:t>2</w:t>
      </w:r>
      <w:r>
        <w:rPr>
          <w:rFonts w:ascii="楷体" w:eastAsia="楷体" w:hAnsi="楷体"/>
          <w:sz w:val="28"/>
          <w:szCs w:val="28"/>
        </w:rPr>
        <w:t>、徐瑞</w:t>
      </w:r>
      <w:r w:rsidRPr="005B7E64">
        <w:rPr>
          <w:rFonts w:eastAsia="楷体"/>
          <w:sz w:val="28"/>
          <w:szCs w:val="28"/>
          <w:vertAlign w:val="superscript"/>
        </w:rPr>
        <w:t>1</w:t>
      </w:r>
    </w:p>
    <w:p w:rsidR="00E00A1B" w:rsidRDefault="00E00A1B" w:rsidP="00E00A1B">
      <w:pPr>
        <w:ind w:left="360"/>
        <w:rPr>
          <w:rFonts w:ascii="楷体" w:eastAsia="楷体" w:hAnsi="楷体" w:cs="宋体"/>
          <w:kern w:val="0"/>
          <w:sz w:val="24"/>
        </w:rPr>
      </w:pPr>
      <w:r>
        <w:rPr>
          <w:rFonts w:ascii="楷体" w:eastAsia="楷体" w:hAnsi="楷体"/>
          <w:sz w:val="24"/>
        </w:rPr>
        <w:t>1.</w:t>
      </w:r>
      <w:r>
        <w:rPr>
          <w:rFonts w:ascii="楷体" w:eastAsia="楷体" w:hAnsi="楷体" w:hint="eastAsia"/>
          <w:sz w:val="24"/>
        </w:rPr>
        <w:t>山西大学复杂系统研究所</w:t>
      </w:r>
      <w:r w:rsidRPr="00F75C86">
        <w:rPr>
          <w:rFonts w:ascii="楷体" w:eastAsia="楷体" w:hAnsi="楷体" w:hint="eastAsia"/>
          <w:sz w:val="24"/>
        </w:rPr>
        <w:t>，</w:t>
      </w:r>
      <w:r>
        <w:rPr>
          <w:rFonts w:ascii="楷体" w:eastAsia="楷体" w:hAnsi="楷体" w:hint="eastAsia"/>
          <w:sz w:val="24"/>
        </w:rPr>
        <w:t>太原</w:t>
      </w:r>
      <w:r w:rsidRPr="00F75C86">
        <w:rPr>
          <w:rFonts w:ascii="楷体" w:eastAsia="楷体" w:hAnsi="楷体" w:hint="eastAsia"/>
          <w:sz w:val="24"/>
        </w:rPr>
        <w:t xml:space="preserve"> </w:t>
      </w:r>
      <w:r w:rsidRPr="005B7E64">
        <w:rPr>
          <w:rFonts w:eastAsia="楷体"/>
          <w:sz w:val="24"/>
        </w:rPr>
        <w:t>030006</w:t>
      </w:r>
      <w:r>
        <w:rPr>
          <w:rFonts w:ascii="楷体" w:eastAsia="楷体" w:hAnsi="楷体" w:hint="eastAsia"/>
          <w:sz w:val="24"/>
        </w:rPr>
        <w:t>；2.厦门大学</w:t>
      </w:r>
      <w:r>
        <w:rPr>
          <w:rFonts w:ascii="楷体" w:eastAsia="楷体" w:hAnsi="楷体"/>
          <w:sz w:val="24"/>
        </w:rPr>
        <w:t>物理系，</w:t>
      </w:r>
      <w:bookmarkStart w:id="3" w:name="OLE_LINK189"/>
      <w:r>
        <w:rPr>
          <w:rFonts w:ascii="楷体" w:eastAsia="楷体" w:hAnsi="楷体"/>
          <w:sz w:val="24"/>
        </w:rPr>
        <w:t>厦门</w:t>
      </w:r>
      <w:bookmarkEnd w:id="3"/>
      <w:r>
        <w:rPr>
          <w:rFonts w:ascii="楷体" w:eastAsia="楷体" w:hAnsi="楷体" w:hint="eastAsia"/>
          <w:sz w:val="24"/>
        </w:rPr>
        <w:t xml:space="preserve"> </w:t>
      </w:r>
      <w:r w:rsidRPr="005B7E64">
        <w:rPr>
          <w:rFonts w:eastAsia="楷体"/>
          <w:sz w:val="24"/>
        </w:rPr>
        <w:t>361005</w:t>
      </w:r>
    </w:p>
    <w:p w:rsidR="00E00A1B" w:rsidRDefault="00E00A1B" w:rsidP="00E00A1B">
      <w:pPr>
        <w:jc w:val="center"/>
        <w:rPr>
          <w:rFonts w:ascii="宋体" w:hAnsi="宋体"/>
          <w:szCs w:val="21"/>
        </w:rPr>
      </w:pPr>
      <w:r w:rsidRPr="0037049B">
        <w:rPr>
          <w:rFonts w:eastAsia="楷体"/>
          <w:szCs w:val="21"/>
        </w:rPr>
        <w:t xml:space="preserve">Email: </w:t>
      </w:r>
      <w:hyperlink r:id="rId22" w:history="1">
        <w:r w:rsidRPr="0024406F">
          <w:rPr>
            <w:rStyle w:val="a5"/>
            <w:rFonts w:eastAsia="楷体"/>
            <w:szCs w:val="21"/>
          </w:rPr>
          <w:t>hongqi@sxu.edu.cn</w:t>
        </w:r>
      </w:hyperlink>
    </w:p>
    <w:p w:rsidR="00E00A1B" w:rsidRDefault="00E00A1B" w:rsidP="00E00A1B">
      <w:pPr>
        <w:jc w:val="center"/>
        <w:rPr>
          <w:rFonts w:eastAsia="楷体"/>
          <w:szCs w:val="21"/>
        </w:rPr>
      </w:pPr>
    </w:p>
    <w:p w:rsidR="00E00A1B" w:rsidRDefault="00E00A1B" w:rsidP="00E00A1B">
      <w:pPr>
        <w:spacing w:line="360" w:lineRule="auto"/>
        <w:rPr>
          <w:szCs w:val="21"/>
        </w:rPr>
      </w:pPr>
      <w:r>
        <w:rPr>
          <w:rFonts w:hint="eastAsia"/>
          <w:szCs w:val="21"/>
        </w:rPr>
        <w:t>摘要：</w:t>
      </w:r>
      <w:r w:rsidRPr="005B7E64">
        <w:rPr>
          <w:rFonts w:hint="eastAsia"/>
          <w:szCs w:val="21"/>
        </w:rPr>
        <w:t>线粒体不仅可为细胞提供能量使其生存，而且可以产生死亡信号让其灭亡。这些与钙离子</w:t>
      </w:r>
      <w:r w:rsidRPr="005B7E64">
        <w:rPr>
          <w:rFonts w:hint="eastAsia"/>
          <w:szCs w:val="21"/>
        </w:rPr>
        <w:t>(Ca</w:t>
      </w:r>
      <w:r w:rsidRPr="00247FB6">
        <w:rPr>
          <w:rFonts w:hint="eastAsia"/>
          <w:szCs w:val="21"/>
          <w:vertAlign w:val="superscript"/>
        </w:rPr>
        <w:t>2+</w:t>
      </w:r>
      <w:r w:rsidRPr="005B7E64">
        <w:rPr>
          <w:rFonts w:hint="eastAsia"/>
          <w:szCs w:val="21"/>
        </w:rPr>
        <w:t>)</w:t>
      </w:r>
      <w:r w:rsidRPr="005B7E64">
        <w:rPr>
          <w:rFonts w:hint="eastAsia"/>
          <w:szCs w:val="21"/>
        </w:rPr>
        <w:t>和活性氧</w:t>
      </w:r>
      <w:r w:rsidRPr="005B7E64">
        <w:rPr>
          <w:rFonts w:hint="eastAsia"/>
          <w:szCs w:val="21"/>
        </w:rPr>
        <w:t>(ROS)</w:t>
      </w:r>
      <w:r w:rsidRPr="005B7E64">
        <w:rPr>
          <w:rFonts w:hint="eastAsia"/>
          <w:szCs w:val="21"/>
        </w:rPr>
        <w:t>密切相关：在正常生理情况下，适量的</w:t>
      </w:r>
      <w:r w:rsidRPr="005B7E64">
        <w:rPr>
          <w:rFonts w:hint="eastAsia"/>
          <w:szCs w:val="21"/>
        </w:rPr>
        <w:t>Ca</w:t>
      </w:r>
      <w:r w:rsidRPr="00247FB6">
        <w:rPr>
          <w:rFonts w:hint="eastAsia"/>
          <w:szCs w:val="21"/>
          <w:vertAlign w:val="superscript"/>
        </w:rPr>
        <w:t>2+</w:t>
      </w:r>
      <w:r w:rsidRPr="005B7E64">
        <w:rPr>
          <w:rFonts w:hint="eastAsia"/>
          <w:szCs w:val="21"/>
        </w:rPr>
        <w:t>进入线粒体会激活三羧酸循环以产生能量，同时生成少量</w:t>
      </w:r>
      <w:r w:rsidRPr="005B7E64">
        <w:rPr>
          <w:rFonts w:hint="eastAsia"/>
          <w:szCs w:val="21"/>
        </w:rPr>
        <w:t>ROS</w:t>
      </w:r>
      <w:r w:rsidRPr="005B7E64">
        <w:rPr>
          <w:rFonts w:hint="eastAsia"/>
          <w:szCs w:val="21"/>
        </w:rPr>
        <w:t>，引起通透性转换孔</w:t>
      </w:r>
      <w:r w:rsidRPr="005B7E64">
        <w:rPr>
          <w:rFonts w:hint="eastAsia"/>
          <w:szCs w:val="21"/>
        </w:rPr>
        <w:t>(PTP)</w:t>
      </w:r>
      <w:r>
        <w:rPr>
          <w:rFonts w:hint="eastAsia"/>
          <w:szCs w:val="21"/>
        </w:rPr>
        <w:t>瞬时</w:t>
      </w:r>
      <w:r>
        <w:rPr>
          <w:szCs w:val="21"/>
        </w:rPr>
        <w:t>开放</w:t>
      </w:r>
      <w:r>
        <w:rPr>
          <w:rFonts w:hint="eastAsia"/>
          <w:szCs w:val="21"/>
        </w:rPr>
        <w:t>，</w:t>
      </w:r>
      <w:r w:rsidRPr="005B7E64">
        <w:rPr>
          <w:rFonts w:hint="eastAsia"/>
          <w:szCs w:val="21"/>
        </w:rPr>
        <w:t>这对于维持细胞生命活动是必需的；但在病理条件下，过量的</w:t>
      </w:r>
      <w:r w:rsidRPr="005B7E64">
        <w:rPr>
          <w:rFonts w:hint="eastAsia"/>
          <w:szCs w:val="21"/>
        </w:rPr>
        <w:t>Ca</w:t>
      </w:r>
      <w:r w:rsidRPr="00247FB6">
        <w:rPr>
          <w:rFonts w:hint="eastAsia"/>
          <w:szCs w:val="21"/>
          <w:vertAlign w:val="superscript"/>
        </w:rPr>
        <w:t>2+</w:t>
      </w:r>
      <w:r w:rsidRPr="005B7E64">
        <w:rPr>
          <w:rFonts w:hint="eastAsia"/>
          <w:szCs w:val="21"/>
        </w:rPr>
        <w:t>进入线粒体会产生大量</w:t>
      </w:r>
      <w:r w:rsidRPr="005B7E64">
        <w:rPr>
          <w:rFonts w:hint="eastAsia"/>
          <w:szCs w:val="21"/>
        </w:rPr>
        <w:t>ROS</w:t>
      </w:r>
      <w:r>
        <w:rPr>
          <w:rFonts w:hint="eastAsia"/>
          <w:szCs w:val="21"/>
        </w:rPr>
        <w:t>，引起</w:t>
      </w:r>
      <w:r>
        <w:rPr>
          <w:rFonts w:hint="eastAsia"/>
          <w:szCs w:val="21"/>
        </w:rPr>
        <w:t>PTP</w:t>
      </w:r>
      <w:r>
        <w:rPr>
          <w:rFonts w:hint="eastAsia"/>
          <w:szCs w:val="21"/>
        </w:rPr>
        <w:t>持续性</w:t>
      </w:r>
      <w:r w:rsidRPr="005B7E64">
        <w:rPr>
          <w:rFonts w:hint="eastAsia"/>
          <w:szCs w:val="21"/>
        </w:rPr>
        <w:t>开放，导致细胞死亡。</w:t>
      </w:r>
      <w:r>
        <w:rPr>
          <w:rFonts w:hint="eastAsia"/>
          <w:szCs w:val="21"/>
        </w:rPr>
        <w:t>从</w:t>
      </w:r>
      <w:r>
        <w:rPr>
          <w:szCs w:val="21"/>
        </w:rPr>
        <w:t>动力学的角度来看，</w:t>
      </w:r>
      <w:r>
        <w:rPr>
          <w:rFonts w:hint="eastAsia"/>
          <w:szCs w:val="21"/>
        </w:rPr>
        <w:t>PTP</w:t>
      </w:r>
      <w:r>
        <w:rPr>
          <w:rFonts w:hint="eastAsia"/>
          <w:szCs w:val="21"/>
        </w:rPr>
        <w:t>的</w:t>
      </w:r>
      <w:r>
        <w:rPr>
          <w:szCs w:val="21"/>
        </w:rPr>
        <w:t>这两种状态分别对应于振荡态和高稳态。</w:t>
      </w:r>
    </w:p>
    <w:p w:rsidR="00E00A1B" w:rsidRPr="00FC6097" w:rsidRDefault="00E00A1B" w:rsidP="00E00A1B">
      <w:pPr>
        <w:spacing w:afterLines="50" w:after="156" w:line="360" w:lineRule="auto"/>
        <w:ind w:firstLineChars="200" w:firstLine="420"/>
        <w:rPr>
          <w:szCs w:val="21"/>
        </w:rPr>
      </w:pPr>
      <w:r w:rsidRPr="005B7E64">
        <w:rPr>
          <w:rFonts w:hint="eastAsia"/>
          <w:szCs w:val="21"/>
        </w:rPr>
        <w:t>Ca</w:t>
      </w:r>
      <w:r w:rsidRPr="00247FB6">
        <w:rPr>
          <w:rFonts w:hint="eastAsia"/>
          <w:szCs w:val="21"/>
          <w:vertAlign w:val="superscript"/>
        </w:rPr>
        <w:t>2+</w:t>
      </w:r>
      <w:r w:rsidRPr="005B7E64">
        <w:rPr>
          <w:rFonts w:hint="eastAsia"/>
          <w:szCs w:val="21"/>
        </w:rPr>
        <w:t>、</w:t>
      </w:r>
      <w:r w:rsidRPr="005B7E64">
        <w:rPr>
          <w:rFonts w:hint="eastAsia"/>
          <w:szCs w:val="21"/>
        </w:rPr>
        <w:t>ROS</w:t>
      </w:r>
      <w:r w:rsidRPr="005B7E64">
        <w:rPr>
          <w:rFonts w:hint="eastAsia"/>
          <w:szCs w:val="21"/>
        </w:rPr>
        <w:t>与</w:t>
      </w:r>
      <w:r w:rsidRPr="005B7E64">
        <w:rPr>
          <w:rFonts w:hint="eastAsia"/>
          <w:szCs w:val="21"/>
        </w:rPr>
        <w:t>PTP</w:t>
      </w:r>
      <w:r w:rsidRPr="005B7E64">
        <w:rPr>
          <w:rFonts w:hint="eastAsia"/>
          <w:szCs w:val="21"/>
        </w:rPr>
        <w:t>三者之间存在四个反馈环</w:t>
      </w:r>
      <w:r w:rsidRPr="005B7E64">
        <w:rPr>
          <w:rFonts w:hint="eastAsia"/>
          <w:szCs w:val="21"/>
        </w:rPr>
        <w:t>(</w:t>
      </w:r>
      <w:r>
        <w:rPr>
          <w:rFonts w:hint="eastAsia"/>
          <w:szCs w:val="21"/>
        </w:rPr>
        <w:t>图</w:t>
      </w:r>
      <w:r>
        <w:rPr>
          <w:szCs w:val="21"/>
        </w:rPr>
        <w:t>1</w:t>
      </w:r>
      <w:r w:rsidRPr="005B7E64">
        <w:rPr>
          <w:rFonts w:hint="eastAsia"/>
          <w:szCs w:val="21"/>
        </w:rPr>
        <w:t>)</w:t>
      </w:r>
      <w:r>
        <w:rPr>
          <w:rFonts w:hint="eastAsia"/>
          <w:szCs w:val="21"/>
        </w:rPr>
        <w:t>：</w:t>
      </w:r>
      <w:r w:rsidRPr="005B7E64">
        <w:rPr>
          <w:rFonts w:hint="eastAsia"/>
          <w:szCs w:val="21"/>
        </w:rPr>
        <w:t>ROS</w:t>
      </w:r>
      <w:r w:rsidRPr="0062613A">
        <w:rPr>
          <w:rFonts w:hint="eastAsia"/>
          <w:szCs w:val="21"/>
        </w:rPr>
        <w:t>生成之后可以促进</w:t>
      </w:r>
      <w:r w:rsidRPr="005B7E64">
        <w:rPr>
          <w:rFonts w:hint="eastAsia"/>
          <w:szCs w:val="21"/>
        </w:rPr>
        <w:t>Ca</w:t>
      </w:r>
      <w:r w:rsidRPr="00247FB6">
        <w:rPr>
          <w:rFonts w:hint="eastAsia"/>
          <w:szCs w:val="21"/>
          <w:vertAlign w:val="superscript"/>
        </w:rPr>
        <w:t>2+</w:t>
      </w:r>
      <w:r w:rsidRPr="0062613A">
        <w:rPr>
          <w:rFonts w:hint="eastAsia"/>
          <w:szCs w:val="21"/>
        </w:rPr>
        <w:t>流入线粒体，</w:t>
      </w:r>
      <w:r w:rsidRPr="005B7E64">
        <w:rPr>
          <w:rFonts w:hint="eastAsia"/>
          <w:szCs w:val="21"/>
        </w:rPr>
        <w:t>ROS</w:t>
      </w:r>
      <w:r w:rsidRPr="0062613A">
        <w:rPr>
          <w:rFonts w:hint="eastAsia"/>
          <w:szCs w:val="21"/>
        </w:rPr>
        <w:t>还可促进自身合成，构成两个正反馈</w:t>
      </w:r>
      <w:r w:rsidRPr="005B7E64">
        <w:rPr>
          <w:rFonts w:hint="eastAsia"/>
          <w:szCs w:val="21"/>
        </w:rPr>
        <w:t>环</w:t>
      </w:r>
      <w:r w:rsidRPr="005B7E64">
        <w:rPr>
          <w:rFonts w:hint="eastAsia"/>
          <w:szCs w:val="21"/>
        </w:rPr>
        <w:t>(</w:t>
      </w:r>
      <w:r>
        <w:rPr>
          <w:rFonts w:hint="eastAsia"/>
          <w:szCs w:val="21"/>
        </w:rPr>
        <w:t>简称</w:t>
      </w:r>
      <w:r>
        <w:rPr>
          <w:szCs w:val="21"/>
        </w:rPr>
        <w:t>F1</w:t>
      </w:r>
      <w:r>
        <w:rPr>
          <w:rFonts w:hint="eastAsia"/>
          <w:szCs w:val="21"/>
        </w:rPr>
        <w:t>和</w:t>
      </w:r>
      <w:r>
        <w:rPr>
          <w:szCs w:val="21"/>
        </w:rPr>
        <w:t>F2</w:t>
      </w:r>
      <w:r w:rsidRPr="005B7E64">
        <w:rPr>
          <w:rFonts w:hint="eastAsia"/>
          <w:szCs w:val="21"/>
        </w:rPr>
        <w:t>)</w:t>
      </w:r>
      <w:r>
        <w:rPr>
          <w:rFonts w:hint="eastAsia"/>
          <w:szCs w:val="21"/>
        </w:rPr>
        <w:t>；</w:t>
      </w:r>
      <w:r w:rsidRPr="0062613A">
        <w:rPr>
          <w:rFonts w:hint="eastAsia"/>
          <w:szCs w:val="21"/>
        </w:rPr>
        <w:t>当</w:t>
      </w:r>
      <w:r w:rsidRPr="005B7E64">
        <w:rPr>
          <w:rFonts w:hint="eastAsia"/>
          <w:szCs w:val="21"/>
        </w:rPr>
        <w:t>PTP</w:t>
      </w:r>
      <w:r w:rsidRPr="0062613A">
        <w:rPr>
          <w:rFonts w:hint="eastAsia"/>
          <w:szCs w:val="21"/>
        </w:rPr>
        <w:t>打开之后，</w:t>
      </w:r>
      <w:r w:rsidRPr="005B7E64">
        <w:rPr>
          <w:rFonts w:hint="eastAsia"/>
          <w:szCs w:val="21"/>
        </w:rPr>
        <w:t>Ca</w:t>
      </w:r>
      <w:r w:rsidRPr="00247FB6">
        <w:rPr>
          <w:rFonts w:hint="eastAsia"/>
          <w:szCs w:val="21"/>
          <w:vertAlign w:val="superscript"/>
        </w:rPr>
        <w:t>2+</w:t>
      </w:r>
      <w:r w:rsidRPr="0062613A">
        <w:rPr>
          <w:rFonts w:hint="eastAsia"/>
          <w:szCs w:val="21"/>
        </w:rPr>
        <w:t>和</w:t>
      </w:r>
      <w:r w:rsidRPr="005B7E64">
        <w:rPr>
          <w:rFonts w:hint="eastAsia"/>
          <w:szCs w:val="21"/>
        </w:rPr>
        <w:t>ROS</w:t>
      </w:r>
      <w:r>
        <w:rPr>
          <w:rFonts w:hint="eastAsia"/>
          <w:szCs w:val="21"/>
        </w:rPr>
        <w:t>能通过它流到线粒体</w:t>
      </w:r>
      <w:r w:rsidRPr="0062613A">
        <w:rPr>
          <w:rFonts w:hint="eastAsia"/>
          <w:szCs w:val="21"/>
        </w:rPr>
        <w:t>外，形成两个负反馈</w:t>
      </w:r>
      <w:r w:rsidRPr="005B7E64">
        <w:rPr>
          <w:rFonts w:hint="eastAsia"/>
          <w:szCs w:val="21"/>
        </w:rPr>
        <w:t>环</w:t>
      </w:r>
      <w:r w:rsidRPr="005B7E64">
        <w:rPr>
          <w:rFonts w:hint="eastAsia"/>
          <w:szCs w:val="21"/>
        </w:rPr>
        <w:t>(</w:t>
      </w:r>
      <w:r>
        <w:rPr>
          <w:rFonts w:hint="eastAsia"/>
          <w:szCs w:val="21"/>
        </w:rPr>
        <w:t>简称</w:t>
      </w:r>
      <w:r>
        <w:rPr>
          <w:szCs w:val="21"/>
        </w:rPr>
        <w:t>F3</w:t>
      </w:r>
      <w:r>
        <w:rPr>
          <w:rFonts w:hint="eastAsia"/>
          <w:szCs w:val="21"/>
        </w:rPr>
        <w:t>和</w:t>
      </w:r>
      <w:r>
        <w:rPr>
          <w:szCs w:val="21"/>
        </w:rPr>
        <w:t>F4</w:t>
      </w:r>
      <w:r w:rsidRPr="005B7E64">
        <w:rPr>
          <w:rFonts w:hint="eastAsia"/>
          <w:szCs w:val="21"/>
        </w:rPr>
        <w:t>)</w:t>
      </w:r>
      <w:r w:rsidRPr="005B7E64">
        <w:rPr>
          <w:rFonts w:hint="eastAsia"/>
          <w:szCs w:val="21"/>
        </w:rPr>
        <w:t>。</w:t>
      </w:r>
      <w:r>
        <w:rPr>
          <w:rFonts w:hint="eastAsia"/>
          <w:szCs w:val="21"/>
        </w:rPr>
        <w:t>本研究</w:t>
      </w:r>
      <w:r w:rsidRPr="005B7E64">
        <w:rPr>
          <w:rFonts w:hint="eastAsia"/>
          <w:szCs w:val="21"/>
        </w:rPr>
        <w:t>利用微分方程组定量刻画</w:t>
      </w:r>
      <w:r w:rsidRPr="005B7E64">
        <w:rPr>
          <w:rFonts w:hint="eastAsia"/>
          <w:szCs w:val="21"/>
        </w:rPr>
        <w:t>Ca</w:t>
      </w:r>
      <w:r w:rsidRPr="00247FB6">
        <w:rPr>
          <w:rFonts w:hint="eastAsia"/>
          <w:szCs w:val="21"/>
          <w:vertAlign w:val="superscript"/>
        </w:rPr>
        <w:t>2+</w:t>
      </w:r>
      <w:r w:rsidRPr="005B7E64">
        <w:rPr>
          <w:rFonts w:hint="eastAsia"/>
          <w:szCs w:val="21"/>
        </w:rPr>
        <w:t>与</w:t>
      </w:r>
      <w:r w:rsidRPr="005B7E64">
        <w:rPr>
          <w:rFonts w:hint="eastAsia"/>
          <w:szCs w:val="21"/>
        </w:rPr>
        <w:t>ROS</w:t>
      </w:r>
      <w:r w:rsidRPr="005B7E64">
        <w:rPr>
          <w:rFonts w:hint="eastAsia"/>
          <w:szCs w:val="21"/>
        </w:rPr>
        <w:t>协同作用引发</w:t>
      </w:r>
      <w:r w:rsidRPr="005B7E64">
        <w:rPr>
          <w:rFonts w:hint="eastAsia"/>
          <w:szCs w:val="21"/>
        </w:rPr>
        <w:t>PTP</w:t>
      </w:r>
      <w:r w:rsidRPr="005B7E64">
        <w:rPr>
          <w:rFonts w:hint="eastAsia"/>
          <w:szCs w:val="21"/>
        </w:rPr>
        <w:t>开放的动力学</w:t>
      </w:r>
      <w:r>
        <w:rPr>
          <w:rFonts w:hint="eastAsia"/>
          <w:szCs w:val="21"/>
        </w:rPr>
        <w:t>机制。鲁棒性分析</w:t>
      </w:r>
      <w:r>
        <w:rPr>
          <w:szCs w:val="21"/>
        </w:rPr>
        <w:t>结果</w:t>
      </w:r>
      <w:r>
        <w:rPr>
          <w:rFonts w:hint="eastAsia"/>
          <w:szCs w:val="21"/>
        </w:rPr>
        <w:t>表明，在</w:t>
      </w:r>
      <w:r w:rsidRPr="005B7E64">
        <w:rPr>
          <w:rFonts w:hint="eastAsia"/>
          <w:szCs w:val="21"/>
        </w:rPr>
        <w:t>PTP</w:t>
      </w:r>
      <w:r>
        <w:rPr>
          <w:szCs w:val="21"/>
        </w:rPr>
        <w:t>产生振荡行为方面，</w:t>
      </w:r>
      <w:r w:rsidRPr="00463C17">
        <w:rPr>
          <w:szCs w:val="21"/>
        </w:rPr>
        <w:t>F1</w:t>
      </w:r>
      <w:r>
        <w:rPr>
          <w:rFonts w:hint="eastAsia"/>
          <w:szCs w:val="21"/>
        </w:rPr>
        <w:t>比</w:t>
      </w:r>
      <w:r w:rsidRPr="00463C17">
        <w:rPr>
          <w:szCs w:val="21"/>
        </w:rPr>
        <w:t>F2</w:t>
      </w:r>
      <w:r>
        <w:rPr>
          <w:rFonts w:hint="eastAsia"/>
          <w:szCs w:val="21"/>
        </w:rPr>
        <w:t>有更重要的</w:t>
      </w:r>
      <w:r>
        <w:rPr>
          <w:szCs w:val="21"/>
        </w:rPr>
        <w:t>贡献，</w:t>
      </w:r>
      <w:r w:rsidRPr="00463C17">
        <w:rPr>
          <w:szCs w:val="21"/>
        </w:rPr>
        <w:t>F</w:t>
      </w:r>
      <w:r>
        <w:rPr>
          <w:szCs w:val="21"/>
        </w:rPr>
        <w:t>3</w:t>
      </w:r>
      <w:r>
        <w:rPr>
          <w:rFonts w:hint="eastAsia"/>
          <w:szCs w:val="21"/>
        </w:rPr>
        <w:t>比</w:t>
      </w:r>
      <w:r w:rsidRPr="00463C17">
        <w:rPr>
          <w:szCs w:val="21"/>
        </w:rPr>
        <w:t>F</w:t>
      </w:r>
      <w:r>
        <w:rPr>
          <w:szCs w:val="21"/>
        </w:rPr>
        <w:t>4</w:t>
      </w:r>
      <w:r>
        <w:rPr>
          <w:rFonts w:hint="eastAsia"/>
          <w:szCs w:val="21"/>
        </w:rPr>
        <w:t>有更重要的</w:t>
      </w:r>
      <w:r>
        <w:rPr>
          <w:szCs w:val="21"/>
        </w:rPr>
        <w:t>贡献</w:t>
      </w:r>
      <w:r>
        <w:rPr>
          <w:rFonts w:hint="eastAsia"/>
          <w:szCs w:val="21"/>
        </w:rPr>
        <w:t>。分岔分析</w:t>
      </w:r>
      <w:r>
        <w:rPr>
          <w:szCs w:val="21"/>
        </w:rPr>
        <w:t>结果</w:t>
      </w:r>
      <w:r>
        <w:rPr>
          <w:rFonts w:hint="eastAsia"/>
          <w:szCs w:val="21"/>
        </w:rPr>
        <w:t>表明，</w:t>
      </w:r>
      <w:r w:rsidRPr="00463C17">
        <w:rPr>
          <w:szCs w:val="21"/>
        </w:rPr>
        <w:t>F1</w:t>
      </w:r>
      <w:r>
        <w:rPr>
          <w:rFonts w:hint="eastAsia"/>
          <w:szCs w:val="21"/>
        </w:rPr>
        <w:t>和</w:t>
      </w:r>
      <w:r w:rsidRPr="00463C17">
        <w:rPr>
          <w:szCs w:val="21"/>
        </w:rPr>
        <w:t>F2</w:t>
      </w:r>
      <w:r>
        <w:rPr>
          <w:rFonts w:hint="eastAsia"/>
          <w:szCs w:val="21"/>
        </w:rPr>
        <w:t>对振幅</w:t>
      </w:r>
      <w:r>
        <w:rPr>
          <w:szCs w:val="21"/>
        </w:rPr>
        <w:t>有增强作用，</w:t>
      </w:r>
      <w:r>
        <w:rPr>
          <w:rFonts w:hint="eastAsia"/>
          <w:szCs w:val="21"/>
        </w:rPr>
        <w:t>而</w:t>
      </w:r>
      <w:r w:rsidRPr="00463C17">
        <w:rPr>
          <w:szCs w:val="21"/>
        </w:rPr>
        <w:t>F</w:t>
      </w:r>
      <w:r>
        <w:rPr>
          <w:szCs w:val="21"/>
        </w:rPr>
        <w:t>3</w:t>
      </w:r>
      <w:r>
        <w:rPr>
          <w:rFonts w:hint="eastAsia"/>
          <w:szCs w:val="21"/>
        </w:rPr>
        <w:t>和</w:t>
      </w:r>
      <w:r w:rsidRPr="00463C17">
        <w:rPr>
          <w:szCs w:val="21"/>
        </w:rPr>
        <w:t>F</w:t>
      </w:r>
      <w:r>
        <w:rPr>
          <w:szCs w:val="21"/>
        </w:rPr>
        <w:t>4</w:t>
      </w:r>
      <w:r>
        <w:rPr>
          <w:rFonts w:hint="eastAsia"/>
          <w:szCs w:val="21"/>
        </w:rPr>
        <w:t>对振幅</w:t>
      </w:r>
      <w:r>
        <w:rPr>
          <w:szCs w:val="21"/>
        </w:rPr>
        <w:t>有</w:t>
      </w:r>
      <w:r>
        <w:rPr>
          <w:rFonts w:hint="eastAsia"/>
          <w:szCs w:val="21"/>
        </w:rPr>
        <w:t>削弱</w:t>
      </w:r>
      <w:r>
        <w:rPr>
          <w:szCs w:val="21"/>
        </w:rPr>
        <w:t>作用</w:t>
      </w:r>
      <w:r>
        <w:rPr>
          <w:rFonts w:hint="eastAsia"/>
          <w:szCs w:val="21"/>
        </w:rPr>
        <w:t>。</w:t>
      </w:r>
      <w:r>
        <w:rPr>
          <w:szCs w:val="21"/>
        </w:rPr>
        <w:t>此外</w:t>
      </w:r>
      <w:r>
        <w:rPr>
          <w:rFonts w:hint="eastAsia"/>
          <w:szCs w:val="21"/>
        </w:rPr>
        <w:t>，上调</w:t>
      </w:r>
      <w:r w:rsidRPr="00463C17">
        <w:rPr>
          <w:szCs w:val="21"/>
        </w:rPr>
        <w:t>F1</w:t>
      </w:r>
      <w:r>
        <w:rPr>
          <w:rFonts w:hint="eastAsia"/>
          <w:szCs w:val="21"/>
        </w:rPr>
        <w:t>和</w:t>
      </w:r>
      <w:r w:rsidRPr="00463C17">
        <w:rPr>
          <w:szCs w:val="21"/>
        </w:rPr>
        <w:t>F2</w:t>
      </w:r>
      <w:r>
        <w:rPr>
          <w:rFonts w:hint="eastAsia"/>
          <w:szCs w:val="21"/>
        </w:rPr>
        <w:t>可</w:t>
      </w:r>
      <w:r>
        <w:rPr>
          <w:szCs w:val="21"/>
        </w:rPr>
        <w:t>促使</w:t>
      </w:r>
      <w:r>
        <w:rPr>
          <w:rFonts w:hint="eastAsia"/>
          <w:szCs w:val="21"/>
        </w:rPr>
        <w:t>PTP</w:t>
      </w:r>
      <w:r>
        <w:rPr>
          <w:rFonts w:hint="eastAsia"/>
          <w:szCs w:val="21"/>
        </w:rPr>
        <w:t>由</w:t>
      </w:r>
      <w:r>
        <w:rPr>
          <w:szCs w:val="21"/>
        </w:rPr>
        <w:t>振荡态</w:t>
      </w:r>
      <w:r>
        <w:rPr>
          <w:rFonts w:hint="eastAsia"/>
          <w:szCs w:val="21"/>
        </w:rPr>
        <w:t>转变为</w:t>
      </w:r>
      <w:r>
        <w:rPr>
          <w:szCs w:val="21"/>
        </w:rPr>
        <w:t>高稳态</w:t>
      </w:r>
      <w:r>
        <w:rPr>
          <w:rFonts w:hint="eastAsia"/>
          <w:szCs w:val="21"/>
        </w:rPr>
        <w:t>，下调</w:t>
      </w:r>
      <w:r w:rsidRPr="00463C17">
        <w:rPr>
          <w:szCs w:val="21"/>
        </w:rPr>
        <w:t>F</w:t>
      </w:r>
      <w:r>
        <w:rPr>
          <w:szCs w:val="21"/>
        </w:rPr>
        <w:t>3</w:t>
      </w:r>
      <w:r>
        <w:rPr>
          <w:rFonts w:hint="eastAsia"/>
          <w:szCs w:val="21"/>
        </w:rPr>
        <w:t>和</w:t>
      </w:r>
      <w:r w:rsidRPr="00463C17">
        <w:rPr>
          <w:szCs w:val="21"/>
        </w:rPr>
        <w:t>F</w:t>
      </w:r>
      <w:r>
        <w:rPr>
          <w:szCs w:val="21"/>
        </w:rPr>
        <w:t>4</w:t>
      </w:r>
      <w:r>
        <w:rPr>
          <w:rFonts w:hint="eastAsia"/>
          <w:szCs w:val="21"/>
        </w:rPr>
        <w:t>有</w:t>
      </w:r>
      <w:r>
        <w:rPr>
          <w:szCs w:val="21"/>
        </w:rPr>
        <w:t>类似</w:t>
      </w:r>
      <w:r>
        <w:rPr>
          <w:rFonts w:hint="eastAsia"/>
          <w:szCs w:val="21"/>
        </w:rPr>
        <w:t>效果</w:t>
      </w:r>
      <w:r>
        <w:rPr>
          <w:szCs w:val="21"/>
        </w:rPr>
        <w:t>。</w:t>
      </w:r>
      <w:r>
        <w:rPr>
          <w:rFonts w:hint="eastAsia"/>
          <w:szCs w:val="21"/>
        </w:rPr>
        <w:t>该研究可为因</w:t>
      </w:r>
      <w:r>
        <w:rPr>
          <w:rFonts w:hint="eastAsia"/>
          <w:szCs w:val="21"/>
        </w:rPr>
        <w:t>PTP</w:t>
      </w:r>
      <w:r w:rsidRPr="005B7E64">
        <w:rPr>
          <w:rFonts w:hint="eastAsia"/>
          <w:szCs w:val="21"/>
        </w:rPr>
        <w:t>开放</w:t>
      </w:r>
      <w:r>
        <w:rPr>
          <w:rFonts w:hint="eastAsia"/>
          <w:szCs w:val="21"/>
        </w:rPr>
        <w:t>失调而引发</w:t>
      </w:r>
      <w:r>
        <w:rPr>
          <w:szCs w:val="21"/>
        </w:rPr>
        <w:t>的阿尔兹海默症提供</w:t>
      </w:r>
      <w:r>
        <w:rPr>
          <w:rFonts w:hint="eastAsia"/>
          <w:szCs w:val="21"/>
        </w:rPr>
        <w:t>新的治疗策略</w:t>
      </w:r>
      <w:r>
        <w:rPr>
          <w:szCs w:val="21"/>
        </w:rPr>
        <w:t>。</w:t>
      </w:r>
    </w:p>
    <w:p w:rsidR="00E00A1B" w:rsidRDefault="00E00A1B" w:rsidP="00E00A1B">
      <w:pPr>
        <w:spacing w:line="360" w:lineRule="auto"/>
        <w:ind w:firstLineChars="200" w:firstLine="480"/>
        <w:jc w:val="center"/>
        <w:rPr>
          <w:rFonts w:ascii="宋体" w:hAnsi="宋体"/>
          <w:sz w:val="24"/>
        </w:rPr>
      </w:pPr>
      <w:r w:rsidRPr="00B70CFE">
        <w:rPr>
          <w:rFonts w:ascii="宋体" w:hAnsi="宋体"/>
          <w:noProof/>
          <w:sz w:val="24"/>
        </w:rPr>
        <w:lastRenderedPageBreak/>
        <w:drawing>
          <wp:inline distT="0" distB="0" distL="0" distR="0">
            <wp:extent cx="4038600" cy="2381250"/>
            <wp:effectExtent l="0" t="0" r="0" b="0"/>
            <wp:docPr id="7" name="图片 7"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38600" cy="2381250"/>
                    </a:xfrm>
                    <a:prstGeom prst="rect">
                      <a:avLst/>
                    </a:prstGeom>
                    <a:noFill/>
                    <a:ln>
                      <a:noFill/>
                    </a:ln>
                  </pic:spPr>
                </pic:pic>
              </a:graphicData>
            </a:graphic>
          </wp:inline>
        </w:drawing>
      </w:r>
    </w:p>
    <w:p w:rsidR="00E00A1B" w:rsidRPr="00B70CFE" w:rsidRDefault="00E00A1B" w:rsidP="00E00A1B">
      <w:pPr>
        <w:spacing w:line="360" w:lineRule="auto"/>
        <w:jc w:val="center"/>
        <w:rPr>
          <w:rFonts w:cs="宋体"/>
          <w:kern w:val="0"/>
          <w:sz w:val="24"/>
        </w:rPr>
      </w:pPr>
      <w:r w:rsidRPr="0084748E">
        <w:rPr>
          <w:rFonts w:hint="eastAsia"/>
          <w:szCs w:val="21"/>
        </w:rPr>
        <w:t>图</w:t>
      </w:r>
      <w:r>
        <w:rPr>
          <w:rFonts w:hint="eastAsia"/>
          <w:szCs w:val="21"/>
        </w:rPr>
        <w:t xml:space="preserve">1  </w:t>
      </w:r>
      <w:r w:rsidRPr="001036DB">
        <w:rPr>
          <w:rFonts w:hint="eastAsia"/>
          <w:szCs w:val="21"/>
        </w:rPr>
        <w:t>Ca</w:t>
      </w:r>
      <w:r w:rsidRPr="001036DB">
        <w:rPr>
          <w:rFonts w:hint="eastAsia"/>
          <w:szCs w:val="21"/>
          <w:vertAlign w:val="superscript"/>
        </w:rPr>
        <w:t>2+</w:t>
      </w:r>
      <w:r w:rsidRPr="001036DB">
        <w:rPr>
          <w:rFonts w:hint="eastAsia"/>
          <w:szCs w:val="21"/>
        </w:rPr>
        <w:t>、</w:t>
      </w:r>
      <w:r w:rsidRPr="001036DB">
        <w:rPr>
          <w:rFonts w:hint="eastAsia"/>
          <w:szCs w:val="21"/>
        </w:rPr>
        <w:t>ROS</w:t>
      </w:r>
      <w:r w:rsidRPr="001036DB">
        <w:rPr>
          <w:rFonts w:hint="eastAsia"/>
          <w:szCs w:val="21"/>
        </w:rPr>
        <w:t>与</w:t>
      </w:r>
      <w:r w:rsidRPr="001036DB">
        <w:rPr>
          <w:rFonts w:hint="eastAsia"/>
          <w:szCs w:val="21"/>
        </w:rPr>
        <w:t>PTP</w:t>
      </w:r>
      <w:r w:rsidRPr="001036DB">
        <w:rPr>
          <w:rFonts w:hint="eastAsia"/>
          <w:szCs w:val="21"/>
        </w:rPr>
        <w:t>之间</w:t>
      </w:r>
      <w:r>
        <w:rPr>
          <w:rFonts w:hint="eastAsia"/>
          <w:szCs w:val="21"/>
        </w:rPr>
        <w:t>的相互作用</w:t>
      </w:r>
    </w:p>
    <w:p w:rsidR="00E00A1B" w:rsidRPr="007F063B" w:rsidRDefault="00E00A1B" w:rsidP="00E00A1B">
      <w:pPr>
        <w:spacing w:beforeLines="50" w:before="156"/>
        <w:jc w:val="left"/>
        <w:rPr>
          <w:rFonts w:ascii="宋体" w:hAnsi="宋体"/>
          <w:szCs w:val="21"/>
        </w:rPr>
      </w:pPr>
      <w:r w:rsidRPr="00EE3738">
        <w:rPr>
          <w:rFonts w:ascii="宋体" w:hAnsi="宋体" w:hint="eastAsia"/>
          <w:szCs w:val="21"/>
        </w:rPr>
        <w:t>关键词</w:t>
      </w:r>
      <w:r w:rsidRPr="00EE3738">
        <w:rPr>
          <w:rFonts w:ascii="宋体" w:hAnsi="宋体"/>
          <w:szCs w:val="21"/>
        </w:rPr>
        <w:t>：</w:t>
      </w:r>
      <w:r w:rsidRPr="007F063B">
        <w:rPr>
          <w:szCs w:val="21"/>
        </w:rPr>
        <w:t>钙离子</w:t>
      </w:r>
      <w:r>
        <w:rPr>
          <w:rFonts w:hint="eastAsia"/>
          <w:szCs w:val="21"/>
        </w:rPr>
        <w:t>；</w:t>
      </w:r>
      <w:r w:rsidRPr="007F063B">
        <w:rPr>
          <w:rFonts w:ascii="宋体" w:hAnsi="宋体" w:hint="eastAsia"/>
          <w:szCs w:val="21"/>
        </w:rPr>
        <w:t>活性氧</w:t>
      </w:r>
      <w:r>
        <w:rPr>
          <w:rFonts w:ascii="宋体" w:hAnsi="宋体" w:hint="eastAsia"/>
          <w:szCs w:val="21"/>
        </w:rPr>
        <w:t>；</w:t>
      </w:r>
      <w:r w:rsidRPr="007F063B">
        <w:rPr>
          <w:rFonts w:ascii="宋体" w:hAnsi="宋体" w:hint="eastAsia"/>
          <w:szCs w:val="21"/>
        </w:rPr>
        <w:t>通透性转换孔</w:t>
      </w:r>
      <w:r>
        <w:rPr>
          <w:rFonts w:ascii="宋体" w:hAnsi="宋体" w:hint="eastAsia"/>
          <w:szCs w:val="21"/>
        </w:rPr>
        <w:t>；振荡；</w:t>
      </w:r>
      <w:r>
        <w:rPr>
          <w:rFonts w:hint="eastAsia"/>
          <w:szCs w:val="21"/>
        </w:rPr>
        <w:t>鲁棒性分析；</w:t>
      </w:r>
      <w:r>
        <w:rPr>
          <w:rFonts w:ascii="宋体" w:hAnsi="宋体" w:hint="eastAsia"/>
          <w:szCs w:val="21"/>
        </w:rPr>
        <w:t>分岔</w:t>
      </w:r>
      <w:r>
        <w:rPr>
          <w:rFonts w:ascii="宋体" w:hAnsi="宋体"/>
          <w:szCs w:val="21"/>
        </w:rPr>
        <w:t>分析</w:t>
      </w:r>
    </w:p>
    <w:p w:rsidR="00E00A1B" w:rsidRDefault="00E00A1B" w:rsidP="00E00A1B">
      <w:pPr>
        <w:widowControl/>
        <w:jc w:val="left"/>
        <w:rPr>
          <w:b/>
          <w:sz w:val="36"/>
          <w:szCs w:val="28"/>
        </w:rPr>
      </w:pPr>
      <w:r>
        <w:rPr>
          <w:b/>
          <w:sz w:val="36"/>
          <w:szCs w:val="28"/>
        </w:rPr>
        <w:br w:type="page"/>
      </w:r>
    </w:p>
    <w:p w:rsidR="00E00A1B" w:rsidRDefault="00E00A1B" w:rsidP="00E00A1B">
      <w:pPr>
        <w:spacing w:line="360" w:lineRule="auto"/>
        <w:rPr>
          <w:rFonts w:ascii="黑体" w:eastAsia="黑体"/>
          <w:sz w:val="32"/>
          <w:szCs w:val="32"/>
        </w:rPr>
      </w:pPr>
      <w:r w:rsidRPr="001F7D7F">
        <w:rPr>
          <w:rFonts w:hint="eastAsia"/>
          <w:color w:val="000000" w:themeColor="text1"/>
          <w:szCs w:val="21"/>
        </w:rPr>
        <w:lastRenderedPageBreak/>
        <w:t>K</w:t>
      </w:r>
      <w:r w:rsidRPr="001F7D7F">
        <w:rPr>
          <w:color w:val="000000" w:themeColor="text1"/>
          <w:szCs w:val="21"/>
        </w:rPr>
        <w:t>02</w:t>
      </w:r>
      <w:r w:rsidRPr="001F7D7F">
        <w:rPr>
          <w:rFonts w:hint="eastAsia"/>
          <w:color w:val="000000" w:themeColor="text1"/>
          <w:szCs w:val="21"/>
        </w:rPr>
        <w:t>4</w:t>
      </w:r>
      <w:r>
        <w:rPr>
          <w:rFonts w:ascii="黑体" w:eastAsia="黑体" w:hint="eastAsia"/>
          <w:sz w:val="32"/>
          <w:szCs w:val="32"/>
        </w:rPr>
        <w:t xml:space="preserve">   </w:t>
      </w:r>
    </w:p>
    <w:p w:rsidR="00E00A1B" w:rsidRPr="00C25B6F" w:rsidRDefault="00E00A1B" w:rsidP="00E00A1B">
      <w:pPr>
        <w:spacing w:line="360" w:lineRule="auto"/>
        <w:ind w:firstLineChars="200" w:firstLine="560"/>
        <w:jc w:val="right"/>
        <w:rPr>
          <w:rFonts w:ascii="黑体" w:eastAsia="黑体"/>
          <w:sz w:val="28"/>
          <w:szCs w:val="28"/>
        </w:rPr>
      </w:pPr>
      <w:r w:rsidRPr="00C25B6F">
        <w:rPr>
          <w:rFonts w:ascii="宋体" w:hAnsi="宋体" w:hint="eastAsia"/>
          <w:sz w:val="28"/>
          <w:szCs w:val="28"/>
        </w:rPr>
        <w:t>专题代号</w:t>
      </w:r>
      <w:r w:rsidRPr="00C25B6F">
        <w:rPr>
          <w:rFonts w:ascii="宋体" w:hAnsi="宋体"/>
          <w:sz w:val="28"/>
          <w:szCs w:val="28"/>
        </w:rPr>
        <w:t>：</w:t>
      </w:r>
      <w:r w:rsidRPr="00C25B6F">
        <w:rPr>
          <w:rFonts w:hint="eastAsia"/>
          <w:sz w:val="28"/>
          <w:szCs w:val="28"/>
        </w:rPr>
        <w:t>K</w:t>
      </w:r>
    </w:p>
    <w:p w:rsidR="00E00A1B" w:rsidRPr="006024A3" w:rsidRDefault="00E00A1B" w:rsidP="00E00A1B">
      <w:pPr>
        <w:jc w:val="center"/>
        <w:rPr>
          <w:rFonts w:eastAsia="黑体"/>
          <w:b/>
          <w:sz w:val="32"/>
          <w:szCs w:val="32"/>
        </w:rPr>
      </w:pPr>
      <w:r w:rsidRPr="006024A3">
        <w:rPr>
          <w:rFonts w:eastAsia="黑体"/>
          <w:b/>
          <w:sz w:val="32"/>
          <w:szCs w:val="32"/>
        </w:rPr>
        <w:t>Interactions between Band 3 Anion Transporter and Lipid Nanodomains in Model Plasma Membrane of Erythrocyte</w:t>
      </w:r>
    </w:p>
    <w:p w:rsidR="00E00A1B" w:rsidRPr="002F6637" w:rsidRDefault="00E00A1B" w:rsidP="00E00A1B">
      <w:pPr>
        <w:jc w:val="center"/>
        <w:rPr>
          <w:rFonts w:eastAsia="楷体"/>
          <w:sz w:val="28"/>
          <w:szCs w:val="28"/>
        </w:rPr>
      </w:pPr>
      <w:r w:rsidRPr="002F6637">
        <w:rPr>
          <w:rFonts w:eastAsia="楷体"/>
          <w:sz w:val="28"/>
          <w:szCs w:val="28"/>
        </w:rPr>
        <w:t>金雅盼、</w:t>
      </w:r>
      <w:r w:rsidRPr="002F6637">
        <w:rPr>
          <w:rFonts w:eastAsia="楷体"/>
          <w:sz w:val="28"/>
          <w:szCs w:val="28"/>
          <w:u w:val="single"/>
        </w:rPr>
        <w:t>梁清</w:t>
      </w:r>
    </w:p>
    <w:p w:rsidR="00E00A1B" w:rsidRPr="002F6637" w:rsidRDefault="00E00A1B" w:rsidP="00E00A1B">
      <w:pPr>
        <w:jc w:val="center"/>
        <w:rPr>
          <w:rFonts w:eastAsia="楷体"/>
          <w:kern w:val="0"/>
          <w:sz w:val="24"/>
        </w:rPr>
      </w:pPr>
      <w:r w:rsidRPr="002F6637">
        <w:rPr>
          <w:rFonts w:eastAsia="楷体"/>
          <w:sz w:val="24"/>
        </w:rPr>
        <w:t>浙江师范大学物理与电子信息工程学院，金华</w:t>
      </w:r>
      <w:r w:rsidRPr="002F6637">
        <w:rPr>
          <w:rFonts w:eastAsia="楷体"/>
          <w:sz w:val="24"/>
        </w:rPr>
        <w:t xml:space="preserve"> 321004 </w:t>
      </w:r>
    </w:p>
    <w:p w:rsidR="00E00A1B" w:rsidRDefault="00E00A1B" w:rsidP="00E00A1B">
      <w:pPr>
        <w:jc w:val="center"/>
        <w:rPr>
          <w:rFonts w:eastAsia="楷体"/>
          <w:szCs w:val="21"/>
        </w:rPr>
      </w:pPr>
      <w:r w:rsidRPr="0037049B">
        <w:rPr>
          <w:rFonts w:eastAsia="楷体"/>
          <w:szCs w:val="21"/>
        </w:rPr>
        <w:t xml:space="preserve">Email: </w:t>
      </w:r>
      <w:r w:rsidRPr="00E00A1B">
        <w:rPr>
          <w:rFonts w:eastAsia="楷体" w:hint="eastAsia"/>
          <w:szCs w:val="21"/>
        </w:rPr>
        <w:t>qliang@zjnu.cn</w:t>
      </w:r>
      <w:r w:rsidRPr="00E00A1B">
        <w:rPr>
          <w:rFonts w:eastAsia="楷体"/>
          <w:szCs w:val="21"/>
        </w:rPr>
        <w:t xml:space="preserve"> </w:t>
      </w:r>
    </w:p>
    <w:p w:rsidR="00E00A1B" w:rsidRDefault="00E00A1B" w:rsidP="00E00A1B">
      <w:pPr>
        <w:spacing w:line="360" w:lineRule="auto"/>
        <w:rPr>
          <w:szCs w:val="21"/>
        </w:rPr>
      </w:pPr>
      <w:r w:rsidRPr="006024A3">
        <w:rPr>
          <w:rFonts w:hint="eastAsia"/>
          <w:b/>
          <w:szCs w:val="21"/>
        </w:rPr>
        <w:t>摘要：</w:t>
      </w:r>
      <w:r w:rsidRPr="002F6637">
        <w:rPr>
          <w:szCs w:val="21"/>
        </w:rPr>
        <w:t>Band 3 is an anion exchanger for chlorine/bicarbonate in the plasma membrane of erythrocyte. The function of Band 3 may be significantly influenced by the interactions between Band 3 and lipids or lipid domains in the plasma membrane.  In this work, using atomistic molecular dynamics simulation, we investigate the interactions between Band 3 and nanosized lipid domains in model multicomponent lipid bilayers. The simulation shows asymmetric interactions between Band 3 and lipid domains in the two leaflets of a neutral ternary lipid bilayer with lower cholesterol concentration. With the increase of cholesterol ratio in the bilayer, cholesterol obviously affects the interactions between Band 3 and lipid domains by deforming the structure of the protein and reducing the size of lipid domains. Additionally, the charged lipids, which prefer to bind to some specific sites of Band 3, also exhibit a crucial influence on the interactions between Band 3 and lipid domains. This work may provide some insight into understanding the distribution of Band 3 in plasma membrane of erythrocyte as well as the function of anion exchanger of Band 3.</w:t>
      </w:r>
    </w:p>
    <w:p w:rsidR="00E00A1B" w:rsidRDefault="00E00A1B" w:rsidP="00E00A1B">
      <w:pPr>
        <w:jc w:val="left"/>
        <w:rPr>
          <w:rFonts w:ascii="宋体" w:hAnsi="宋体"/>
          <w:szCs w:val="21"/>
        </w:rPr>
      </w:pPr>
    </w:p>
    <w:p w:rsidR="00E00A1B" w:rsidRDefault="00E00A1B" w:rsidP="00E00A1B">
      <w:pPr>
        <w:jc w:val="left"/>
        <w:rPr>
          <w:szCs w:val="21"/>
        </w:rPr>
      </w:pPr>
      <w:r w:rsidRPr="006024A3">
        <w:rPr>
          <w:rFonts w:ascii="宋体" w:hAnsi="宋体" w:hint="eastAsia"/>
          <w:b/>
          <w:szCs w:val="21"/>
        </w:rPr>
        <w:t>关键词</w:t>
      </w:r>
      <w:r w:rsidRPr="006024A3">
        <w:rPr>
          <w:rFonts w:ascii="宋体" w:hAnsi="宋体"/>
          <w:b/>
          <w:szCs w:val="21"/>
        </w:rPr>
        <w:t>：</w:t>
      </w:r>
      <w:r w:rsidRPr="006024A3">
        <w:rPr>
          <w:szCs w:val="21"/>
        </w:rPr>
        <w:t>Band 3, Lipid nanodomain</w:t>
      </w:r>
      <w:r>
        <w:rPr>
          <w:rFonts w:hint="eastAsia"/>
          <w:szCs w:val="21"/>
        </w:rPr>
        <w:t>,</w:t>
      </w:r>
      <w:r w:rsidRPr="006024A3">
        <w:rPr>
          <w:szCs w:val="21"/>
        </w:rPr>
        <w:t xml:space="preserve"> Plasma membrane, Molecular dynamics simulation</w:t>
      </w:r>
    </w:p>
    <w:p w:rsidR="00E00A1B" w:rsidRPr="006024A3" w:rsidRDefault="00E00A1B" w:rsidP="00E00A1B">
      <w:pPr>
        <w:jc w:val="left"/>
        <w:rPr>
          <w:szCs w:val="21"/>
        </w:rPr>
      </w:pPr>
    </w:p>
    <w:p w:rsidR="00E00A1B" w:rsidRDefault="00E00A1B" w:rsidP="00E00A1B">
      <w:pPr>
        <w:widowControl/>
        <w:jc w:val="left"/>
        <w:rPr>
          <w:rFonts w:ascii="宋体" w:hAnsi="宋体" w:cs="宋体"/>
          <w:kern w:val="0"/>
          <w:sz w:val="18"/>
          <w:szCs w:val="18"/>
        </w:rPr>
      </w:pPr>
      <w:r w:rsidRPr="006024A3">
        <w:rPr>
          <w:rFonts w:ascii="宋体" w:hAnsi="宋体" w:cs="宋体" w:hint="eastAsia"/>
          <w:b/>
          <w:kern w:val="0"/>
          <w:sz w:val="18"/>
          <w:szCs w:val="18"/>
        </w:rPr>
        <w:t>参考文献</w:t>
      </w:r>
    </w:p>
    <w:p w:rsidR="00E00A1B" w:rsidRPr="00E1655A" w:rsidRDefault="00E00A1B" w:rsidP="00E00A1B">
      <w:pPr>
        <w:widowControl/>
        <w:ind w:left="707" w:hangingChars="393" w:hanging="707"/>
        <w:jc w:val="left"/>
        <w:rPr>
          <w:kern w:val="0"/>
          <w:sz w:val="18"/>
          <w:szCs w:val="18"/>
        </w:rPr>
      </w:pPr>
      <w:r>
        <w:rPr>
          <w:rFonts w:hint="eastAsia"/>
          <w:kern w:val="0"/>
          <w:sz w:val="18"/>
          <w:szCs w:val="18"/>
        </w:rPr>
        <w:t>【</w:t>
      </w:r>
      <w:r>
        <w:rPr>
          <w:rFonts w:hint="eastAsia"/>
          <w:kern w:val="0"/>
          <w:sz w:val="18"/>
          <w:szCs w:val="18"/>
        </w:rPr>
        <w:t>1</w:t>
      </w:r>
      <w:r>
        <w:rPr>
          <w:rFonts w:hint="eastAsia"/>
          <w:kern w:val="0"/>
          <w:sz w:val="18"/>
          <w:szCs w:val="18"/>
        </w:rPr>
        <w:t>】</w:t>
      </w:r>
      <w:r w:rsidRPr="00E1655A">
        <w:rPr>
          <w:rFonts w:hint="eastAsia"/>
          <w:kern w:val="0"/>
          <w:sz w:val="18"/>
          <w:szCs w:val="18"/>
        </w:rPr>
        <w:t xml:space="preserve">M. </w:t>
      </w:r>
      <w:r w:rsidRPr="00E1655A">
        <w:rPr>
          <w:kern w:val="0"/>
          <w:sz w:val="18"/>
          <w:szCs w:val="18"/>
        </w:rPr>
        <w:t xml:space="preserve">Cai, </w:t>
      </w:r>
      <w:r w:rsidRPr="00E1655A">
        <w:rPr>
          <w:rFonts w:hint="eastAsia"/>
          <w:i/>
          <w:kern w:val="0"/>
          <w:sz w:val="18"/>
          <w:szCs w:val="18"/>
        </w:rPr>
        <w:t>et al</w:t>
      </w:r>
      <w:r w:rsidRPr="00E1655A">
        <w:rPr>
          <w:i/>
          <w:kern w:val="0"/>
          <w:sz w:val="18"/>
          <w:szCs w:val="18"/>
        </w:rPr>
        <w:t>.</w:t>
      </w:r>
      <w:r w:rsidRPr="00E1655A">
        <w:rPr>
          <w:kern w:val="0"/>
          <w:sz w:val="18"/>
          <w:szCs w:val="18"/>
        </w:rPr>
        <w:t xml:space="preserve"> Direct Evidence of Lipid</w:t>
      </w:r>
      <w:r w:rsidRPr="00E1655A">
        <w:rPr>
          <w:rFonts w:hint="eastAsia"/>
          <w:kern w:val="0"/>
          <w:sz w:val="18"/>
          <w:szCs w:val="18"/>
        </w:rPr>
        <w:t xml:space="preserve"> </w:t>
      </w:r>
      <w:r w:rsidRPr="00E1655A">
        <w:rPr>
          <w:kern w:val="0"/>
          <w:sz w:val="18"/>
          <w:szCs w:val="18"/>
        </w:rPr>
        <w:t>Rafts by in Situ Atomic Force Microscopy. Small 2012, 8, 1243.</w:t>
      </w:r>
      <w:r w:rsidRPr="00E1655A">
        <w:rPr>
          <w:rFonts w:hint="eastAsia"/>
          <w:kern w:val="0"/>
          <w:sz w:val="18"/>
          <w:szCs w:val="18"/>
        </w:rPr>
        <w:t xml:space="preserve"> </w:t>
      </w:r>
    </w:p>
    <w:p w:rsidR="00E00A1B" w:rsidRDefault="00E00A1B" w:rsidP="00E00A1B">
      <w:pPr>
        <w:widowControl/>
        <w:jc w:val="left"/>
        <w:rPr>
          <w:kern w:val="0"/>
          <w:sz w:val="18"/>
          <w:szCs w:val="18"/>
        </w:rPr>
      </w:pPr>
      <w:r w:rsidRPr="00E1655A">
        <w:rPr>
          <w:rFonts w:hint="eastAsia"/>
          <w:kern w:val="0"/>
          <w:sz w:val="18"/>
          <w:szCs w:val="18"/>
        </w:rPr>
        <w:t>【</w:t>
      </w:r>
      <w:r w:rsidRPr="00E1655A">
        <w:rPr>
          <w:rFonts w:hint="eastAsia"/>
          <w:kern w:val="0"/>
          <w:sz w:val="18"/>
          <w:szCs w:val="18"/>
        </w:rPr>
        <w:t>2</w:t>
      </w:r>
      <w:r w:rsidRPr="00E1655A">
        <w:rPr>
          <w:rFonts w:hint="eastAsia"/>
          <w:kern w:val="0"/>
          <w:sz w:val="18"/>
          <w:szCs w:val="18"/>
        </w:rPr>
        <w:t>】</w:t>
      </w:r>
      <w:r w:rsidRPr="00E1655A">
        <w:rPr>
          <w:rFonts w:hint="eastAsia"/>
          <w:kern w:val="0"/>
          <w:sz w:val="18"/>
          <w:szCs w:val="18"/>
        </w:rPr>
        <w:t xml:space="preserve"> A. C. </w:t>
      </w:r>
      <w:r w:rsidRPr="00E1655A">
        <w:rPr>
          <w:kern w:val="0"/>
          <w:sz w:val="18"/>
          <w:szCs w:val="18"/>
        </w:rPr>
        <w:t>Kalli</w:t>
      </w:r>
      <w:r w:rsidRPr="00E1655A">
        <w:rPr>
          <w:rFonts w:hint="eastAsia"/>
          <w:kern w:val="0"/>
          <w:sz w:val="18"/>
          <w:szCs w:val="18"/>
        </w:rPr>
        <w:t xml:space="preserve"> and</w:t>
      </w:r>
      <w:r w:rsidRPr="00E1655A">
        <w:rPr>
          <w:kern w:val="0"/>
          <w:sz w:val="18"/>
          <w:szCs w:val="18"/>
        </w:rPr>
        <w:t xml:space="preserve"> R. A. F.</w:t>
      </w:r>
      <w:r w:rsidRPr="00E1655A">
        <w:rPr>
          <w:rFonts w:hint="eastAsia"/>
          <w:kern w:val="0"/>
          <w:sz w:val="18"/>
          <w:szCs w:val="18"/>
        </w:rPr>
        <w:t xml:space="preserve"> </w:t>
      </w:r>
      <w:r w:rsidRPr="00E1655A">
        <w:rPr>
          <w:kern w:val="0"/>
          <w:sz w:val="18"/>
          <w:szCs w:val="18"/>
        </w:rPr>
        <w:t>Reithmeier</w:t>
      </w:r>
      <w:r w:rsidRPr="00E1655A">
        <w:rPr>
          <w:rFonts w:hint="eastAsia"/>
          <w:kern w:val="0"/>
          <w:sz w:val="18"/>
          <w:szCs w:val="18"/>
        </w:rPr>
        <w:t>.</w:t>
      </w:r>
      <w:r w:rsidRPr="00E1655A">
        <w:rPr>
          <w:kern w:val="0"/>
          <w:sz w:val="18"/>
          <w:szCs w:val="18"/>
        </w:rPr>
        <w:t xml:space="preserve"> Interaction of the Human Erythrocyte Band 3 Anion Exchanger</w:t>
      </w:r>
      <w:r w:rsidRPr="00E1655A">
        <w:rPr>
          <w:rFonts w:hint="eastAsia"/>
          <w:kern w:val="0"/>
          <w:sz w:val="18"/>
          <w:szCs w:val="18"/>
        </w:rPr>
        <w:t xml:space="preserve"> </w:t>
      </w:r>
      <w:r w:rsidRPr="00E1655A">
        <w:rPr>
          <w:kern w:val="0"/>
          <w:sz w:val="18"/>
          <w:szCs w:val="18"/>
        </w:rPr>
        <w:t>1 (AE1, SLC4A1) with Lipids and Glycophorin A: Molecular Organization of the</w:t>
      </w:r>
      <w:r w:rsidRPr="00E1655A">
        <w:rPr>
          <w:rFonts w:hint="eastAsia"/>
          <w:kern w:val="0"/>
          <w:sz w:val="18"/>
          <w:szCs w:val="18"/>
        </w:rPr>
        <w:t xml:space="preserve"> </w:t>
      </w:r>
      <w:r w:rsidRPr="00E1655A">
        <w:rPr>
          <w:kern w:val="0"/>
          <w:sz w:val="18"/>
          <w:szCs w:val="18"/>
        </w:rPr>
        <w:t>Wright (Wr) Blood Group Antigen. PLoS Comput. Biol. 2018, 14, e1006284.</w:t>
      </w:r>
    </w:p>
    <w:p w:rsidR="00E00A1B" w:rsidRPr="00E1655A" w:rsidRDefault="00E00A1B" w:rsidP="00E00A1B">
      <w:pPr>
        <w:widowControl/>
        <w:jc w:val="left"/>
        <w:rPr>
          <w:kern w:val="0"/>
          <w:sz w:val="18"/>
          <w:szCs w:val="18"/>
        </w:rPr>
      </w:pPr>
    </w:p>
    <w:p w:rsidR="00E00A1B" w:rsidRPr="00E1655A" w:rsidRDefault="00E00A1B" w:rsidP="00E00A1B">
      <w:pPr>
        <w:widowControl/>
        <w:ind w:left="829" w:hangingChars="393" w:hanging="829"/>
        <w:jc w:val="left"/>
        <w:rPr>
          <w:rFonts w:ascii="宋体" w:hAnsi="宋体"/>
          <w:szCs w:val="21"/>
        </w:rPr>
      </w:pPr>
      <w:r w:rsidRPr="00E1655A">
        <w:rPr>
          <w:rFonts w:ascii="宋体" w:hAnsi="宋体" w:hint="eastAsia"/>
          <w:b/>
          <w:szCs w:val="21"/>
        </w:rPr>
        <w:t>基金项目：</w:t>
      </w:r>
      <w:r w:rsidRPr="00E1655A">
        <w:rPr>
          <w:rFonts w:ascii="宋体" w:hAnsi="宋体" w:hint="eastAsia"/>
          <w:szCs w:val="21"/>
        </w:rPr>
        <w:t>国家自然科学基金项目（No.</w:t>
      </w:r>
      <w:r w:rsidRPr="00E1655A">
        <w:t xml:space="preserve"> </w:t>
      </w:r>
      <w:r w:rsidRPr="00E1655A">
        <w:rPr>
          <w:rFonts w:ascii="宋体" w:hAnsi="宋体"/>
          <w:szCs w:val="21"/>
        </w:rPr>
        <w:t>11674287</w:t>
      </w:r>
      <w:r w:rsidRPr="00E1655A">
        <w:rPr>
          <w:rFonts w:ascii="宋体" w:hAnsi="宋体" w:hint="eastAsia"/>
          <w:szCs w:val="21"/>
        </w:rPr>
        <w:t>）,浙江省自然科学基金项目（No.</w:t>
      </w:r>
      <w:r w:rsidRPr="00E1655A">
        <w:t xml:space="preserve"> </w:t>
      </w:r>
      <w:r w:rsidRPr="00E1655A">
        <w:rPr>
          <w:rFonts w:ascii="宋体" w:hAnsi="宋体"/>
          <w:szCs w:val="21"/>
        </w:rPr>
        <w:t>LY19A040009</w:t>
      </w:r>
      <w:r w:rsidRPr="00E1655A">
        <w:rPr>
          <w:rFonts w:ascii="宋体" w:hAnsi="宋体" w:hint="eastAsia"/>
          <w:szCs w:val="21"/>
        </w:rPr>
        <w:t>）</w:t>
      </w:r>
      <w:r>
        <w:rPr>
          <w:rFonts w:ascii="宋体" w:hAnsi="宋体" w:hint="eastAsia"/>
          <w:szCs w:val="21"/>
        </w:rPr>
        <w:t>.</w:t>
      </w:r>
    </w:p>
    <w:p w:rsidR="00E00A1B" w:rsidRDefault="00E00A1B" w:rsidP="00E00A1B">
      <w:pPr>
        <w:spacing w:line="360" w:lineRule="auto"/>
        <w:ind w:firstLineChars="200" w:firstLine="640"/>
        <w:rPr>
          <w:rFonts w:ascii="黑体" w:eastAsia="黑体"/>
          <w:sz w:val="32"/>
          <w:szCs w:val="32"/>
        </w:rPr>
      </w:pP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p>
    <w:p w:rsidR="00E00A1B" w:rsidRDefault="00E00A1B" w:rsidP="00E00A1B">
      <w:pPr>
        <w:widowControl/>
        <w:jc w:val="left"/>
        <w:rPr>
          <w:rFonts w:ascii="黑体" w:eastAsia="黑体"/>
          <w:sz w:val="32"/>
          <w:szCs w:val="32"/>
        </w:rPr>
      </w:pPr>
      <w:r>
        <w:rPr>
          <w:rFonts w:ascii="黑体" w:eastAsia="黑体"/>
          <w:sz w:val="32"/>
          <w:szCs w:val="32"/>
        </w:rPr>
        <w:br w:type="page"/>
      </w:r>
    </w:p>
    <w:p w:rsidR="00374E3E" w:rsidRDefault="00374E3E" w:rsidP="00374E3E">
      <w:pPr>
        <w:jc w:val="left"/>
        <w:rPr>
          <w:b/>
          <w:bCs/>
          <w:sz w:val="32"/>
          <w:szCs w:val="32"/>
        </w:rPr>
      </w:pPr>
      <w:r w:rsidRPr="001F7D7F">
        <w:rPr>
          <w:rFonts w:hint="eastAsia"/>
          <w:b/>
          <w:color w:val="000000" w:themeColor="text1"/>
          <w:szCs w:val="21"/>
        </w:rPr>
        <w:lastRenderedPageBreak/>
        <w:t>K</w:t>
      </w:r>
      <w:r>
        <w:rPr>
          <w:b/>
          <w:color w:val="000000" w:themeColor="text1"/>
          <w:szCs w:val="21"/>
        </w:rPr>
        <w:t>02</w:t>
      </w:r>
      <w:r>
        <w:rPr>
          <w:rFonts w:hint="eastAsia"/>
          <w:b/>
          <w:color w:val="000000" w:themeColor="text1"/>
          <w:szCs w:val="21"/>
        </w:rPr>
        <w:t>5</w:t>
      </w:r>
    </w:p>
    <w:p w:rsidR="00374E3E" w:rsidRPr="004F201F" w:rsidRDefault="00374E3E" w:rsidP="00374E3E">
      <w:pPr>
        <w:spacing w:line="360" w:lineRule="auto"/>
        <w:ind w:firstLineChars="200" w:firstLine="560"/>
        <w:jc w:val="right"/>
        <w:rPr>
          <w:rFonts w:ascii="黑体" w:eastAsia="黑体"/>
          <w:sz w:val="28"/>
          <w:szCs w:val="28"/>
        </w:rPr>
      </w:pPr>
      <w:r w:rsidRPr="007A68D1">
        <w:rPr>
          <w:rFonts w:ascii="宋体" w:hAnsi="宋体" w:hint="eastAsia"/>
          <w:sz w:val="28"/>
          <w:szCs w:val="28"/>
        </w:rPr>
        <w:t>专题代号</w:t>
      </w:r>
      <w:r w:rsidRPr="007A68D1">
        <w:rPr>
          <w:rFonts w:ascii="宋体" w:hAnsi="宋体"/>
          <w:sz w:val="28"/>
          <w:szCs w:val="28"/>
        </w:rPr>
        <w:t>：</w:t>
      </w:r>
      <w:r w:rsidRPr="007A68D1">
        <w:rPr>
          <w:rFonts w:hint="eastAsia"/>
          <w:sz w:val="28"/>
          <w:szCs w:val="28"/>
        </w:rPr>
        <w:t>K</w:t>
      </w:r>
    </w:p>
    <w:p w:rsidR="00374E3E" w:rsidRPr="00D93CF2" w:rsidRDefault="00374E3E" w:rsidP="00374E3E">
      <w:pPr>
        <w:jc w:val="center"/>
        <w:rPr>
          <w:b/>
          <w:bCs/>
          <w:sz w:val="32"/>
          <w:szCs w:val="32"/>
        </w:rPr>
      </w:pPr>
      <w:r w:rsidRPr="00D93CF2">
        <w:rPr>
          <w:b/>
          <w:bCs/>
          <w:sz w:val="32"/>
          <w:szCs w:val="32"/>
        </w:rPr>
        <w:t>Solving Complex Dynamics of Megadalton Molecular Machines at Atomic Resolution</w:t>
      </w:r>
    </w:p>
    <w:p w:rsidR="00374E3E" w:rsidRPr="00D93CF2" w:rsidRDefault="00374E3E" w:rsidP="00374E3E">
      <w:pPr>
        <w:jc w:val="center"/>
        <w:rPr>
          <w:sz w:val="28"/>
          <w:szCs w:val="28"/>
          <w:u w:val="single"/>
        </w:rPr>
      </w:pPr>
      <w:r w:rsidRPr="00D93CF2">
        <w:rPr>
          <w:sz w:val="28"/>
          <w:szCs w:val="28"/>
          <w:u w:val="single"/>
        </w:rPr>
        <w:t>Youdong Mao</w:t>
      </w:r>
    </w:p>
    <w:p w:rsidR="00374E3E" w:rsidRPr="00066641" w:rsidRDefault="00374E3E" w:rsidP="00374E3E">
      <w:pPr>
        <w:jc w:val="center"/>
        <w:rPr>
          <w:sz w:val="20"/>
          <w:szCs w:val="20"/>
          <w:u w:val="single"/>
        </w:rPr>
      </w:pPr>
    </w:p>
    <w:p w:rsidR="00374E3E" w:rsidRPr="00066641" w:rsidRDefault="00374E3E" w:rsidP="00374E3E">
      <w:pPr>
        <w:jc w:val="center"/>
        <w:rPr>
          <w:b/>
          <w:bCs/>
          <w:i/>
          <w:iCs/>
          <w:sz w:val="20"/>
          <w:szCs w:val="20"/>
        </w:rPr>
      </w:pPr>
      <w:r w:rsidRPr="00066641">
        <w:rPr>
          <w:b/>
          <w:bCs/>
          <w:i/>
          <w:iCs/>
          <w:sz w:val="20"/>
          <w:szCs w:val="20"/>
        </w:rPr>
        <w:t>Peking University, Beijing 100871, China, E-mail: ymao@pku.edu.cn</w:t>
      </w:r>
    </w:p>
    <w:p w:rsidR="00374E3E" w:rsidRPr="00066641" w:rsidRDefault="00374E3E" w:rsidP="00374E3E"/>
    <w:p w:rsidR="00374E3E" w:rsidRPr="00066641" w:rsidRDefault="00374E3E" w:rsidP="00374E3E">
      <w:pPr>
        <w:spacing w:line="360" w:lineRule="auto"/>
      </w:pPr>
      <w:r w:rsidRPr="00066641">
        <w:t xml:space="preserve">Cryo-electron microscopy (cryo-EM) is transforming </w:t>
      </w:r>
      <w:r>
        <w:t>biophysics and molecular</w:t>
      </w:r>
      <w:r w:rsidRPr="00066641">
        <w:t xml:space="preserve"> biology. What </w:t>
      </w:r>
      <w:r>
        <w:t>may</w:t>
      </w:r>
      <w:r w:rsidRPr="00066641">
        <w:t xml:space="preserve"> transform cryo-EM itself? The nature of cryo-EM single-particle images posits themselves being amenable to the theory and approaches previously developed for non-equilibrium statistical mechanics. Thus, it is possible that the principles and methodology in non-equilibrium statistical mechanics may transform the cryo-EM approach to enable its capability in solving complex dynamics of many-subunit system like 26S proteasome. In this talk, I will briefly outline the several lines of method development undergoing in my group that attempt to apply non-equilibrium statistical mechanical techniques to push the envelope of cryo-EM in analyzing extremely heterogenous systems at the atomic level.</w:t>
      </w:r>
    </w:p>
    <w:p w:rsidR="00374E3E" w:rsidRPr="00066641" w:rsidRDefault="00374E3E" w:rsidP="00374E3E"/>
    <w:p w:rsidR="00374E3E" w:rsidRDefault="00374E3E" w:rsidP="00374E3E">
      <w:pPr>
        <w:spacing w:line="360" w:lineRule="auto"/>
        <w:ind w:firstLineChars="200" w:firstLine="640"/>
        <w:rPr>
          <w:rFonts w:ascii="黑体" w:eastAsia="黑体"/>
          <w:sz w:val="32"/>
          <w:szCs w:val="32"/>
        </w:rPr>
      </w:pP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p>
    <w:p w:rsidR="00374E3E" w:rsidRDefault="00374E3E" w:rsidP="00374E3E">
      <w:pPr>
        <w:widowControl/>
        <w:jc w:val="left"/>
        <w:rPr>
          <w:rFonts w:ascii="黑体" w:eastAsia="黑体"/>
          <w:sz w:val="32"/>
          <w:szCs w:val="32"/>
        </w:rPr>
      </w:pPr>
      <w:r>
        <w:rPr>
          <w:rFonts w:ascii="黑体" w:eastAsia="黑体"/>
          <w:sz w:val="32"/>
          <w:szCs w:val="32"/>
        </w:rPr>
        <w:br w:type="page"/>
      </w:r>
    </w:p>
    <w:p w:rsidR="003A52B1" w:rsidRDefault="003A52B1" w:rsidP="003A52B1">
      <w:pPr>
        <w:ind w:right="560"/>
        <w:jc w:val="left"/>
        <w:rPr>
          <w:bCs/>
          <w:sz w:val="28"/>
          <w:szCs w:val="28"/>
        </w:rPr>
      </w:pPr>
      <w:r w:rsidRPr="001F7D7F">
        <w:rPr>
          <w:rFonts w:hint="eastAsia"/>
          <w:b/>
          <w:color w:val="000000" w:themeColor="text1"/>
          <w:szCs w:val="21"/>
        </w:rPr>
        <w:lastRenderedPageBreak/>
        <w:t>K</w:t>
      </w:r>
      <w:r>
        <w:rPr>
          <w:b/>
          <w:color w:val="000000" w:themeColor="text1"/>
          <w:szCs w:val="21"/>
        </w:rPr>
        <w:t>02</w:t>
      </w:r>
      <w:r>
        <w:rPr>
          <w:rFonts w:hint="eastAsia"/>
          <w:b/>
          <w:color w:val="000000" w:themeColor="text1"/>
          <w:szCs w:val="21"/>
        </w:rPr>
        <w:t>6</w:t>
      </w:r>
    </w:p>
    <w:p w:rsidR="003A52B1" w:rsidRDefault="003A52B1" w:rsidP="003A52B1">
      <w:pPr>
        <w:ind w:right="560"/>
        <w:jc w:val="right"/>
        <w:rPr>
          <w:b/>
          <w:sz w:val="28"/>
          <w:szCs w:val="28"/>
        </w:rPr>
      </w:pPr>
      <w:r>
        <w:rPr>
          <w:rFonts w:hint="eastAsia"/>
          <w:bCs/>
          <w:sz w:val="28"/>
          <w:szCs w:val="28"/>
        </w:rPr>
        <w:t>专题代号：</w:t>
      </w:r>
      <w:r>
        <w:rPr>
          <w:rFonts w:hint="eastAsia"/>
          <w:bCs/>
          <w:sz w:val="28"/>
          <w:szCs w:val="28"/>
        </w:rPr>
        <w:t xml:space="preserve"> </w:t>
      </w:r>
      <w:r>
        <w:t>K</w:t>
      </w:r>
    </w:p>
    <w:p w:rsidR="003A52B1" w:rsidRDefault="003A52B1" w:rsidP="003A52B1"/>
    <w:p w:rsidR="003A52B1" w:rsidRDefault="003A52B1" w:rsidP="003A52B1">
      <w:pPr>
        <w:jc w:val="center"/>
        <w:rPr>
          <w:b/>
          <w:sz w:val="24"/>
        </w:rPr>
      </w:pPr>
      <w:r w:rsidRPr="001F4ED0">
        <w:rPr>
          <w:b/>
          <w:sz w:val="24"/>
        </w:rPr>
        <w:t>DATA-DRIVEN QUANTITATIVE MODELING OF BACTERIAL ACTIVE NEMATICS</w:t>
      </w:r>
    </w:p>
    <w:p w:rsidR="003A52B1" w:rsidRPr="008A19F0" w:rsidRDefault="003A52B1" w:rsidP="003A52B1">
      <w:pPr>
        <w:jc w:val="center"/>
        <w:rPr>
          <w:b/>
          <w:sz w:val="24"/>
        </w:rPr>
      </w:pPr>
    </w:p>
    <w:p w:rsidR="003A52B1" w:rsidRDefault="003A52B1" w:rsidP="003A52B1">
      <w:pPr>
        <w:jc w:val="center"/>
        <w:rPr>
          <w:i/>
        </w:rPr>
      </w:pPr>
      <w:r w:rsidRPr="008A19F0">
        <w:rPr>
          <w:i/>
        </w:rPr>
        <w:t>张何朋</w:t>
      </w:r>
    </w:p>
    <w:p w:rsidR="003A52B1" w:rsidRPr="008A19F0" w:rsidRDefault="003A52B1" w:rsidP="003A52B1">
      <w:pPr>
        <w:jc w:val="center"/>
        <w:rPr>
          <w:i/>
        </w:rPr>
      </w:pPr>
    </w:p>
    <w:p w:rsidR="003A52B1" w:rsidRDefault="003A52B1" w:rsidP="003A52B1">
      <w:pPr>
        <w:jc w:val="center"/>
      </w:pPr>
      <w:r w:rsidRPr="008A19F0">
        <w:t>上海交通大学自然科学研究院和物理与天文</w:t>
      </w:r>
      <w:r>
        <w:rPr>
          <w:rFonts w:hint="eastAsia"/>
        </w:rPr>
        <w:t>学院</w:t>
      </w:r>
    </w:p>
    <w:p w:rsidR="003A52B1" w:rsidRPr="008A19F0" w:rsidRDefault="003A52B1" w:rsidP="003A52B1">
      <w:pPr>
        <w:jc w:val="center"/>
      </w:pPr>
    </w:p>
    <w:p w:rsidR="003A52B1" w:rsidRDefault="003A52B1" w:rsidP="003A52B1">
      <w:r>
        <w:rPr>
          <w:b/>
        </w:rPr>
        <w:t>Abstract</w:t>
      </w:r>
      <w:r>
        <w:rPr>
          <w:b/>
        </w:rPr>
        <w:t>：</w:t>
      </w:r>
      <w:r>
        <w:t xml:space="preserve"> </w:t>
      </w:r>
      <w:r w:rsidRPr="001F4ED0">
        <w:t>Active matter comprises individual units that convert energy into mechanical motion. In many examples, such as bacterial systems and biofilament assays, constituent units are elongated and can give rise to local nematic orientational order. Such `active nematics' systems have attracted much attention from both theorists and experimentalists. However, despite intense research efforts, data-driven quantitative modeling has not been achieved, a situation mainly due to the lack of systematic experimental data and to the large number of parameters of current models. Here we introduce a new active nematics system made of swarming filamentous bacteria. We simultaneously measure orientation and velocity fields and show that the complex spatiotemporal dynamics of our system can be quantitatively reproduced by a new type of microscopic model for active suspensions whose important parameters are all estimated from comprehensive experimental data. This provides unprecedented access to key effective parameters and mechanisms governing active nematics.  Our approach is applicable to different types of dense suspensions and shows a path towards more quantitative active matter research.</w:t>
      </w:r>
    </w:p>
    <w:p w:rsidR="003A52B1" w:rsidRDefault="003A52B1" w:rsidP="003A52B1"/>
    <w:p w:rsidR="003A52B1" w:rsidRPr="00AF5126" w:rsidRDefault="003A52B1" w:rsidP="003A52B1">
      <w:r>
        <w:rPr>
          <w:b/>
        </w:rPr>
        <w:t>Key Words</w:t>
      </w:r>
      <w:r>
        <w:rPr>
          <w:b/>
        </w:rPr>
        <w:t>：</w:t>
      </w:r>
      <w:r>
        <w:rPr>
          <w:rFonts w:hint="eastAsia"/>
        </w:rPr>
        <w:t xml:space="preserve"> </w:t>
      </w:r>
      <w:r w:rsidRPr="00AF5126">
        <w:t>Self-propelled system; Non-equilibrium</w:t>
      </w:r>
      <w:r>
        <w:rPr>
          <w:rFonts w:hint="eastAsia"/>
        </w:rPr>
        <w:t xml:space="preserve"> system</w:t>
      </w:r>
      <w:r w:rsidRPr="00AF5126">
        <w:t>; Statistical physics</w:t>
      </w:r>
      <w:r>
        <w:rPr>
          <w:rFonts w:hint="eastAsia"/>
        </w:rPr>
        <w:t>; Collective dynamics</w:t>
      </w:r>
    </w:p>
    <w:p w:rsidR="003A52B1" w:rsidRDefault="003A52B1" w:rsidP="003A52B1"/>
    <w:p w:rsidR="003A52B1" w:rsidRDefault="003A52B1" w:rsidP="003A52B1"/>
    <w:p w:rsidR="003A52B1" w:rsidRDefault="003A52B1" w:rsidP="003A52B1"/>
    <w:p w:rsidR="003A52B1" w:rsidRDefault="003A52B1" w:rsidP="003A52B1"/>
    <w:p w:rsidR="003A52B1" w:rsidRDefault="003A52B1" w:rsidP="003A52B1"/>
    <w:p w:rsidR="003A52B1" w:rsidRDefault="003A52B1" w:rsidP="003A52B1"/>
    <w:p w:rsidR="003A52B1" w:rsidRDefault="003A52B1" w:rsidP="003A52B1"/>
    <w:p w:rsidR="003A52B1" w:rsidRDefault="003A52B1" w:rsidP="003A52B1"/>
    <w:p w:rsidR="003A52B1" w:rsidRDefault="003A52B1" w:rsidP="003A52B1"/>
    <w:p w:rsidR="003A52B1" w:rsidRDefault="003A52B1" w:rsidP="003A52B1"/>
    <w:p w:rsidR="003A52B1" w:rsidRDefault="003A52B1" w:rsidP="003A52B1"/>
    <w:p w:rsidR="003A52B1" w:rsidRDefault="003A52B1" w:rsidP="003A52B1">
      <w:pPr>
        <w:widowControl/>
        <w:jc w:val="left"/>
      </w:pPr>
      <w:r>
        <w:br w:type="page"/>
      </w:r>
    </w:p>
    <w:p w:rsidR="003A52B1" w:rsidRDefault="003A52B1" w:rsidP="003A52B1">
      <w:pPr>
        <w:jc w:val="left"/>
        <w:rPr>
          <w:rFonts w:eastAsia="黑体"/>
          <w:sz w:val="32"/>
          <w:szCs w:val="32"/>
        </w:rPr>
      </w:pPr>
      <w:r w:rsidRPr="001F7D7F">
        <w:rPr>
          <w:rFonts w:hint="eastAsia"/>
          <w:b/>
          <w:color w:val="000000" w:themeColor="text1"/>
          <w:szCs w:val="21"/>
        </w:rPr>
        <w:lastRenderedPageBreak/>
        <w:t>K</w:t>
      </w:r>
      <w:r>
        <w:rPr>
          <w:b/>
          <w:color w:val="000000" w:themeColor="text1"/>
          <w:szCs w:val="21"/>
        </w:rPr>
        <w:t>02</w:t>
      </w:r>
      <w:r>
        <w:rPr>
          <w:rFonts w:hint="eastAsia"/>
          <w:b/>
          <w:color w:val="000000" w:themeColor="text1"/>
          <w:szCs w:val="21"/>
        </w:rPr>
        <w:t>7</w:t>
      </w:r>
    </w:p>
    <w:p w:rsidR="003A52B1" w:rsidRPr="00105160" w:rsidRDefault="003A52B1" w:rsidP="003A52B1">
      <w:pPr>
        <w:spacing w:line="360" w:lineRule="auto"/>
        <w:ind w:firstLineChars="200" w:firstLine="560"/>
        <w:jc w:val="right"/>
        <w:rPr>
          <w:rFonts w:ascii="黑体" w:eastAsia="黑体"/>
          <w:sz w:val="28"/>
          <w:szCs w:val="28"/>
        </w:rPr>
      </w:pPr>
      <w:r w:rsidRPr="000062DF">
        <w:rPr>
          <w:rFonts w:ascii="宋体" w:hAnsi="宋体" w:hint="eastAsia"/>
          <w:sz w:val="28"/>
          <w:szCs w:val="28"/>
        </w:rPr>
        <w:t>专题代号</w:t>
      </w:r>
      <w:r w:rsidRPr="000062DF">
        <w:rPr>
          <w:rFonts w:ascii="宋体" w:hAnsi="宋体"/>
          <w:sz w:val="28"/>
          <w:szCs w:val="28"/>
        </w:rPr>
        <w:t>：</w:t>
      </w:r>
      <w:r w:rsidRPr="000062DF">
        <w:rPr>
          <w:sz w:val="28"/>
          <w:szCs w:val="28"/>
        </w:rPr>
        <w:t>K</w:t>
      </w:r>
    </w:p>
    <w:p w:rsidR="003A52B1" w:rsidRDefault="003A52B1" w:rsidP="003A52B1">
      <w:pPr>
        <w:jc w:val="center"/>
        <w:rPr>
          <w:rFonts w:eastAsia="黑体"/>
          <w:sz w:val="32"/>
          <w:szCs w:val="32"/>
        </w:rPr>
      </w:pPr>
      <w:r w:rsidRPr="00117EBC">
        <w:rPr>
          <w:rFonts w:eastAsia="黑体"/>
          <w:sz w:val="32"/>
          <w:szCs w:val="32"/>
        </w:rPr>
        <w:t>光控细菌集群运动的相变动力学</w:t>
      </w:r>
    </w:p>
    <w:p w:rsidR="003A52B1" w:rsidRPr="00C7611E" w:rsidRDefault="003A52B1" w:rsidP="003A52B1">
      <w:pPr>
        <w:jc w:val="center"/>
        <w:rPr>
          <w:rFonts w:eastAsia="楷体"/>
          <w:sz w:val="28"/>
          <w:szCs w:val="28"/>
        </w:rPr>
      </w:pPr>
      <w:r>
        <w:rPr>
          <w:rFonts w:eastAsia="楷体" w:hint="eastAsia"/>
          <w:sz w:val="28"/>
          <w:szCs w:val="28"/>
        </w:rPr>
        <w:t>彭毅</w:t>
      </w:r>
      <w:r w:rsidRPr="00B875BB">
        <w:rPr>
          <w:rFonts w:eastAsia="楷体" w:hint="eastAsia"/>
          <w:sz w:val="28"/>
          <w:szCs w:val="28"/>
          <w:vertAlign w:val="superscript"/>
        </w:rPr>
        <w:t>1</w:t>
      </w:r>
      <w:r>
        <w:rPr>
          <w:rFonts w:eastAsia="楷体"/>
          <w:sz w:val="28"/>
          <w:szCs w:val="28"/>
          <w:vertAlign w:val="superscript"/>
        </w:rPr>
        <w:t xml:space="preserve">, </w:t>
      </w:r>
      <w:r w:rsidRPr="00B875BB">
        <w:rPr>
          <w:rFonts w:eastAsia="楷体" w:hint="eastAsia"/>
          <w:sz w:val="28"/>
          <w:szCs w:val="28"/>
          <w:vertAlign w:val="superscript"/>
        </w:rPr>
        <w:t>2</w:t>
      </w:r>
      <w:r>
        <w:rPr>
          <w:rFonts w:eastAsia="楷体" w:hint="eastAsia"/>
          <w:sz w:val="28"/>
          <w:szCs w:val="28"/>
        </w:rPr>
        <w:t>，刘政阳</w:t>
      </w:r>
      <w:r w:rsidRPr="00704385">
        <w:rPr>
          <w:rFonts w:eastAsia="楷体" w:hint="eastAsia"/>
          <w:sz w:val="28"/>
          <w:szCs w:val="28"/>
          <w:vertAlign w:val="superscript"/>
        </w:rPr>
        <w:t>1</w:t>
      </w:r>
      <w:r>
        <w:rPr>
          <w:rFonts w:eastAsia="楷体" w:hint="eastAsia"/>
          <w:sz w:val="28"/>
          <w:szCs w:val="28"/>
        </w:rPr>
        <w:t>，程翔</w:t>
      </w:r>
      <w:r>
        <w:rPr>
          <w:rFonts w:eastAsia="楷体"/>
          <w:sz w:val="28"/>
          <w:szCs w:val="28"/>
          <w:vertAlign w:val="superscript"/>
        </w:rPr>
        <w:t>1</w:t>
      </w:r>
    </w:p>
    <w:p w:rsidR="003A52B1" w:rsidRDefault="003A52B1" w:rsidP="003A52B1">
      <w:pPr>
        <w:jc w:val="center"/>
        <w:rPr>
          <w:rFonts w:eastAsia="楷体"/>
          <w:sz w:val="24"/>
        </w:rPr>
      </w:pPr>
      <w:r>
        <w:rPr>
          <w:rFonts w:eastAsia="楷体"/>
          <w:sz w:val="24"/>
        </w:rPr>
        <w:t>1</w:t>
      </w:r>
      <w:r>
        <w:rPr>
          <w:rFonts w:eastAsia="楷体" w:hint="eastAsia"/>
          <w:sz w:val="24"/>
        </w:rPr>
        <w:t xml:space="preserve"> </w:t>
      </w:r>
      <w:r>
        <w:rPr>
          <w:rFonts w:eastAsia="楷体" w:hint="eastAsia"/>
          <w:sz w:val="24"/>
        </w:rPr>
        <w:t>美国明尼</w:t>
      </w:r>
      <w:r>
        <w:rPr>
          <w:rFonts w:ascii="宋体" w:hAnsi="宋体" w:cs="宋体" w:hint="eastAsia"/>
          <w:sz w:val="24"/>
        </w:rPr>
        <w:t>苏</w:t>
      </w:r>
      <w:r>
        <w:rPr>
          <w:rFonts w:eastAsia="楷体" w:hint="eastAsia"/>
          <w:sz w:val="24"/>
        </w:rPr>
        <w:t>达大学化学工程与材料科学系</w:t>
      </w:r>
    </w:p>
    <w:p w:rsidR="003A52B1" w:rsidRDefault="003A52B1" w:rsidP="003A52B1">
      <w:pPr>
        <w:jc w:val="center"/>
        <w:rPr>
          <w:rFonts w:eastAsia="楷体"/>
          <w:sz w:val="24"/>
        </w:rPr>
      </w:pPr>
      <w:r>
        <w:rPr>
          <w:rFonts w:eastAsia="楷体"/>
          <w:sz w:val="24"/>
        </w:rPr>
        <w:t>2</w:t>
      </w:r>
      <w:r>
        <w:rPr>
          <w:rFonts w:eastAsia="楷体" w:hint="eastAsia"/>
          <w:sz w:val="24"/>
        </w:rPr>
        <w:t xml:space="preserve"> </w:t>
      </w:r>
      <w:r>
        <w:rPr>
          <w:rFonts w:eastAsia="楷体" w:hint="eastAsia"/>
          <w:sz w:val="24"/>
        </w:rPr>
        <w:t>中国科学院物理研究所</w:t>
      </w:r>
    </w:p>
    <w:p w:rsidR="003A52B1" w:rsidRPr="00C7611E" w:rsidRDefault="003A52B1" w:rsidP="003A52B1">
      <w:pPr>
        <w:jc w:val="center"/>
        <w:rPr>
          <w:rFonts w:eastAsia="楷体"/>
          <w:sz w:val="24"/>
        </w:rPr>
      </w:pPr>
    </w:p>
    <w:p w:rsidR="003A52B1" w:rsidRPr="00C7611E" w:rsidRDefault="003A52B1" w:rsidP="003A52B1">
      <w:pPr>
        <w:jc w:val="center"/>
        <w:rPr>
          <w:rFonts w:eastAsia="楷体_GB2312"/>
          <w:szCs w:val="21"/>
        </w:rPr>
      </w:pPr>
      <w:r>
        <w:rPr>
          <w:rFonts w:eastAsia="楷体" w:hint="eastAsia"/>
          <w:szCs w:val="21"/>
        </w:rPr>
        <w:t>pengy@umn</w:t>
      </w:r>
      <w:r>
        <w:rPr>
          <w:rFonts w:eastAsia="楷体"/>
          <w:szCs w:val="21"/>
        </w:rPr>
        <w:t>.edu</w:t>
      </w:r>
    </w:p>
    <w:p w:rsidR="003A52B1" w:rsidRPr="005D20A7" w:rsidRDefault="003A52B1" w:rsidP="003A52B1">
      <w:pPr>
        <w:spacing w:line="360" w:lineRule="auto"/>
        <w:contextualSpacing/>
        <w:rPr>
          <w:szCs w:val="21"/>
        </w:rPr>
      </w:pPr>
      <w:r w:rsidRPr="005D20A7">
        <w:rPr>
          <w:rFonts w:hint="eastAsia"/>
          <w:szCs w:val="21"/>
        </w:rPr>
        <w:t>摘要：</w:t>
      </w:r>
      <w:r w:rsidRPr="005D20A7">
        <w:rPr>
          <w:szCs w:val="21"/>
        </w:rPr>
        <w:t>与平衡态系统中的热运动不同，活性物质将其他形式的能量转化为自身的动能而向前运动，常见的例子有鸟群、微生物和人体细胞等。这类系统远离平衡态，因此表现出了非同寻常的运动行为和物理性质。例如迁徙的飞鸟和鱼群会成群结队地运动并在远大于个体尺度上形成了取向序，这与他们单独无规则的运动模式截然不同。这两种运动状态之间的转变可视为一个非平衡态相变。我们在大肠杆菌的系统中研究了三维活性流体的集体运动。我们发现细菌流体在高浓度、高游速和高活性细菌比例的情况下出现了集体运动，并且以这三个因素为变量绘制了相图。相变点可由细菌的两体流体力学模型预测。除了研究稳态的相变，我们进一步研究了活性物质从无序态到集群运动态的相变动力学。为了在一个系统中触发集体运动的发生，我们采用两种经过基因改造的光控大肠杆菌。他们的游动速度可以通过外部光照调节，从而系统可在两相之间转变。典型的相变过程可以分为三个阶段：孵化阶段、流场序增长期和能量增长期。相变路径随着深入集群运动相的程度由类似成核过程的行为逐渐变为类似</w:t>
      </w:r>
      <w:r w:rsidRPr="005D20A7">
        <w:rPr>
          <w:szCs w:val="21"/>
        </w:rPr>
        <w:t>spinodal decomposition</w:t>
      </w:r>
      <w:r w:rsidRPr="005D20A7">
        <w:rPr>
          <w:szCs w:val="21"/>
        </w:rPr>
        <w:t>的行为。我们还研究相变过程中细菌的取向序和能量等物理量的关系。本研究对理解活性物质的相变动力学很有启发，并为控制活性物质相变过程提供了依据。</w:t>
      </w:r>
    </w:p>
    <w:p w:rsidR="003A52B1" w:rsidRPr="00C7611E" w:rsidRDefault="003A52B1" w:rsidP="003A52B1">
      <w:r>
        <w:rPr>
          <w:rFonts w:hint="eastAsia"/>
        </w:rPr>
        <w:t>关键词</w:t>
      </w:r>
      <w:r w:rsidRPr="00C7611E">
        <w:rPr>
          <w:rFonts w:hint="eastAsia"/>
        </w:rPr>
        <w:t>：</w:t>
      </w:r>
      <w:r w:rsidRPr="00704385">
        <w:t>活性物质，光控细菌，集群运动，相变动力学</w:t>
      </w:r>
    </w:p>
    <w:p w:rsidR="003A52B1" w:rsidRPr="00C7611E" w:rsidRDefault="003A52B1" w:rsidP="003A52B1"/>
    <w:p w:rsidR="003A52B1" w:rsidRPr="00C7611E" w:rsidRDefault="003A52B1" w:rsidP="003A52B1"/>
    <w:p w:rsidR="003A52B1" w:rsidRDefault="003A52B1" w:rsidP="003A52B1"/>
    <w:p w:rsidR="003A52B1" w:rsidRPr="00930F93" w:rsidRDefault="003A52B1" w:rsidP="003A52B1"/>
    <w:p w:rsidR="003A52B1" w:rsidRDefault="003A52B1" w:rsidP="003A52B1">
      <w:pPr>
        <w:widowControl/>
        <w:jc w:val="left"/>
        <w:rPr>
          <w:rFonts w:ascii="宋体" w:hAnsi="宋体" w:cs="宋体"/>
          <w:kern w:val="0"/>
          <w:sz w:val="28"/>
        </w:rPr>
      </w:pPr>
      <w:r>
        <w:rPr>
          <w:rFonts w:ascii="宋体" w:hAnsi="宋体" w:cs="宋体"/>
          <w:kern w:val="0"/>
          <w:sz w:val="28"/>
        </w:rPr>
        <w:br w:type="page"/>
      </w:r>
    </w:p>
    <w:p w:rsidR="004D5D82" w:rsidRDefault="004D5D82" w:rsidP="004D5D82">
      <w:pPr>
        <w:spacing w:line="360" w:lineRule="auto"/>
        <w:jc w:val="left"/>
        <w:rPr>
          <w:rFonts w:ascii="宋体" w:hAnsi="宋体"/>
          <w:sz w:val="28"/>
          <w:szCs w:val="28"/>
        </w:rPr>
      </w:pPr>
      <w:r>
        <w:rPr>
          <w:rFonts w:hint="eastAsia"/>
          <w:color w:val="000000" w:themeColor="text1"/>
          <w:szCs w:val="21"/>
        </w:rPr>
        <w:lastRenderedPageBreak/>
        <w:t>K028</w:t>
      </w:r>
    </w:p>
    <w:p w:rsidR="004D5D82" w:rsidRDefault="004D5D82" w:rsidP="004D5D82">
      <w:pPr>
        <w:spacing w:line="360" w:lineRule="auto"/>
        <w:ind w:firstLineChars="200" w:firstLine="560"/>
        <w:jc w:val="right"/>
        <w:rPr>
          <w:rFonts w:ascii="黑体" w:eastAsia="黑体"/>
          <w:sz w:val="28"/>
          <w:szCs w:val="28"/>
        </w:rPr>
      </w:pPr>
      <w:r>
        <w:rPr>
          <w:rFonts w:ascii="宋体" w:hAnsi="宋体" w:hint="eastAsia"/>
          <w:sz w:val="28"/>
          <w:szCs w:val="28"/>
        </w:rPr>
        <w:t>专题代号：K</w:t>
      </w:r>
    </w:p>
    <w:p w:rsidR="004D5D82" w:rsidRDefault="004D5D82" w:rsidP="004D5D82">
      <w:pPr>
        <w:jc w:val="center"/>
        <w:rPr>
          <w:rFonts w:ascii="黑体" w:eastAsia="黑体"/>
          <w:sz w:val="32"/>
          <w:szCs w:val="32"/>
        </w:rPr>
      </w:pPr>
      <w:r>
        <w:rPr>
          <w:rFonts w:ascii="黑体" w:eastAsia="黑体" w:hint="eastAsia"/>
          <w:sz w:val="32"/>
          <w:szCs w:val="32"/>
        </w:rPr>
        <w:t>高精度的单分子FRET技术研究解旋酶的解旋机制</w:t>
      </w:r>
    </w:p>
    <w:p w:rsidR="004D5D82" w:rsidRDefault="004D5D82" w:rsidP="004D5D82">
      <w:pPr>
        <w:jc w:val="center"/>
        <w:rPr>
          <w:rFonts w:ascii="楷体" w:eastAsia="楷体" w:hAnsi="楷体"/>
          <w:sz w:val="28"/>
          <w:szCs w:val="28"/>
        </w:rPr>
      </w:pPr>
      <w:r>
        <w:rPr>
          <w:rFonts w:ascii="楷体" w:eastAsia="楷体" w:hAnsi="楷体" w:hint="eastAsia"/>
          <w:sz w:val="28"/>
          <w:szCs w:val="28"/>
        </w:rPr>
        <w:t>马建兵</w:t>
      </w:r>
      <w:bookmarkStart w:id="4" w:name="OLE_LINK31"/>
      <w:bookmarkStart w:id="5" w:name="OLE_LINK30"/>
      <w:bookmarkStart w:id="6" w:name="OLE_LINK29"/>
      <w:r>
        <w:rPr>
          <w:rFonts w:ascii="楷体" w:eastAsia="楷体" w:hAnsi="楷体" w:hint="eastAsia"/>
          <w:sz w:val="28"/>
          <w:szCs w:val="28"/>
        </w:rPr>
        <w:t>，</w:t>
      </w:r>
      <w:bookmarkStart w:id="7" w:name="OLE_LINK6"/>
      <w:bookmarkStart w:id="8" w:name="OLE_LINK7"/>
      <w:bookmarkStart w:id="9" w:name="OLE_LINK8"/>
      <w:bookmarkStart w:id="10" w:name="OLE_LINK9"/>
      <w:bookmarkStart w:id="11" w:name="OLE_LINK10"/>
      <w:bookmarkStart w:id="12" w:name="OLE_LINK26"/>
      <w:bookmarkStart w:id="13" w:name="OLE_LINK25"/>
      <w:bookmarkEnd w:id="4"/>
      <w:bookmarkEnd w:id="5"/>
      <w:bookmarkEnd w:id="6"/>
      <w:r>
        <w:rPr>
          <w:rFonts w:ascii="楷体" w:eastAsia="楷体" w:hAnsi="楷体" w:hint="eastAsia"/>
          <w:sz w:val="28"/>
          <w:szCs w:val="28"/>
        </w:rPr>
        <w:t>陆 颖*</w:t>
      </w:r>
      <w:bookmarkEnd w:id="7"/>
      <w:bookmarkEnd w:id="8"/>
      <w:bookmarkEnd w:id="9"/>
      <w:bookmarkEnd w:id="10"/>
      <w:bookmarkEnd w:id="11"/>
      <w:bookmarkEnd w:id="12"/>
      <w:bookmarkEnd w:id="13"/>
      <w:r>
        <w:rPr>
          <w:rFonts w:ascii="楷体" w:eastAsia="楷体" w:hAnsi="楷体" w:hint="eastAsia"/>
          <w:sz w:val="28"/>
          <w:szCs w:val="28"/>
        </w:rPr>
        <w:t>，李 明*</w:t>
      </w:r>
    </w:p>
    <w:p w:rsidR="004D5D82" w:rsidRDefault="004D5D82" w:rsidP="004D5D82">
      <w:pPr>
        <w:jc w:val="center"/>
        <w:rPr>
          <w:rFonts w:ascii="楷体" w:eastAsia="楷体" w:hAnsi="楷体"/>
          <w:sz w:val="24"/>
        </w:rPr>
      </w:pPr>
      <w:r>
        <w:rPr>
          <w:rFonts w:ascii="楷体" w:eastAsia="楷体" w:hAnsi="楷体" w:hint="eastAsia"/>
          <w:sz w:val="24"/>
        </w:rPr>
        <w:t>中国科学院物理研究所, 北京</w:t>
      </w:r>
      <w:r>
        <w:rPr>
          <w:rFonts w:eastAsia="楷体"/>
          <w:sz w:val="24"/>
        </w:rPr>
        <w:t>100190</w:t>
      </w:r>
    </w:p>
    <w:p w:rsidR="004D5D82" w:rsidRDefault="004D5D82" w:rsidP="004D5D82">
      <w:pPr>
        <w:jc w:val="center"/>
        <w:rPr>
          <w:rFonts w:eastAsia="楷体"/>
          <w:szCs w:val="21"/>
        </w:rPr>
      </w:pPr>
      <w:r>
        <w:rPr>
          <w:rFonts w:eastAsia="楷体"/>
          <w:szCs w:val="21"/>
        </w:rPr>
        <w:t>Email: yinglu@iphy.ac.cn; mingli@iphy.ac.cn</w:t>
      </w:r>
    </w:p>
    <w:p w:rsidR="004D5D82" w:rsidRDefault="004D5D82" w:rsidP="004D5D82">
      <w:pPr>
        <w:jc w:val="center"/>
        <w:rPr>
          <w:rFonts w:eastAsia="楷体"/>
          <w:szCs w:val="21"/>
        </w:rPr>
      </w:pPr>
    </w:p>
    <w:p w:rsidR="004D5D82" w:rsidRPr="0049664D" w:rsidRDefault="004D5D82" w:rsidP="004D5D82">
      <w:pPr>
        <w:spacing w:line="360" w:lineRule="auto"/>
        <w:rPr>
          <w:szCs w:val="21"/>
        </w:rPr>
      </w:pPr>
      <w:r>
        <w:rPr>
          <w:rFonts w:hint="eastAsia"/>
          <w:szCs w:val="21"/>
        </w:rPr>
        <w:t>摘要：</w:t>
      </w:r>
      <w:r>
        <w:rPr>
          <w:szCs w:val="21"/>
        </w:rPr>
        <w:t>DNA</w:t>
      </w:r>
      <w:r>
        <w:rPr>
          <w:szCs w:val="21"/>
        </w:rPr>
        <w:t>复制的正常进行要求</w:t>
      </w:r>
      <w:r>
        <w:rPr>
          <w:rFonts w:hint="eastAsia"/>
          <w:szCs w:val="21"/>
        </w:rPr>
        <w:t>参与</w:t>
      </w:r>
      <w:r>
        <w:rPr>
          <w:szCs w:val="21"/>
        </w:rPr>
        <w:t>复制</w:t>
      </w:r>
      <w:r>
        <w:rPr>
          <w:rFonts w:hint="eastAsia"/>
          <w:szCs w:val="21"/>
        </w:rPr>
        <w:t>的解旋酶（比如</w:t>
      </w:r>
      <w:r>
        <w:rPr>
          <w:szCs w:val="21"/>
        </w:rPr>
        <w:t>T7</w:t>
      </w:r>
      <w:r>
        <w:rPr>
          <w:rFonts w:hint="eastAsia"/>
          <w:szCs w:val="21"/>
        </w:rPr>
        <w:t>解旋酶）能够</w:t>
      </w:r>
      <w:r>
        <w:rPr>
          <w:szCs w:val="21"/>
        </w:rPr>
        <w:t>通过</w:t>
      </w:r>
      <w:r>
        <w:rPr>
          <w:rFonts w:hint="eastAsia"/>
          <w:szCs w:val="21"/>
        </w:rPr>
        <w:t>DNA</w:t>
      </w:r>
      <w:r>
        <w:rPr>
          <w:szCs w:val="21"/>
        </w:rPr>
        <w:t>损伤</w:t>
      </w:r>
      <w:r>
        <w:rPr>
          <w:rFonts w:hint="eastAsia"/>
          <w:szCs w:val="21"/>
        </w:rPr>
        <w:t>位点，但目前对相关</w:t>
      </w:r>
      <w:r>
        <w:rPr>
          <w:szCs w:val="21"/>
        </w:rPr>
        <w:t>现象及</w:t>
      </w:r>
      <w:r>
        <w:rPr>
          <w:rFonts w:hint="eastAsia"/>
          <w:szCs w:val="21"/>
        </w:rPr>
        <w:t>机理的</w:t>
      </w:r>
      <w:r>
        <w:rPr>
          <w:szCs w:val="21"/>
        </w:rPr>
        <w:t>研究还很</w:t>
      </w:r>
      <w:r>
        <w:rPr>
          <w:rFonts w:hint="eastAsia"/>
          <w:szCs w:val="21"/>
        </w:rPr>
        <w:t>缺乏</w:t>
      </w:r>
      <w:r>
        <w:rPr>
          <w:szCs w:val="21"/>
        </w:rPr>
        <w:t>。</w:t>
      </w:r>
      <w:r>
        <w:rPr>
          <w:rFonts w:hint="eastAsia"/>
          <w:szCs w:val="21"/>
        </w:rPr>
        <w:t>利用我们最近发展的</w:t>
      </w:r>
      <w:r>
        <w:rPr>
          <w:szCs w:val="21"/>
        </w:rPr>
        <w:t>单碱基精度的</w:t>
      </w:r>
      <w:r>
        <w:rPr>
          <w:rFonts w:hint="eastAsia"/>
          <w:szCs w:val="21"/>
        </w:rPr>
        <w:t>单分子</w:t>
      </w:r>
      <w:r>
        <w:rPr>
          <w:rFonts w:hint="eastAsia"/>
          <w:szCs w:val="21"/>
        </w:rPr>
        <w:t>FRET</w:t>
      </w:r>
      <w:r>
        <w:rPr>
          <w:rFonts w:hint="eastAsia"/>
          <w:szCs w:val="21"/>
        </w:rPr>
        <w:t>技术，发现部分</w:t>
      </w:r>
      <w:r>
        <w:rPr>
          <w:szCs w:val="21"/>
        </w:rPr>
        <w:t>T7</w:t>
      </w:r>
      <w:r>
        <w:rPr>
          <w:rFonts w:hint="eastAsia"/>
          <w:szCs w:val="21"/>
        </w:rPr>
        <w:t>解旋酶（</w:t>
      </w:r>
      <w:r>
        <w:rPr>
          <w:rFonts w:hint="eastAsia"/>
          <w:szCs w:val="21"/>
        </w:rPr>
        <w:t>~</w:t>
      </w:r>
      <w:r>
        <w:rPr>
          <w:szCs w:val="21"/>
        </w:rPr>
        <w:t>4</w:t>
      </w:r>
      <w:r>
        <w:rPr>
          <w:rFonts w:hint="eastAsia"/>
          <w:szCs w:val="21"/>
        </w:rPr>
        <w:t>0</w:t>
      </w:r>
      <w:r>
        <w:rPr>
          <w:szCs w:val="21"/>
        </w:rPr>
        <w:t>%</w:t>
      </w:r>
      <w:r>
        <w:rPr>
          <w:rFonts w:hint="eastAsia"/>
          <w:szCs w:val="21"/>
        </w:rPr>
        <w:t>）</w:t>
      </w:r>
      <w:r>
        <w:rPr>
          <w:szCs w:val="21"/>
        </w:rPr>
        <w:t>的</w:t>
      </w:r>
      <w:r>
        <w:rPr>
          <w:rFonts w:hint="eastAsia"/>
          <w:szCs w:val="21"/>
        </w:rPr>
        <w:t>正常解旋</w:t>
      </w:r>
      <w:r>
        <w:rPr>
          <w:szCs w:val="21"/>
        </w:rPr>
        <w:t>受到</w:t>
      </w:r>
      <w:r>
        <w:rPr>
          <w:rFonts w:hint="eastAsia"/>
          <w:szCs w:val="21"/>
        </w:rPr>
        <w:t>单个</w:t>
      </w:r>
      <w:r>
        <w:rPr>
          <w:szCs w:val="21"/>
        </w:rPr>
        <w:t>缺碱基损伤的影响，</w:t>
      </w:r>
      <w:r>
        <w:rPr>
          <w:rFonts w:hint="eastAsia"/>
          <w:szCs w:val="21"/>
        </w:rPr>
        <w:t>另一部分</w:t>
      </w:r>
      <w:r>
        <w:rPr>
          <w:szCs w:val="21"/>
        </w:rPr>
        <w:t>不受</w:t>
      </w:r>
      <w:r>
        <w:rPr>
          <w:rFonts w:hint="eastAsia"/>
          <w:szCs w:val="21"/>
        </w:rPr>
        <w:t>损伤</w:t>
      </w:r>
      <w:r>
        <w:rPr>
          <w:szCs w:val="21"/>
        </w:rPr>
        <w:t>影响</w:t>
      </w:r>
      <w:r>
        <w:rPr>
          <w:rFonts w:hint="eastAsia"/>
          <w:szCs w:val="21"/>
        </w:rPr>
        <w:t>；进一步</w:t>
      </w:r>
      <w:r>
        <w:rPr>
          <w:szCs w:val="21"/>
        </w:rPr>
        <w:t>发现</w:t>
      </w:r>
      <w:r>
        <w:rPr>
          <w:rFonts w:hint="eastAsia"/>
          <w:szCs w:val="21"/>
        </w:rPr>
        <w:t>其原因是</w:t>
      </w:r>
      <w:r>
        <w:rPr>
          <w:rFonts w:hint="eastAsia"/>
          <w:szCs w:val="21"/>
        </w:rPr>
        <w:t>T7</w:t>
      </w:r>
      <w:r>
        <w:rPr>
          <w:szCs w:val="21"/>
        </w:rPr>
        <w:t>解旋的步长</w:t>
      </w:r>
      <w:r>
        <w:rPr>
          <w:rFonts w:hint="eastAsia"/>
          <w:szCs w:val="21"/>
        </w:rPr>
        <w:t>随机</w:t>
      </w:r>
      <w:r>
        <w:rPr>
          <w:rFonts w:hint="eastAsia"/>
          <w:szCs w:val="21"/>
        </w:rPr>
        <w:t xml:space="preserve"> (1,</w:t>
      </w:r>
      <w:r>
        <w:rPr>
          <w:szCs w:val="21"/>
        </w:rPr>
        <w:t xml:space="preserve"> </w:t>
      </w:r>
      <w:r>
        <w:rPr>
          <w:rFonts w:hint="eastAsia"/>
          <w:szCs w:val="21"/>
        </w:rPr>
        <w:t>2,</w:t>
      </w:r>
      <w:r>
        <w:rPr>
          <w:szCs w:val="21"/>
        </w:rPr>
        <w:t xml:space="preserve"> </w:t>
      </w:r>
      <w:r>
        <w:rPr>
          <w:rFonts w:hint="eastAsia"/>
          <w:szCs w:val="21"/>
        </w:rPr>
        <w:t xml:space="preserve">3 </w:t>
      </w:r>
      <w:r>
        <w:rPr>
          <w:szCs w:val="21"/>
        </w:rPr>
        <w:t>or 4 nt</w:t>
      </w:r>
      <w:r>
        <w:rPr>
          <w:rFonts w:hint="eastAsia"/>
          <w:szCs w:val="21"/>
        </w:rPr>
        <w:t>)</w:t>
      </w:r>
      <w:r>
        <w:rPr>
          <w:rFonts w:hint="eastAsia"/>
          <w:szCs w:val="21"/>
        </w:rPr>
        <w:t>。对于受</w:t>
      </w:r>
      <w:r>
        <w:rPr>
          <w:szCs w:val="21"/>
        </w:rPr>
        <w:t>损伤位点</w:t>
      </w:r>
      <w:r>
        <w:rPr>
          <w:rFonts w:hint="eastAsia"/>
          <w:szCs w:val="21"/>
        </w:rPr>
        <w:t>影响的</w:t>
      </w:r>
      <w:r>
        <w:rPr>
          <w:szCs w:val="21"/>
        </w:rPr>
        <w:t>T7</w:t>
      </w:r>
      <w:r>
        <w:rPr>
          <w:szCs w:val="21"/>
        </w:rPr>
        <w:t>解旋酶，它会</w:t>
      </w:r>
      <w:r>
        <w:rPr>
          <w:rFonts w:hint="eastAsia"/>
          <w:szCs w:val="21"/>
        </w:rPr>
        <w:t>多次</w:t>
      </w:r>
      <w:r>
        <w:rPr>
          <w:szCs w:val="21"/>
        </w:rPr>
        <w:t>尝试</w:t>
      </w:r>
      <w:r>
        <w:rPr>
          <w:rFonts w:hint="eastAsia"/>
          <w:szCs w:val="21"/>
        </w:rPr>
        <w:t>调整</w:t>
      </w:r>
      <w:r>
        <w:rPr>
          <w:szCs w:val="21"/>
        </w:rPr>
        <w:t>解旋步长，直至</w:t>
      </w:r>
      <w:r>
        <w:rPr>
          <w:rFonts w:hint="eastAsia"/>
          <w:szCs w:val="21"/>
        </w:rPr>
        <w:t>通过</w:t>
      </w:r>
      <w:r>
        <w:rPr>
          <w:szCs w:val="21"/>
        </w:rPr>
        <w:t>损伤</w:t>
      </w:r>
      <w:r>
        <w:rPr>
          <w:rFonts w:hint="eastAsia"/>
          <w:szCs w:val="21"/>
        </w:rPr>
        <w:t>位点或脱离</w:t>
      </w:r>
      <w:r>
        <w:rPr>
          <w:szCs w:val="21"/>
        </w:rPr>
        <w:t>DNA</w:t>
      </w:r>
      <w:r>
        <w:rPr>
          <w:rFonts w:hint="eastAsia"/>
          <w:szCs w:val="21"/>
        </w:rPr>
        <w:t>；进一步分析其</w:t>
      </w:r>
      <w:r>
        <w:rPr>
          <w:szCs w:val="21"/>
        </w:rPr>
        <w:t>动力学过程，发现了</w:t>
      </w:r>
      <w:r>
        <w:rPr>
          <w:rFonts w:hint="eastAsia"/>
          <w:szCs w:val="21"/>
        </w:rPr>
        <w:t>促进</w:t>
      </w:r>
      <w:r>
        <w:rPr>
          <w:rFonts w:hint="eastAsia"/>
          <w:szCs w:val="21"/>
        </w:rPr>
        <w:t>T7</w:t>
      </w:r>
      <w:r>
        <w:rPr>
          <w:szCs w:val="21"/>
        </w:rPr>
        <w:t>通过损伤的</w:t>
      </w:r>
      <w:r>
        <w:rPr>
          <w:rFonts w:hint="eastAsia"/>
          <w:szCs w:val="21"/>
        </w:rPr>
        <w:t>一个可能的</w:t>
      </w:r>
      <w:r>
        <w:rPr>
          <w:szCs w:val="21"/>
        </w:rPr>
        <w:t>结构。</w:t>
      </w:r>
    </w:p>
    <w:p w:rsidR="004D5D82" w:rsidRDefault="004D5D82" w:rsidP="004D5D82">
      <w:pPr>
        <w:spacing w:line="360" w:lineRule="auto"/>
        <w:rPr>
          <w:rFonts w:cs="宋体"/>
          <w:kern w:val="0"/>
          <w:sz w:val="24"/>
        </w:rPr>
      </w:pPr>
    </w:p>
    <w:p w:rsidR="004D5D82" w:rsidRPr="00A5118E" w:rsidRDefault="004D5D82" w:rsidP="004D5D82">
      <w:pPr>
        <w:jc w:val="left"/>
        <w:rPr>
          <w:rFonts w:ascii="宋体" w:hAnsi="宋体"/>
          <w:szCs w:val="21"/>
        </w:rPr>
      </w:pPr>
      <w:r>
        <w:rPr>
          <w:rFonts w:ascii="宋体" w:hAnsi="宋体" w:hint="eastAsia"/>
          <w:szCs w:val="21"/>
        </w:rPr>
        <w:t>关键词：</w:t>
      </w:r>
      <w:r>
        <w:rPr>
          <w:szCs w:val="21"/>
        </w:rPr>
        <w:t>FRET</w:t>
      </w:r>
      <w:r>
        <w:rPr>
          <w:rFonts w:ascii="宋体" w:hAnsi="宋体" w:hint="eastAsia"/>
          <w:szCs w:val="21"/>
        </w:rPr>
        <w:t>，分子马达，解旋酶，</w:t>
      </w:r>
      <w:r w:rsidRPr="003E0F25">
        <w:rPr>
          <w:rFonts w:hint="eastAsia"/>
          <w:szCs w:val="21"/>
        </w:rPr>
        <w:t>DNA</w:t>
      </w:r>
      <w:r>
        <w:rPr>
          <w:rFonts w:ascii="宋体" w:hAnsi="宋体"/>
          <w:szCs w:val="21"/>
        </w:rPr>
        <w:t>损伤</w:t>
      </w:r>
    </w:p>
    <w:p w:rsidR="004D5D82" w:rsidRDefault="004D5D82" w:rsidP="004D5D82">
      <w:pPr>
        <w:widowControl/>
        <w:jc w:val="left"/>
        <w:rPr>
          <w:rFonts w:ascii="黑体" w:eastAsia="黑体"/>
          <w:sz w:val="32"/>
          <w:szCs w:val="32"/>
        </w:rPr>
      </w:pPr>
      <w:r>
        <w:rPr>
          <w:rFonts w:ascii="黑体" w:eastAsia="黑体"/>
          <w:sz w:val="32"/>
          <w:szCs w:val="32"/>
        </w:rPr>
        <w:br w:type="page"/>
      </w:r>
    </w:p>
    <w:p w:rsidR="00D71ED6" w:rsidRDefault="00D71ED6" w:rsidP="00D71ED6">
      <w:pPr>
        <w:spacing w:line="360" w:lineRule="auto"/>
        <w:rPr>
          <w:rFonts w:ascii="黑体" w:eastAsia="黑体"/>
          <w:sz w:val="32"/>
          <w:szCs w:val="32"/>
        </w:rPr>
      </w:pPr>
      <w:r w:rsidRPr="001F7D7F">
        <w:rPr>
          <w:rFonts w:hint="eastAsia"/>
          <w:color w:val="000000" w:themeColor="text1"/>
          <w:szCs w:val="21"/>
        </w:rPr>
        <w:lastRenderedPageBreak/>
        <w:t>K</w:t>
      </w:r>
      <w:r>
        <w:rPr>
          <w:color w:val="000000" w:themeColor="text1"/>
          <w:szCs w:val="21"/>
        </w:rPr>
        <w:t>0</w:t>
      </w:r>
      <w:r>
        <w:rPr>
          <w:rFonts w:hint="eastAsia"/>
          <w:color w:val="000000" w:themeColor="text1"/>
          <w:szCs w:val="21"/>
        </w:rPr>
        <w:t>29</w:t>
      </w:r>
    </w:p>
    <w:p w:rsidR="00D71ED6" w:rsidRPr="00E52136" w:rsidRDefault="00D71ED6" w:rsidP="00D71ED6">
      <w:pPr>
        <w:spacing w:line="360" w:lineRule="auto"/>
        <w:ind w:firstLineChars="200" w:firstLine="640"/>
        <w:jc w:val="right"/>
        <w:rPr>
          <w:rFonts w:ascii="黑体" w:eastAsia="黑体"/>
          <w:sz w:val="28"/>
          <w:szCs w:val="28"/>
        </w:rPr>
      </w:pPr>
      <w:r w:rsidRPr="00E52136">
        <w:rPr>
          <w:rFonts w:ascii="黑体" w:eastAsia="黑体" w:hint="eastAsia"/>
          <w:sz w:val="32"/>
          <w:szCs w:val="32"/>
        </w:rPr>
        <w:t xml:space="preserve">  </w:t>
      </w:r>
      <w:r w:rsidRPr="00E52136">
        <w:rPr>
          <w:rFonts w:ascii="宋体" w:hAnsi="宋体" w:hint="eastAsia"/>
          <w:sz w:val="28"/>
          <w:szCs w:val="28"/>
        </w:rPr>
        <w:t>专题代号</w:t>
      </w:r>
      <w:r w:rsidRPr="00E52136">
        <w:rPr>
          <w:rFonts w:ascii="宋体" w:hAnsi="宋体"/>
          <w:sz w:val="28"/>
          <w:szCs w:val="28"/>
        </w:rPr>
        <w:t>：</w:t>
      </w:r>
      <w:r w:rsidRPr="00E52136">
        <w:rPr>
          <w:sz w:val="28"/>
          <w:szCs w:val="28"/>
        </w:rPr>
        <w:t>K</w:t>
      </w:r>
    </w:p>
    <w:p w:rsidR="00D71ED6" w:rsidRPr="00A24DFA" w:rsidRDefault="00D71ED6" w:rsidP="00D71ED6">
      <w:pPr>
        <w:jc w:val="center"/>
        <w:rPr>
          <w:rFonts w:ascii="黑体" w:eastAsia="黑体"/>
          <w:sz w:val="32"/>
          <w:szCs w:val="32"/>
        </w:rPr>
      </w:pPr>
      <w:r w:rsidRPr="00053377">
        <w:rPr>
          <w:rStyle w:val="style11"/>
          <w:rFonts w:eastAsia="黑体" w:hint="default"/>
          <w:bCs/>
          <w:sz w:val="32"/>
          <w:szCs w:val="32"/>
        </w:rPr>
        <w:t>活性胶体细胞的自组装结构与动力学</w:t>
      </w:r>
    </w:p>
    <w:p w:rsidR="00D71ED6" w:rsidRPr="0037049B" w:rsidRDefault="00D71ED6" w:rsidP="00D71ED6">
      <w:pPr>
        <w:jc w:val="center"/>
        <w:rPr>
          <w:rFonts w:ascii="楷体" w:eastAsia="楷体" w:hAnsi="楷体"/>
          <w:sz w:val="28"/>
          <w:szCs w:val="28"/>
        </w:rPr>
      </w:pPr>
      <w:r>
        <w:rPr>
          <w:rFonts w:ascii="楷体" w:eastAsia="楷体" w:hAnsi="楷体" w:hint="eastAsia"/>
          <w:sz w:val="28"/>
          <w:szCs w:val="28"/>
          <w:u w:val="single"/>
        </w:rPr>
        <w:t>陈康</w:t>
      </w:r>
      <w:r w:rsidRPr="00FC6097">
        <w:rPr>
          <w:rFonts w:ascii="楷体" w:eastAsia="楷体" w:hAnsi="楷体" w:hint="eastAsia"/>
          <w:sz w:val="28"/>
          <w:szCs w:val="28"/>
        </w:rPr>
        <w:t>、</w:t>
      </w:r>
      <w:r>
        <w:rPr>
          <w:rFonts w:ascii="楷体" w:eastAsia="楷体" w:hAnsi="楷体" w:hint="eastAsia"/>
          <w:sz w:val="28"/>
          <w:szCs w:val="28"/>
        </w:rPr>
        <w:t>张飞、单文杰</w:t>
      </w:r>
    </w:p>
    <w:p w:rsidR="00D71ED6" w:rsidRDefault="00D71ED6" w:rsidP="00D71ED6">
      <w:pPr>
        <w:jc w:val="center"/>
        <w:rPr>
          <w:rFonts w:ascii="楷体" w:eastAsia="楷体" w:hAnsi="楷体" w:cs="宋体"/>
          <w:kern w:val="0"/>
          <w:sz w:val="24"/>
        </w:rPr>
      </w:pPr>
      <w:r>
        <w:rPr>
          <w:rFonts w:ascii="楷体" w:eastAsia="楷体" w:hAnsi="楷体" w:hint="eastAsia"/>
          <w:sz w:val="24"/>
        </w:rPr>
        <w:t>苏州大学软凝聚态物理及交叉研究中心</w:t>
      </w:r>
      <w:r w:rsidRPr="00F75C86">
        <w:rPr>
          <w:rFonts w:ascii="楷体" w:eastAsia="楷体" w:hAnsi="楷体" w:hint="eastAsia"/>
          <w:sz w:val="24"/>
        </w:rPr>
        <w:t>，</w:t>
      </w:r>
      <w:r>
        <w:rPr>
          <w:rFonts w:ascii="楷体" w:eastAsia="楷体" w:hAnsi="楷体" w:hint="eastAsia"/>
          <w:sz w:val="24"/>
        </w:rPr>
        <w:t>苏州市十梓街1号</w:t>
      </w:r>
      <w:r w:rsidRPr="00F75C86">
        <w:rPr>
          <w:rFonts w:ascii="楷体" w:eastAsia="楷体" w:hAnsi="楷体" w:hint="eastAsia"/>
          <w:sz w:val="24"/>
        </w:rPr>
        <w:t xml:space="preserve"> </w:t>
      </w:r>
      <w:r>
        <w:rPr>
          <w:rFonts w:ascii="楷体" w:eastAsia="楷体" w:hAnsi="楷体"/>
          <w:sz w:val="24"/>
        </w:rPr>
        <w:t>215006</w:t>
      </w:r>
    </w:p>
    <w:p w:rsidR="00D71ED6" w:rsidRDefault="00D71ED6" w:rsidP="00D71ED6">
      <w:pPr>
        <w:jc w:val="center"/>
        <w:rPr>
          <w:rFonts w:ascii="宋体" w:hAnsi="宋体"/>
          <w:szCs w:val="21"/>
        </w:rPr>
      </w:pPr>
      <w:r w:rsidRPr="0037049B">
        <w:rPr>
          <w:rFonts w:eastAsia="楷体"/>
          <w:szCs w:val="21"/>
        </w:rPr>
        <w:t xml:space="preserve">Email: </w:t>
      </w:r>
      <w:hyperlink r:id="rId24" w:history="1">
        <w:r w:rsidRPr="00053377">
          <w:rPr>
            <w:rStyle w:val="a5"/>
            <w:rFonts w:eastAsia="楷体"/>
            <w:szCs w:val="21"/>
          </w:rPr>
          <w:t>kangchen@suda.edu.cn</w:t>
        </w:r>
      </w:hyperlink>
    </w:p>
    <w:p w:rsidR="00D71ED6" w:rsidRDefault="00D71ED6" w:rsidP="00D71ED6">
      <w:pPr>
        <w:jc w:val="center"/>
        <w:rPr>
          <w:rFonts w:eastAsia="楷体"/>
          <w:szCs w:val="21"/>
        </w:rPr>
      </w:pPr>
    </w:p>
    <w:p w:rsidR="00D71ED6" w:rsidRPr="00FC6097" w:rsidRDefault="00D71ED6" w:rsidP="00D71ED6">
      <w:pPr>
        <w:spacing w:line="360" w:lineRule="auto"/>
        <w:rPr>
          <w:szCs w:val="21"/>
        </w:rPr>
      </w:pPr>
      <w:r>
        <w:rPr>
          <w:rFonts w:hint="eastAsia"/>
          <w:szCs w:val="21"/>
        </w:rPr>
        <w:t>摘要：</w:t>
      </w:r>
      <w:r w:rsidRPr="00053377">
        <w:rPr>
          <w:rStyle w:val="style11"/>
          <w:rFonts w:hint="default"/>
          <w:bCs/>
          <w:szCs w:val="21"/>
        </w:rPr>
        <w:t>自然界中大量的活性物质都可以发生显著的形变，比如上皮细胞和变形虫。为了研究形变对活性物质行为的影响，我们建立了一个二维模型，它以环形聚合物链来模拟“细胞膜”，其内放置了普通的自驱动布朗粒子。我们把这个模型称为活性胶体细胞（Active Colloidal Cell, ACC）。活性胶体细胞作为一个整体具有真实细胞的两个主要特性，即自主运动和可以形变。在此模型基础上，我们通过朗之万动力学模拟研究了形变对活性胶体细胞自组装结构和动力学的影响。我们发现形变可以减弱活性物质的自困效应（self-trapping effect），从而抑制了活性胶体细胞的成团簇现象和自发相分离现象。不像普通自驱动胶体粒子那样形成紧密堆积的大团簇，活性胶体细胞在中高浓度的相分离区间，其堆积依然比较松散，形成类似网状凝胶或多孔介质一样的结构。而且，在堆积区域，虽然活性胶体细胞被强烈压缩变形，但是仍然能保存很强的运动性。这表明在此堆积相或凝胶相内，活性胶体细胞是呈液态的。</w:t>
      </w:r>
    </w:p>
    <w:p w:rsidR="00D71ED6" w:rsidRDefault="00D71ED6" w:rsidP="00D71ED6">
      <w:pPr>
        <w:spacing w:line="360" w:lineRule="auto"/>
        <w:jc w:val="center"/>
        <w:rPr>
          <w:rFonts w:ascii="宋体" w:hAnsi="宋体"/>
          <w:sz w:val="24"/>
        </w:rPr>
      </w:pPr>
      <w:r w:rsidRPr="00053377">
        <w:rPr>
          <w:rFonts w:ascii="宋体" w:hAnsi="宋体" w:hint="eastAsia"/>
          <w:noProof/>
          <w:sz w:val="24"/>
        </w:rPr>
        <w:drawing>
          <wp:inline distT="0" distB="0" distL="0" distR="0">
            <wp:extent cx="4610100" cy="17526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10100" cy="1752600"/>
                    </a:xfrm>
                    <a:prstGeom prst="rect">
                      <a:avLst/>
                    </a:prstGeom>
                    <a:noFill/>
                    <a:ln>
                      <a:noFill/>
                    </a:ln>
                  </pic:spPr>
                </pic:pic>
              </a:graphicData>
            </a:graphic>
          </wp:inline>
        </w:drawing>
      </w:r>
    </w:p>
    <w:p w:rsidR="00D71ED6" w:rsidRPr="0084748E" w:rsidRDefault="00D71ED6" w:rsidP="00D71ED6">
      <w:pPr>
        <w:spacing w:line="360" w:lineRule="auto"/>
        <w:jc w:val="center"/>
        <w:rPr>
          <w:rFonts w:cs="宋体"/>
          <w:kern w:val="0"/>
          <w:sz w:val="24"/>
        </w:rPr>
      </w:pPr>
      <w:r w:rsidRPr="0084748E">
        <w:rPr>
          <w:rFonts w:hint="eastAsia"/>
          <w:szCs w:val="21"/>
        </w:rPr>
        <w:t>图</w:t>
      </w:r>
      <w:r w:rsidRPr="0084748E">
        <w:rPr>
          <w:rFonts w:hint="eastAsia"/>
          <w:szCs w:val="21"/>
        </w:rPr>
        <w:t xml:space="preserve">1 </w:t>
      </w:r>
      <w:r>
        <w:rPr>
          <w:rFonts w:hint="eastAsia"/>
          <w:szCs w:val="21"/>
        </w:rPr>
        <w:t>软活性胶体细胞和刚性活性胶体细胞相行为对比</w:t>
      </w:r>
    </w:p>
    <w:p w:rsidR="00D71ED6" w:rsidRPr="00EE3738" w:rsidRDefault="00D71ED6" w:rsidP="00D71ED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胶体 活性物质 囊泡 自组装</w:t>
      </w:r>
    </w:p>
    <w:p w:rsidR="00D71ED6" w:rsidRDefault="00D71ED6" w:rsidP="00D71ED6">
      <w:pPr>
        <w:widowControl/>
        <w:jc w:val="left"/>
        <w:rPr>
          <w:rFonts w:ascii="宋体" w:hAnsi="宋体" w:cs="宋体"/>
          <w:kern w:val="0"/>
          <w:sz w:val="18"/>
          <w:szCs w:val="18"/>
        </w:rPr>
      </w:pPr>
      <w:r w:rsidRPr="00EC1984">
        <w:rPr>
          <w:rFonts w:ascii="宋体" w:hAnsi="宋体" w:cs="宋体" w:hint="eastAsia"/>
          <w:kern w:val="0"/>
          <w:sz w:val="18"/>
          <w:szCs w:val="18"/>
        </w:rPr>
        <w:t>参考文献</w:t>
      </w:r>
      <w:r>
        <w:rPr>
          <w:rFonts w:ascii="宋体" w:hAnsi="宋体" w:cs="宋体" w:hint="eastAsia"/>
          <w:kern w:val="0"/>
          <w:sz w:val="18"/>
          <w:szCs w:val="18"/>
        </w:rPr>
        <w:t>（</w:t>
      </w:r>
      <w:r w:rsidRPr="00DB6821">
        <w:rPr>
          <w:rFonts w:ascii="宋体" w:hAnsi="宋体" w:cs="宋体" w:hint="eastAsia"/>
          <w:kern w:val="0"/>
          <w:sz w:val="18"/>
          <w:szCs w:val="18"/>
        </w:rPr>
        <w:t>中文小五号宋体，其中英文和数字为</w:t>
      </w:r>
      <w:r w:rsidRPr="00C67DBB">
        <w:rPr>
          <w:kern w:val="0"/>
          <w:sz w:val="18"/>
          <w:szCs w:val="18"/>
        </w:rPr>
        <w:t>Times New Roman</w:t>
      </w:r>
      <w:r w:rsidRPr="00DB6821">
        <w:rPr>
          <w:rFonts w:ascii="宋体" w:hAnsi="宋体" w:cs="宋体" w:hint="eastAsia"/>
          <w:kern w:val="0"/>
          <w:sz w:val="18"/>
          <w:szCs w:val="18"/>
        </w:rPr>
        <w:t>小五号字</w:t>
      </w:r>
      <w:r w:rsidRPr="00EC1984">
        <w:rPr>
          <w:rFonts w:ascii="宋体" w:hAnsi="宋体" w:cs="宋体" w:hint="eastAsia"/>
          <w:kern w:val="0"/>
          <w:sz w:val="18"/>
          <w:szCs w:val="18"/>
        </w:rPr>
        <w:t>）</w:t>
      </w:r>
    </w:p>
    <w:p w:rsidR="00D71ED6" w:rsidRDefault="00D71ED6" w:rsidP="00D71ED6">
      <w:pPr>
        <w:widowControl/>
        <w:ind w:left="707" w:hangingChars="393" w:hanging="707"/>
        <w:jc w:val="left"/>
        <w:rPr>
          <w:rFonts w:ascii="宋体" w:hAnsi="宋体" w:cs="宋体"/>
          <w:kern w:val="0"/>
          <w:sz w:val="18"/>
          <w:szCs w:val="18"/>
        </w:rPr>
      </w:pPr>
      <w:r>
        <w:rPr>
          <w:rFonts w:hint="eastAsia"/>
          <w:kern w:val="0"/>
          <w:sz w:val="18"/>
          <w:szCs w:val="18"/>
        </w:rPr>
        <w:t>【</w:t>
      </w:r>
      <w:r>
        <w:rPr>
          <w:rFonts w:hint="eastAsia"/>
          <w:kern w:val="0"/>
          <w:sz w:val="18"/>
          <w:szCs w:val="18"/>
        </w:rPr>
        <w:t>1</w:t>
      </w:r>
      <w:r>
        <w:rPr>
          <w:rFonts w:hint="eastAsia"/>
          <w:kern w:val="0"/>
          <w:sz w:val="18"/>
          <w:szCs w:val="18"/>
        </w:rPr>
        <w:t>】</w:t>
      </w:r>
      <w:r>
        <w:rPr>
          <w:rFonts w:hint="eastAsia"/>
          <w:kern w:val="0"/>
          <w:sz w:val="18"/>
          <w:szCs w:val="18"/>
        </w:rPr>
        <w:t xml:space="preserve">  </w:t>
      </w:r>
      <w:r>
        <w:rPr>
          <w:kern w:val="0"/>
          <w:sz w:val="18"/>
          <w:szCs w:val="18"/>
        </w:rPr>
        <w:t xml:space="preserve"> W.-j. Shan, F. Zhang, W.-d. Tian, and K. Chen</w:t>
      </w:r>
      <w:r w:rsidRPr="009261F6">
        <w:rPr>
          <w:kern w:val="0"/>
          <w:sz w:val="18"/>
          <w:szCs w:val="18"/>
        </w:rPr>
        <w:t xml:space="preserve">, </w:t>
      </w:r>
      <w:r>
        <w:rPr>
          <w:kern w:val="0"/>
          <w:sz w:val="18"/>
          <w:szCs w:val="18"/>
        </w:rPr>
        <w:t>Assembly structures and dynamics of active colloidal cells</w:t>
      </w:r>
      <w:r w:rsidRPr="009261F6">
        <w:rPr>
          <w:rFonts w:hint="eastAsia"/>
          <w:kern w:val="0"/>
          <w:sz w:val="18"/>
          <w:szCs w:val="18"/>
        </w:rPr>
        <w:t xml:space="preserve">, </w:t>
      </w:r>
      <w:r w:rsidRPr="00FF1220">
        <w:rPr>
          <w:i/>
          <w:kern w:val="0"/>
          <w:sz w:val="18"/>
          <w:szCs w:val="18"/>
        </w:rPr>
        <w:t>Soft Matter</w:t>
      </w:r>
      <w:r w:rsidRPr="009261F6">
        <w:rPr>
          <w:kern w:val="0"/>
          <w:sz w:val="18"/>
          <w:szCs w:val="18"/>
        </w:rPr>
        <w:t xml:space="preserve"> 201</w:t>
      </w:r>
      <w:r>
        <w:rPr>
          <w:kern w:val="0"/>
          <w:sz w:val="18"/>
          <w:szCs w:val="18"/>
        </w:rPr>
        <w:t>9</w:t>
      </w:r>
      <w:r w:rsidRPr="009261F6">
        <w:rPr>
          <w:kern w:val="0"/>
          <w:sz w:val="18"/>
          <w:szCs w:val="18"/>
        </w:rPr>
        <w:t xml:space="preserve">, </w:t>
      </w:r>
      <w:r>
        <w:rPr>
          <w:kern w:val="0"/>
          <w:sz w:val="18"/>
          <w:szCs w:val="18"/>
        </w:rPr>
        <w:t>15, 4761.</w:t>
      </w:r>
    </w:p>
    <w:p w:rsidR="00D71ED6" w:rsidRPr="00C674C2" w:rsidRDefault="00D71ED6" w:rsidP="00D71ED6">
      <w:pPr>
        <w:jc w:val="left"/>
        <w:rPr>
          <w:rFonts w:ascii="宋体" w:hAnsi="宋体"/>
          <w:szCs w:val="21"/>
        </w:rPr>
      </w:pPr>
      <w:r w:rsidRPr="00C674C2">
        <w:rPr>
          <w:rFonts w:ascii="宋体" w:hAnsi="宋体" w:hint="eastAsia"/>
          <w:b/>
          <w:szCs w:val="21"/>
        </w:rPr>
        <w:t>基金项目：</w:t>
      </w:r>
      <w:r w:rsidRPr="00C674C2">
        <w:rPr>
          <w:rFonts w:ascii="宋体" w:hAnsi="宋体" w:hint="eastAsia"/>
          <w:szCs w:val="21"/>
        </w:rPr>
        <w:t>国家自然科学基金面上项目（NO.</w:t>
      </w:r>
      <w:r w:rsidRPr="00C674C2">
        <w:rPr>
          <w:rFonts w:ascii="宋体" w:hAnsi="宋体"/>
          <w:szCs w:val="21"/>
        </w:rPr>
        <w:t>21574096, 21774091</w:t>
      </w:r>
      <w:r w:rsidRPr="00C674C2">
        <w:rPr>
          <w:rFonts w:ascii="宋体" w:hAnsi="宋体" w:hint="eastAsia"/>
          <w:szCs w:val="21"/>
        </w:rPr>
        <w:t>）</w:t>
      </w:r>
    </w:p>
    <w:p w:rsidR="00D71ED6" w:rsidRDefault="00D71ED6" w:rsidP="00D71ED6">
      <w:pPr>
        <w:widowControl/>
        <w:jc w:val="left"/>
        <w:rPr>
          <w:b/>
          <w:sz w:val="28"/>
          <w:szCs w:val="28"/>
        </w:rPr>
      </w:pPr>
      <w:r>
        <w:rPr>
          <w:b/>
          <w:sz w:val="28"/>
          <w:szCs w:val="28"/>
        </w:rPr>
        <w:br w:type="page"/>
      </w:r>
    </w:p>
    <w:p w:rsidR="00C674C2" w:rsidRDefault="00C674C2" w:rsidP="00C674C2">
      <w:pPr>
        <w:spacing w:line="360" w:lineRule="auto"/>
        <w:rPr>
          <w:rFonts w:ascii="黑体" w:eastAsia="黑体"/>
          <w:sz w:val="32"/>
          <w:szCs w:val="32"/>
        </w:rPr>
      </w:pPr>
      <w:r>
        <w:rPr>
          <w:rFonts w:hint="eastAsia"/>
          <w:color w:val="000000" w:themeColor="text1"/>
          <w:szCs w:val="21"/>
        </w:rPr>
        <w:lastRenderedPageBreak/>
        <w:t>K030</w:t>
      </w:r>
      <w:r>
        <w:rPr>
          <w:rFonts w:ascii="黑体" w:eastAsia="黑体" w:hint="eastAsia"/>
          <w:sz w:val="32"/>
          <w:szCs w:val="32"/>
        </w:rPr>
        <w:t xml:space="preserve"> </w:t>
      </w:r>
    </w:p>
    <w:p w:rsidR="00C674C2" w:rsidRPr="005470E4" w:rsidRDefault="00C674C2" w:rsidP="00C674C2">
      <w:pPr>
        <w:spacing w:line="360" w:lineRule="auto"/>
        <w:ind w:firstLineChars="200" w:firstLine="640"/>
        <w:jc w:val="right"/>
        <w:rPr>
          <w:rFonts w:ascii="黑体" w:eastAsia="黑体"/>
          <w:sz w:val="28"/>
          <w:szCs w:val="28"/>
        </w:rPr>
      </w:pPr>
      <w:r>
        <w:rPr>
          <w:rFonts w:ascii="黑体" w:eastAsia="黑体" w:hint="eastAsia"/>
          <w:sz w:val="32"/>
          <w:szCs w:val="32"/>
        </w:rPr>
        <w:t xml:space="preserve"> </w:t>
      </w:r>
      <w:r w:rsidRPr="00C674C2">
        <w:rPr>
          <w:rFonts w:ascii="宋体" w:hAnsi="宋体" w:hint="eastAsia"/>
          <w:sz w:val="28"/>
          <w:szCs w:val="28"/>
        </w:rPr>
        <w:t>专题代号</w:t>
      </w:r>
      <w:r w:rsidRPr="00C674C2">
        <w:rPr>
          <w:rFonts w:ascii="宋体" w:hAnsi="宋体"/>
          <w:sz w:val="28"/>
          <w:szCs w:val="28"/>
        </w:rPr>
        <w:t>：</w:t>
      </w:r>
      <w:r w:rsidRPr="00C674C2">
        <w:rPr>
          <w:rFonts w:hint="eastAsia"/>
          <w:sz w:val="28"/>
          <w:szCs w:val="28"/>
        </w:rPr>
        <w:t>K</w:t>
      </w:r>
    </w:p>
    <w:p w:rsidR="00C674C2" w:rsidRPr="008A7418" w:rsidRDefault="00C674C2" w:rsidP="00C674C2">
      <w:pPr>
        <w:jc w:val="center"/>
        <w:rPr>
          <w:rFonts w:ascii="黑体" w:eastAsia="黑体"/>
          <w:sz w:val="32"/>
          <w:szCs w:val="32"/>
        </w:rPr>
      </w:pPr>
      <w:r w:rsidRPr="00284281">
        <w:rPr>
          <w:rFonts w:ascii="黑体" w:eastAsia="黑体" w:hint="eastAsia"/>
          <w:sz w:val="32"/>
          <w:szCs w:val="32"/>
        </w:rPr>
        <w:t>基于有效能量标度空间分析生物分子动力学轨迹</w:t>
      </w:r>
    </w:p>
    <w:p w:rsidR="00C674C2" w:rsidRPr="0037049B" w:rsidRDefault="00C674C2" w:rsidP="00C674C2">
      <w:pPr>
        <w:jc w:val="center"/>
        <w:rPr>
          <w:rFonts w:ascii="楷体" w:eastAsia="楷体" w:hAnsi="楷体"/>
          <w:sz w:val="28"/>
          <w:szCs w:val="28"/>
        </w:rPr>
      </w:pPr>
      <w:r>
        <w:rPr>
          <w:rFonts w:ascii="楷体" w:eastAsia="楷体" w:hAnsi="楷体" w:hint="eastAsia"/>
          <w:sz w:val="28"/>
          <w:szCs w:val="28"/>
          <w:u w:val="single"/>
        </w:rPr>
        <w:t>左光宏</w:t>
      </w:r>
      <w:r w:rsidRPr="00FC6097">
        <w:rPr>
          <w:rFonts w:ascii="楷体" w:eastAsia="楷体" w:hAnsi="楷体" w:hint="eastAsia"/>
          <w:sz w:val="28"/>
          <w:szCs w:val="28"/>
        </w:rPr>
        <w:t>、</w:t>
      </w:r>
      <w:r>
        <w:rPr>
          <w:rFonts w:ascii="楷体" w:eastAsia="楷体" w:hAnsi="楷体" w:hint="eastAsia"/>
          <w:sz w:val="28"/>
          <w:szCs w:val="28"/>
        </w:rPr>
        <w:t xml:space="preserve">王震宇 </w:t>
      </w:r>
    </w:p>
    <w:p w:rsidR="00C674C2" w:rsidRDefault="00C674C2" w:rsidP="00C674C2">
      <w:pPr>
        <w:jc w:val="center"/>
        <w:rPr>
          <w:rFonts w:ascii="楷体" w:eastAsia="楷体" w:hAnsi="楷体"/>
          <w:sz w:val="24"/>
        </w:rPr>
      </w:pPr>
      <w:r>
        <w:rPr>
          <w:rFonts w:ascii="楷体" w:eastAsia="楷体" w:hAnsi="楷体" w:hint="eastAsia"/>
          <w:sz w:val="24"/>
        </w:rPr>
        <w:t>上海市杨浦区淞沪路2</w:t>
      </w:r>
      <w:r>
        <w:rPr>
          <w:rFonts w:ascii="楷体" w:eastAsia="楷体" w:hAnsi="楷体"/>
          <w:sz w:val="24"/>
        </w:rPr>
        <w:t>005</w:t>
      </w:r>
      <w:r>
        <w:rPr>
          <w:rFonts w:ascii="楷体" w:eastAsia="楷体" w:hAnsi="楷体" w:hint="eastAsia"/>
          <w:sz w:val="24"/>
        </w:rPr>
        <w:t>号复旦大学江湾校区物理楼S</w:t>
      </w:r>
      <w:r>
        <w:rPr>
          <w:rFonts w:ascii="楷体" w:eastAsia="楷体" w:hAnsi="楷体"/>
          <w:sz w:val="24"/>
        </w:rPr>
        <w:t>224</w:t>
      </w:r>
    </w:p>
    <w:p w:rsidR="00C674C2" w:rsidRDefault="00C674C2" w:rsidP="00C674C2">
      <w:pPr>
        <w:jc w:val="center"/>
        <w:rPr>
          <w:rFonts w:ascii="宋体" w:hAnsi="宋体"/>
          <w:szCs w:val="21"/>
        </w:rPr>
      </w:pPr>
      <w:r w:rsidRPr="0037049B">
        <w:rPr>
          <w:rFonts w:eastAsia="楷体" w:hint="eastAsia"/>
          <w:szCs w:val="21"/>
        </w:rPr>
        <w:t>E</w:t>
      </w:r>
      <w:r w:rsidRPr="0037049B">
        <w:rPr>
          <w:rFonts w:eastAsia="楷体"/>
          <w:szCs w:val="21"/>
        </w:rPr>
        <w:t>mai</w:t>
      </w:r>
      <w:r>
        <w:rPr>
          <w:rFonts w:eastAsia="楷体"/>
          <w:szCs w:val="21"/>
        </w:rPr>
        <w:t>l: ghzuo@fudan.edu.cn</w:t>
      </w:r>
    </w:p>
    <w:p w:rsidR="00C674C2" w:rsidRDefault="00C674C2" w:rsidP="00C674C2">
      <w:pPr>
        <w:jc w:val="center"/>
        <w:rPr>
          <w:rFonts w:eastAsia="楷体"/>
          <w:szCs w:val="21"/>
        </w:rPr>
      </w:pPr>
    </w:p>
    <w:p w:rsidR="00C674C2" w:rsidRDefault="00C674C2" w:rsidP="00C674C2">
      <w:pPr>
        <w:adjustRightInd w:val="0"/>
        <w:snapToGrid w:val="0"/>
        <w:spacing w:line="360" w:lineRule="auto"/>
        <w:rPr>
          <w:szCs w:val="21"/>
        </w:rPr>
      </w:pPr>
      <w:r>
        <w:rPr>
          <w:rFonts w:hint="eastAsia"/>
          <w:szCs w:val="21"/>
        </w:rPr>
        <w:t>摘要：</w:t>
      </w:r>
      <w:r w:rsidRPr="00284281">
        <w:rPr>
          <w:rFonts w:hint="eastAsia"/>
          <w:szCs w:val="21"/>
        </w:rPr>
        <w:t>分子动力学模拟，对于理解生物大分子的动力学行为与功能具有重要的意义。合理的分析生物大分子系统的模拟动力学轨迹，</w:t>
      </w:r>
      <w:r>
        <w:rPr>
          <w:rFonts w:hint="eastAsia"/>
          <w:szCs w:val="21"/>
        </w:rPr>
        <w:t>提取转移网络</w:t>
      </w:r>
      <w:r w:rsidRPr="00284281">
        <w:rPr>
          <w:rFonts w:hint="eastAsia"/>
          <w:szCs w:val="21"/>
        </w:rPr>
        <w:t>不仅能清晰</w:t>
      </w:r>
      <w:r>
        <w:rPr>
          <w:rFonts w:hint="eastAsia"/>
          <w:szCs w:val="21"/>
        </w:rPr>
        <w:t>地解释动力学和热力学性质</w:t>
      </w:r>
      <w:r w:rsidRPr="00284281">
        <w:rPr>
          <w:rFonts w:hint="eastAsia"/>
          <w:szCs w:val="21"/>
        </w:rPr>
        <w:t>，还能有效的节约计算模拟资源。</w:t>
      </w:r>
      <w:r>
        <w:rPr>
          <w:rFonts w:hint="eastAsia"/>
          <w:szCs w:val="21"/>
        </w:rPr>
        <w:t>本次报告</w:t>
      </w:r>
      <w:r w:rsidRPr="00284281">
        <w:rPr>
          <w:rFonts w:hint="eastAsia"/>
          <w:szCs w:val="21"/>
        </w:rPr>
        <w:t>中，我将介绍一种</w:t>
      </w:r>
      <w:r>
        <w:rPr>
          <w:rFonts w:hint="eastAsia"/>
          <w:szCs w:val="21"/>
        </w:rPr>
        <w:t>新动力学轨迹</w:t>
      </w:r>
      <w:r w:rsidRPr="00284281">
        <w:rPr>
          <w:rFonts w:hint="eastAsia"/>
          <w:szCs w:val="21"/>
        </w:rPr>
        <w:t>分析方法：</w:t>
      </w:r>
      <w:r w:rsidRPr="00284281">
        <w:rPr>
          <w:rFonts w:hint="eastAsia"/>
          <w:szCs w:val="21"/>
        </w:rPr>
        <w:t>EscalTM</w:t>
      </w:r>
      <w:r w:rsidRPr="00284281">
        <w:rPr>
          <w:rFonts w:hint="eastAsia"/>
          <w:szCs w:val="21"/>
        </w:rPr>
        <w:t>方法。</w:t>
      </w:r>
      <w:r>
        <w:rPr>
          <w:rFonts w:ascii="宋体" w:hAnsi="宋体" w:hint="eastAsia"/>
        </w:rPr>
        <w:t>在该方法中，首先我们利用傅里叶变换，去掉相互作用能高频振荡部分，保留低频振动作为系统的运动能量变换，即有效能量，它反应了系统中慢运动成份。然后基于系统的各个反应坐标与有效能量的线性拟合，我们度量了各个反应坐标的重要程序，从而对坐标进行加权，并通过主成分分析法，进一步的降维，提取出几个重要的反应坐标。在新的反应坐标空间内，我们对动力学系统的轨迹进行聚类分析，找出动力学过程的中间态。最后统计这些态之间转移的概率，得到系统的转移矩阵。基于马尔可夫模型，我们使用转移矩阵重建系统的动力学。我们将该方法分别应用在一个布朗粒子在外场中运动与一个具有十二个残基的长链系统的模拟轨迹中，并取得了较为理想的结果。</w:t>
      </w:r>
      <w:r>
        <w:rPr>
          <w:rFonts w:hint="eastAsia"/>
          <w:szCs w:val="21"/>
        </w:rPr>
        <w:t>进一步</w:t>
      </w:r>
      <w:r w:rsidRPr="00284281">
        <w:rPr>
          <w:rFonts w:hint="eastAsia"/>
          <w:szCs w:val="21"/>
        </w:rPr>
        <w:t>，我们还将该方法应用到蛋白质与碳纳米管的相互作用上。我们相信该方法能够清晰的展现分子系统的动力学行为，节约模拟资源，对于理解复杂系统的动力学轨迹具有重要的意义。</w:t>
      </w:r>
    </w:p>
    <w:p w:rsidR="00C674C2" w:rsidRPr="00284281" w:rsidRDefault="00C674C2" w:rsidP="00C674C2">
      <w:pPr>
        <w:adjustRightInd w:val="0"/>
        <w:snapToGrid w:val="0"/>
        <w:rPr>
          <w:szCs w:val="21"/>
        </w:rPr>
      </w:pPr>
    </w:p>
    <w:p w:rsidR="00C674C2" w:rsidRPr="00D02691" w:rsidRDefault="00C674C2" w:rsidP="00C674C2">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生物大分子，全原子模拟,有效能量,马尔可夫模型</w:t>
      </w:r>
    </w:p>
    <w:p w:rsidR="00C674C2" w:rsidRDefault="00C674C2" w:rsidP="00C674C2">
      <w:pPr>
        <w:spacing w:line="360" w:lineRule="auto"/>
        <w:rPr>
          <w:rFonts w:ascii="宋体" w:hAnsi="宋体"/>
          <w:sz w:val="24"/>
        </w:rPr>
      </w:pPr>
    </w:p>
    <w:p w:rsidR="00C674C2" w:rsidRDefault="00C674C2" w:rsidP="00C674C2">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C674C2" w:rsidRPr="00C674C2" w:rsidRDefault="00C674C2" w:rsidP="00C674C2">
      <w:pPr>
        <w:widowControl/>
        <w:ind w:left="707" w:hangingChars="393" w:hanging="707"/>
        <w:jc w:val="left"/>
        <w:rPr>
          <w:rFonts w:ascii="宋体" w:hAnsi="宋体" w:cs="宋体"/>
          <w:kern w:val="0"/>
          <w:sz w:val="18"/>
          <w:szCs w:val="18"/>
        </w:rPr>
      </w:pPr>
      <w:r>
        <w:rPr>
          <w:rFonts w:hint="eastAsia"/>
          <w:kern w:val="0"/>
          <w:sz w:val="18"/>
          <w:szCs w:val="18"/>
        </w:rPr>
        <w:t>【</w:t>
      </w:r>
      <w:r>
        <w:rPr>
          <w:rFonts w:hint="eastAsia"/>
          <w:kern w:val="0"/>
          <w:sz w:val="18"/>
          <w:szCs w:val="18"/>
        </w:rPr>
        <w:t>1</w:t>
      </w:r>
      <w:r>
        <w:rPr>
          <w:rFonts w:hint="eastAsia"/>
          <w:kern w:val="0"/>
          <w:sz w:val="18"/>
          <w:szCs w:val="18"/>
        </w:rPr>
        <w:t>】</w:t>
      </w:r>
      <w:r>
        <w:rPr>
          <w:rFonts w:hint="eastAsia"/>
          <w:kern w:val="0"/>
          <w:sz w:val="18"/>
          <w:szCs w:val="18"/>
        </w:rPr>
        <w:t xml:space="preserve">  </w:t>
      </w:r>
      <w:r w:rsidRPr="00D70CC9">
        <w:rPr>
          <w:rFonts w:hint="eastAsia"/>
          <w:color w:val="FF0000"/>
          <w:kern w:val="0"/>
          <w:sz w:val="18"/>
          <w:szCs w:val="18"/>
        </w:rPr>
        <w:t xml:space="preserve"> </w:t>
      </w:r>
      <w:r>
        <w:rPr>
          <w:rFonts w:hint="eastAsia"/>
        </w:rPr>
        <w:t>Z</w:t>
      </w:r>
      <w:r>
        <w:t xml:space="preserve">henyu Wang; Xin Zhou; Guanghong Zuo, </w:t>
      </w:r>
      <w:r w:rsidRPr="00210A31">
        <w:t>EscalTM: Kinetic Transition Network based on Effective Energy Rescaling Trajectory Mapping</w:t>
      </w:r>
      <w:r>
        <w:t xml:space="preserve">, </w:t>
      </w:r>
      <w:r w:rsidRPr="002E05F2">
        <w:rPr>
          <w:i/>
          <w:iCs/>
        </w:rPr>
        <w:t xml:space="preserve">In submission </w:t>
      </w:r>
      <w:r>
        <w:t>2019</w:t>
      </w:r>
      <w:r>
        <w:br/>
      </w:r>
    </w:p>
    <w:p w:rsidR="00C674C2" w:rsidRPr="00C674C2" w:rsidRDefault="00C674C2" w:rsidP="00C674C2">
      <w:pPr>
        <w:jc w:val="left"/>
        <w:rPr>
          <w:rFonts w:ascii="宋体" w:hAnsi="宋体"/>
          <w:szCs w:val="21"/>
        </w:rPr>
      </w:pPr>
      <w:r w:rsidRPr="00C674C2">
        <w:rPr>
          <w:rFonts w:ascii="宋体" w:hAnsi="宋体" w:hint="eastAsia"/>
          <w:b/>
          <w:szCs w:val="21"/>
        </w:rPr>
        <w:t>基金项目：</w:t>
      </w:r>
      <w:r w:rsidRPr="00C674C2">
        <w:rPr>
          <w:rFonts w:ascii="宋体" w:hAnsi="宋体" w:hint="eastAsia"/>
          <w:szCs w:val="21"/>
        </w:rPr>
        <w:t>国家自然科学基金项目（NO.</w:t>
      </w:r>
      <w:r w:rsidRPr="00C674C2">
        <w:rPr>
          <w:rFonts w:ascii="宋体" w:hAnsi="宋体"/>
          <w:szCs w:val="21"/>
        </w:rPr>
        <w:t>11474068</w:t>
      </w:r>
      <w:r w:rsidRPr="00C674C2">
        <w:rPr>
          <w:rFonts w:ascii="宋体" w:hAnsi="宋体" w:hint="eastAsia"/>
          <w:szCs w:val="21"/>
        </w:rPr>
        <w:t>）</w:t>
      </w:r>
    </w:p>
    <w:p w:rsidR="00C674C2" w:rsidRPr="00C674C2" w:rsidRDefault="00C674C2" w:rsidP="00C674C2"/>
    <w:p w:rsidR="00C674C2" w:rsidRDefault="00C674C2" w:rsidP="00C674C2">
      <w:pPr>
        <w:widowControl/>
        <w:jc w:val="left"/>
        <w:rPr>
          <w:rFonts w:ascii="黑体" w:eastAsia="黑体"/>
          <w:sz w:val="32"/>
          <w:szCs w:val="32"/>
        </w:rPr>
      </w:pPr>
      <w:r>
        <w:rPr>
          <w:rFonts w:ascii="黑体" w:eastAsia="黑体"/>
          <w:sz w:val="32"/>
          <w:szCs w:val="32"/>
        </w:rPr>
        <w:br w:type="page"/>
      </w:r>
    </w:p>
    <w:p w:rsidR="00C674C2" w:rsidRDefault="00C674C2" w:rsidP="00C674C2">
      <w:pPr>
        <w:rPr>
          <w:b/>
          <w:sz w:val="28"/>
          <w:szCs w:val="28"/>
        </w:rPr>
      </w:pPr>
      <w:r>
        <w:rPr>
          <w:rFonts w:hint="eastAsia"/>
          <w:b/>
          <w:color w:val="000000" w:themeColor="text1"/>
          <w:szCs w:val="21"/>
        </w:rPr>
        <w:lastRenderedPageBreak/>
        <w:t>K031</w:t>
      </w:r>
    </w:p>
    <w:p w:rsidR="00C674C2" w:rsidRDefault="00C674C2" w:rsidP="00C674C2">
      <w:pPr>
        <w:ind w:left="720" w:firstLine="720"/>
        <w:jc w:val="right"/>
        <w:rPr>
          <w:b/>
          <w:sz w:val="28"/>
          <w:szCs w:val="28"/>
        </w:rPr>
      </w:pPr>
      <w:r w:rsidRPr="00E52136">
        <w:rPr>
          <w:rFonts w:ascii="宋体" w:hAnsi="宋体" w:hint="eastAsia"/>
          <w:sz w:val="28"/>
          <w:szCs w:val="28"/>
        </w:rPr>
        <w:t>专题代号</w:t>
      </w:r>
      <w:r w:rsidRPr="00E52136">
        <w:rPr>
          <w:rFonts w:ascii="宋体" w:hAnsi="宋体"/>
          <w:sz w:val="28"/>
          <w:szCs w:val="28"/>
        </w:rPr>
        <w:t>：</w:t>
      </w:r>
      <w:r w:rsidRPr="00E52136">
        <w:rPr>
          <w:sz w:val="28"/>
          <w:szCs w:val="28"/>
        </w:rPr>
        <w:t>K</w:t>
      </w:r>
    </w:p>
    <w:p w:rsidR="00C674C2" w:rsidRPr="003D1825" w:rsidRDefault="00C674C2" w:rsidP="00C674C2">
      <w:pPr>
        <w:ind w:left="720" w:firstLine="720"/>
        <w:rPr>
          <w:b/>
          <w:sz w:val="28"/>
          <w:szCs w:val="28"/>
        </w:rPr>
      </w:pPr>
      <w:r>
        <w:rPr>
          <w:b/>
          <w:sz w:val="28"/>
          <w:szCs w:val="28"/>
        </w:rPr>
        <w:t xml:space="preserve">Probe Critical </w:t>
      </w:r>
      <w:r w:rsidRPr="003D1825">
        <w:rPr>
          <w:rFonts w:hint="eastAsia"/>
          <w:b/>
          <w:sz w:val="28"/>
          <w:szCs w:val="28"/>
        </w:rPr>
        <w:t>I</w:t>
      </w:r>
      <w:r w:rsidRPr="003D1825">
        <w:rPr>
          <w:b/>
          <w:sz w:val="28"/>
          <w:szCs w:val="28"/>
        </w:rPr>
        <w:t xml:space="preserve">ce </w:t>
      </w:r>
      <w:r>
        <w:rPr>
          <w:b/>
          <w:sz w:val="28"/>
          <w:szCs w:val="28"/>
        </w:rPr>
        <w:t>Nucleus via Nanoparticles</w:t>
      </w:r>
      <w:r w:rsidRPr="003D1825">
        <w:rPr>
          <w:b/>
          <w:sz w:val="28"/>
          <w:szCs w:val="28"/>
        </w:rPr>
        <w:t xml:space="preserve">   </w:t>
      </w:r>
    </w:p>
    <w:p w:rsidR="00C674C2" w:rsidRDefault="00C674C2" w:rsidP="00C674C2"/>
    <w:p w:rsidR="00C674C2" w:rsidRDefault="00C674C2" w:rsidP="00C674C2">
      <w:pPr>
        <w:ind w:left="2880" w:firstLine="720"/>
      </w:pPr>
      <w:r>
        <w:t>Xin Zhou</w:t>
      </w:r>
    </w:p>
    <w:p w:rsidR="00C674C2" w:rsidRPr="00E34AE7" w:rsidRDefault="00C674C2" w:rsidP="00B27DC0">
      <w:pPr>
        <w:pStyle w:val="BCAuthorAddress"/>
        <w:spacing w:line="360" w:lineRule="auto"/>
        <w:ind w:firstLine="720"/>
        <w:rPr>
          <w:rFonts w:ascii="Times New Roman" w:eastAsia="AdvOTce71c481.I" w:hAnsi="Times New Roman"/>
          <w:kern w:val="0"/>
          <w:sz w:val="18"/>
          <w:szCs w:val="18"/>
          <w:lang w:eastAsia="zh-CN"/>
        </w:rPr>
      </w:pPr>
      <w:r w:rsidRPr="00D16942">
        <w:rPr>
          <w:rFonts w:ascii="Times New Roman" w:eastAsia="AdvOTce71c481.I" w:hAnsi="Times New Roman"/>
          <w:kern w:val="0"/>
          <w:sz w:val="18"/>
          <w:szCs w:val="18"/>
          <w:lang w:eastAsia="zh-CN"/>
        </w:rPr>
        <w:t>School of Physical Sciences, University of Chinese Academy of Sciences, Beijing 100</w:t>
      </w:r>
      <w:r w:rsidRPr="00D16942">
        <w:rPr>
          <w:rFonts w:ascii="Times New Roman" w:eastAsia="AdvOTce71c481.I" w:hAnsi="Times New Roman" w:hint="eastAsia"/>
          <w:kern w:val="0"/>
          <w:sz w:val="18"/>
          <w:szCs w:val="18"/>
          <w:lang w:eastAsia="zh-CN"/>
        </w:rPr>
        <w:t>049</w:t>
      </w:r>
      <w:r w:rsidRPr="00D16942">
        <w:rPr>
          <w:rFonts w:ascii="Times New Roman" w:eastAsia="AdvOTce71c481.I" w:hAnsi="Times New Roman"/>
          <w:kern w:val="0"/>
          <w:sz w:val="18"/>
          <w:szCs w:val="18"/>
          <w:lang w:eastAsia="zh-CN"/>
        </w:rPr>
        <w:t xml:space="preserve">, </w:t>
      </w:r>
      <w:r w:rsidRPr="00274A0C">
        <w:rPr>
          <w:rFonts w:ascii="Times New Roman" w:eastAsia="AdvOTce71c481.I" w:hAnsi="Times New Roman"/>
          <w:szCs w:val="18"/>
          <w:lang w:eastAsia="zh-CN"/>
        </w:rPr>
        <w:t>P. R.</w:t>
      </w:r>
      <w:r>
        <w:rPr>
          <w:rFonts w:ascii="Times New Roman" w:eastAsia="AdvOTce71c481.I" w:hAnsi="Times New Roman" w:hint="eastAsia"/>
          <w:szCs w:val="18"/>
          <w:lang w:eastAsia="zh-CN"/>
        </w:rPr>
        <w:t xml:space="preserve"> </w:t>
      </w:r>
      <w:r w:rsidRPr="00D16942">
        <w:rPr>
          <w:rFonts w:ascii="Times New Roman" w:eastAsia="AdvOTce71c481.I" w:hAnsi="Times New Roman"/>
          <w:kern w:val="0"/>
          <w:sz w:val="18"/>
          <w:szCs w:val="18"/>
          <w:lang w:eastAsia="zh-CN"/>
        </w:rPr>
        <w:t>China</w:t>
      </w:r>
    </w:p>
    <w:p w:rsidR="00C674C2" w:rsidRPr="00E34AE7" w:rsidRDefault="00C674C2" w:rsidP="00B27DC0">
      <w:pPr>
        <w:spacing w:line="360" w:lineRule="auto"/>
      </w:pPr>
      <w:r w:rsidRPr="00E34AE7">
        <w:t xml:space="preserve">The formation of ice nucleus is widely studied but its molecular mechanism is still elusive. The classical nucleation theory (CNT) has been assumed to understand the current experimental and simulation findings. However, the key concept of CNT, the critical ice nucleus, has been never reported in experiments. Here we investigated the ice nucleation on  nanosheets with thin-distributed sizes, such as graphene oxide, and laponite, and found that the capability of the nanosheets on ice nucleation has an abrupt transition around </w:t>
      </w:r>
      <m:oMath>
        <m:r>
          <w:rPr>
            <w:rFonts w:ascii="Cambria Math" w:hAnsi="Cambria Math"/>
          </w:rPr>
          <m:t>L</m:t>
        </m:r>
        <m:r>
          <m:rPr>
            <m:sty m:val="p"/>
          </m:rPr>
          <w:rPr>
            <w:rFonts w:ascii="Cambria Math" w:hAnsi="Cambria Math"/>
          </w:rPr>
          <m:t>Δ</m:t>
        </m:r>
        <m:r>
          <w:rPr>
            <w:rFonts w:ascii="Cambria Math" w:hAnsi="Cambria Math"/>
          </w:rPr>
          <m:t>T=200 nm K</m:t>
        </m:r>
      </m:oMath>
      <w:r w:rsidRPr="00E34AE7">
        <w:t xml:space="preserve">, where L is the size of nanosheets, and </w:t>
      </w:r>
      <m:oMath>
        <m:r>
          <m:rPr>
            <m:sty m:val="p"/>
          </m:rPr>
          <w:rPr>
            <w:rFonts w:ascii="Cambria Math" w:hAnsi="Cambria Math"/>
          </w:rPr>
          <m:t>Δ</m:t>
        </m:r>
        <m:r>
          <w:rPr>
            <w:rFonts w:ascii="Cambria Math" w:hAnsi="Cambria Math"/>
          </w:rPr>
          <m:t>T</m:t>
        </m:r>
      </m:oMath>
      <w:r w:rsidRPr="00E34AE7">
        <w:t xml:space="preserve"> is the supercooling temperature of occurring ice nucleation. Further theoretical analysis shows that it corresponds to the formation of critical ice nucleation on nanosheets, thus the finding provides the direct experimental evidence about the existence of the critical ice nucleus.   </w:t>
      </w:r>
    </w:p>
    <w:p w:rsidR="00C674C2" w:rsidRPr="00E34AE7" w:rsidRDefault="00C674C2" w:rsidP="00C674C2">
      <w:pPr>
        <w:spacing w:line="360" w:lineRule="auto"/>
      </w:pPr>
    </w:p>
    <w:p w:rsidR="00C674C2" w:rsidRDefault="00C674C2" w:rsidP="00C674C2">
      <w:pPr>
        <w:spacing w:line="360" w:lineRule="auto"/>
        <w:ind w:firstLineChars="200" w:firstLine="640"/>
        <w:rPr>
          <w:rFonts w:ascii="黑体" w:eastAsia="黑体"/>
          <w:sz w:val="32"/>
          <w:szCs w:val="32"/>
        </w:rPr>
      </w:pP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p>
    <w:p w:rsidR="00C674C2" w:rsidRDefault="00C674C2" w:rsidP="00C674C2">
      <w:pPr>
        <w:widowControl/>
        <w:jc w:val="left"/>
        <w:rPr>
          <w:rFonts w:ascii="黑体" w:eastAsia="黑体"/>
          <w:sz w:val="32"/>
          <w:szCs w:val="32"/>
        </w:rPr>
      </w:pPr>
      <w:r>
        <w:rPr>
          <w:rFonts w:ascii="黑体" w:eastAsia="黑体"/>
          <w:sz w:val="32"/>
          <w:szCs w:val="32"/>
        </w:rPr>
        <w:br w:type="page"/>
      </w:r>
    </w:p>
    <w:p w:rsidR="00B27DC0" w:rsidRDefault="00B27DC0" w:rsidP="00B27DC0">
      <w:pPr>
        <w:rPr>
          <w:b/>
          <w:color w:val="000000" w:themeColor="text1"/>
          <w:szCs w:val="21"/>
        </w:rPr>
      </w:pPr>
      <w:r w:rsidRPr="001F7D7F">
        <w:rPr>
          <w:rFonts w:hint="eastAsia"/>
          <w:b/>
          <w:color w:val="000000" w:themeColor="text1"/>
          <w:szCs w:val="21"/>
        </w:rPr>
        <w:lastRenderedPageBreak/>
        <w:t>K</w:t>
      </w:r>
      <w:r w:rsidRPr="001F7D7F">
        <w:rPr>
          <w:b/>
          <w:color w:val="000000" w:themeColor="text1"/>
          <w:szCs w:val="21"/>
        </w:rPr>
        <w:t>0</w:t>
      </w:r>
      <w:r w:rsidRPr="001F7D7F">
        <w:rPr>
          <w:rFonts w:hint="eastAsia"/>
          <w:b/>
          <w:color w:val="000000" w:themeColor="text1"/>
          <w:szCs w:val="21"/>
        </w:rPr>
        <w:t>32</w:t>
      </w:r>
    </w:p>
    <w:p w:rsidR="00B27DC0" w:rsidRPr="00E91486" w:rsidRDefault="00B27DC0" w:rsidP="00B27DC0">
      <w:pPr>
        <w:ind w:right="560"/>
        <w:jc w:val="right"/>
        <w:rPr>
          <w:b/>
          <w:sz w:val="28"/>
          <w:szCs w:val="28"/>
        </w:rPr>
      </w:pPr>
      <w:r>
        <w:rPr>
          <w:rFonts w:hint="eastAsia"/>
          <w:bCs/>
          <w:sz w:val="28"/>
          <w:szCs w:val="28"/>
        </w:rPr>
        <w:t>专题代号：</w:t>
      </w:r>
      <w:r>
        <w:rPr>
          <w:rFonts w:hint="eastAsia"/>
          <w:bCs/>
          <w:sz w:val="28"/>
          <w:szCs w:val="28"/>
        </w:rPr>
        <w:t xml:space="preserve"> </w:t>
      </w:r>
      <w:r>
        <w:t>K</w:t>
      </w:r>
    </w:p>
    <w:p w:rsidR="00B27DC0" w:rsidRDefault="00B27DC0" w:rsidP="00B27DC0">
      <w:pPr>
        <w:pStyle w:val="a8"/>
      </w:pPr>
      <w:r>
        <w:rPr>
          <w:rFonts w:hint="eastAsia"/>
        </w:rPr>
        <w:t>中庸点：软物质的熵焓均衡</w:t>
      </w:r>
    </w:p>
    <w:p w:rsidR="00B27DC0" w:rsidRDefault="00B27DC0" w:rsidP="00B27DC0">
      <w:pPr>
        <w:jc w:val="center"/>
      </w:pPr>
      <w:r>
        <w:rPr>
          <w:rFonts w:hint="eastAsia"/>
        </w:rPr>
        <w:t>王延颋</w:t>
      </w:r>
    </w:p>
    <w:p w:rsidR="00B27DC0" w:rsidRDefault="00B27DC0" w:rsidP="00B27DC0">
      <w:pPr>
        <w:jc w:val="center"/>
      </w:pPr>
      <w:r>
        <w:rPr>
          <w:rFonts w:hint="eastAsia"/>
        </w:rPr>
        <w:t>中国科学院理论物理研究所</w:t>
      </w:r>
    </w:p>
    <w:p w:rsidR="00B27DC0" w:rsidRDefault="00B27DC0" w:rsidP="00B27DC0">
      <w:pPr>
        <w:jc w:val="center"/>
      </w:pPr>
      <w:r>
        <w:rPr>
          <w:rFonts w:hint="eastAsia"/>
        </w:rPr>
        <w:t>2019</w:t>
      </w:r>
      <w:r>
        <w:rPr>
          <w:rFonts w:hint="eastAsia"/>
        </w:rPr>
        <w:t>年</w:t>
      </w:r>
      <w:r>
        <w:rPr>
          <w:rFonts w:hint="eastAsia"/>
        </w:rPr>
        <w:t>9</w:t>
      </w:r>
      <w:r>
        <w:rPr>
          <w:rFonts w:hint="eastAsia"/>
        </w:rPr>
        <w:t>月</w:t>
      </w:r>
      <w:r>
        <w:rPr>
          <w:rFonts w:hint="eastAsia"/>
        </w:rPr>
        <w:t>20</w:t>
      </w:r>
      <w:r>
        <w:rPr>
          <w:rFonts w:hint="eastAsia"/>
        </w:rPr>
        <w:t>日</w:t>
      </w:r>
    </w:p>
    <w:p w:rsidR="00B27DC0" w:rsidRDefault="00B27DC0" w:rsidP="00B27DC0">
      <w:pPr>
        <w:jc w:val="center"/>
      </w:pPr>
    </w:p>
    <w:p w:rsidR="00B27DC0" w:rsidRDefault="00B27DC0" w:rsidP="00B27DC0">
      <w:pPr>
        <w:spacing w:line="360" w:lineRule="auto"/>
        <w:ind w:firstLineChars="202" w:firstLine="424"/>
      </w:pPr>
      <w:r>
        <w:rPr>
          <w:rFonts w:hint="eastAsia"/>
        </w:rPr>
        <w:t>早在</w:t>
      </w:r>
      <w:r>
        <w:rPr>
          <w:rFonts w:hint="eastAsia"/>
        </w:rPr>
        <w:t>1991</w:t>
      </w:r>
      <w:r>
        <w:rPr>
          <w:rFonts w:hint="eastAsia"/>
        </w:rPr>
        <w:t>年德热纳教授在他的诺贝尔颁奖报告中提出“软物质”一词之前直到现在，软物质在很多具体领域，例如液晶和高分子，已经取得了显著的理论成果，但是迄今仍然没有一个统一的理论框架能够说明软物质所具有的一些共性，例如</w:t>
      </w:r>
      <w:r w:rsidRPr="00861420">
        <w:rPr>
          <w:rFonts w:hint="eastAsia"/>
        </w:rPr>
        <w:t>涨落大、对热力学环境敏感、特征时间和空间尺度长等特性。</w:t>
      </w:r>
      <w:r>
        <w:rPr>
          <w:rFonts w:hint="eastAsia"/>
        </w:rPr>
        <w:t>在这个工作中，我认为软物质工作在“中庸点”附近，在这一热力学状态点系统微观态的熵和焓的总体贡献达到了均衡。熵焓的均衡直接导致序参量的涨落最大，并对应于响应函数在中庸点附近达到最大，从而解释了软物质为什么涨落大且对热力学环境敏感。通过对以</w:t>
      </w:r>
      <w:r w:rsidRPr="00861420">
        <w:rPr>
          <w:rFonts w:hint="eastAsia"/>
        </w:rPr>
        <w:t>不均匀度序参量（</w:t>
      </w:r>
      <w:r w:rsidRPr="00861420">
        <w:rPr>
          <w:rFonts w:hint="eastAsia"/>
        </w:rPr>
        <w:t>Heterogeneity Order Param</w:t>
      </w:r>
      <w:r>
        <w:rPr>
          <w:rFonts w:hint="eastAsia"/>
        </w:rPr>
        <w:t>e</w:t>
      </w:r>
      <w:r w:rsidRPr="00861420">
        <w:rPr>
          <w:rFonts w:hint="eastAsia"/>
        </w:rPr>
        <w:t>ter, HOP</w:t>
      </w:r>
      <w:r w:rsidRPr="00861420">
        <w:rPr>
          <w:rFonts w:hint="eastAsia"/>
        </w:rPr>
        <w:t>）</w:t>
      </w:r>
      <w:r>
        <w:rPr>
          <w:rFonts w:hint="eastAsia"/>
        </w:rPr>
        <w:t>为基础建立的多聚谷氨酰胺聚集</w:t>
      </w:r>
      <w:r w:rsidRPr="00861420">
        <w:rPr>
          <w:rFonts w:hint="eastAsia"/>
        </w:rPr>
        <w:t>的简化统计模型的理论和数值计算</w:t>
      </w:r>
      <w:r>
        <w:rPr>
          <w:rFonts w:hint="eastAsia"/>
        </w:rPr>
        <w:t>验证了中庸点理论的有效性，并且表明在临界温度以上中庸点的集合形成</w:t>
      </w:r>
      <w:r>
        <w:rPr>
          <w:rFonts w:hint="eastAsia"/>
        </w:rPr>
        <w:t>Widom Line</w:t>
      </w:r>
      <w:r>
        <w:rPr>
          <w:rFonts w:hint="eastAsia"/>
        </w:rPr>
        <w:t>。中庸点理论还被初步应用于定量计算具有别构效应的生物分子机器系统的最佳工作温度。</w:t>
      </w:r>
    </w:p>
    <w:p w:rsidR="00B27DC0" w:rsidRPr="00AA330A" w:rsidRDefault="00B27DC0" w:rsidP="00B27DC0">
      <w:pPr>
        <w:ind w:firstLineChars="202" w:firstLine="424"/>
        <w:jc w:val="left"/>
      </w:pPr>
    </w:p>
    <w:p w:rsidR="00B27DC0" w:rsidRDefault="00B27DC0" w:rsidP="00B27DC0">
      <w:pPr>
        <w:widowControl/>
        <w:jc w:val="left"/>
        <w:rPr>
          <w:rFonts w:ascii="黑体" w:eastAsia="黑体"/>
          <w:color w:val="000000"/>
          <w:sz w:val="32"/>
          <w:szCs w:val="32"/>
        </w:rPr>
      </w:pPr>
      <w:r>
        <w:rPr>
          <w:rFonts w:ascii="黑体" w:eastAsia="黑体"/>
          <w:color w:val="000000"/>
          <w:sz w:val="32"/>
          <w:szCs w:val="32"/>
        </w:rPr>
        <w:br w:type="page"/>
      </w:r>
    </w:p>
    <w:p w:rsidR="003511AC" w:rsidRDefault="003511AC" w:rsidP="003511AC">
      <w:pPr>
        <w:rPr>
          <w:b/>
          <w:color w:val="000000" w:themeColor="text1"/>
          <w:szCs w:val="21"/>
        </w:rPr>
      </w:pPr>
      <w:r w:rsidRPr="001F7D7F">
        <w:rPr>
          <w:rFonts w:hint="eastAsia"/>
          <w:b/>
          <w:color w:val="000000" w:themeColor="text1"/>
          <w:szCs w:val="21"/>
        </w:rPr>
        <w:lastRenderedPageBreak/>
        <w:t>K</w:t>
      </w:r>
      <w:r w:rsidRPr="001F7D7F">
        <w:rPr>
          <w:b/>
          <w:color w:val="000000" w:themeColor="text1"/>
          <w:szCs w:val="21"/>
        </w:rPr>
        <w:t>0</w:t>
      </w:r>
      <w:r>
        <w:rPr>
          <w:rFonts w:hint="eastAsia"/>
          <w:b/>
          <w:color w:val="000000" w:themeColor="text1"/>
          <w:szCs w:val="21"/>
        </w:rPr>
        <w:t>33</w:t>
      </w:r>
    </w:p>
    <w:p w:rsidR="003511AC" w:rsidRPr="00E91486" w:rsidRDefault="003511AC" w:rsidP="003511AC">
      <w:pPr>
        <w:ind w:right="560"/>
        <w:jc w:val="right"/>
        <w:rPr>
          <w:b/>
          <w:sz w:val="28"/>
          <w:szCs w:val="28"/>
        </w:rPr>
      </w:pPr>
      <w:r>
        <w:rPr>
          <w:rFonts w:hint="eastAsia"/>
          <w:bCs/>
          <w:sz w:val="28"/>
          <w:szCs w:val="28"/>
        </w:rPr>
        <w:t>专题代号：</w:t>
      </w:r>
      <w:r>
        <w:rPr>
          <w:rFonts w:hint="eastAsia"/>
          <w:bCs/>
          <w:sz w:val="28"/>
          <w:szCs w:val="28"/>
        </w:rPr>
        <w:t xml:space="preserve"> </w:t>
      </w:r>
      <w:r>
        <w:t>K</w:t>
      </w:r>
    </w:p>
    <w:p w:rsidR="003511AC" w:rsidRPr="00A24DFA" w:rsidRDefault="003511AC" w:rsidP="003511AC">
      <w:pPr>
        <w:jc w:val="center"/>
        <w:rPr>
          <w:rFonts w:ascii="黑体" w:eastAsia="黑体"/>
          <w:sz w:val="32"/>
          <w:szCs w:val="32"/>
        </w:rPr>
      </w:pPr>
      <w:r w:rsidRPr="00BF1614">
        <w:rPr>
          <w:rFonts w:ascii="黑体" w:eastAsia="黑体" w:hint="eastAsia"/>
          <w:sz w:val="32"/>
          <w:szCs w:val="32"/>
        </w:rPr>
        <w:t>基于羊毛和蚕丝再生材料的设计、性能调控及其应用</w:t>
      </w:r>
    </w:p>
    <w:p w:rsidR="003511AC" w:rsidRDefault="003511AC" w:rsidP="003511AC">
      <w:pPr>
        <w:jc w:val="center"/>
        <w:rPr>
          <w:rFonts w:ascii="楷体" w:eastAsia="楷体" w:hAnsi="楷体"/>
          <w:sz w:val="28"/>
          <w:szCs w:val="28"/>
        </w:rPr>
      </w:pPr>
      <w:r>
        <w:rPr>
          <w:rFonts w:ascii="楷体" w:eastAsia="楷体" w:hAnsi="楷体" w:hint="eastAsia"/>
          <w:sz w:val="28"/>
          <w:szCs w:val="28"/>
        </w:rPr>
        <w:t>林友辉</w:t>
      </w:r>
      <w:r w:rsidRPr="003B79B5">
        <w:rPr>
          <w:rFonts w:ascii="楷体" w:eastAsia="楷体" w:hAnsi="楷体" w:hint="eastAsia"/>
          <w:sz w:val="28"/>
          <w:szCs w:val="28"/>
          <w:vertAlign w:val="superscript"/>
        </w:rPr>
        <w:t>1</w:t>
      </w:r>
    </w:p>
    <w:p w:rsidR="003511AC" w:rsidRDefault="003511AC" w:rsidP="003511AC">
      <w:pPr>
        <w:jc w:val="center"/>
        <w:rPr>
          <w:rFonts w:ascii="楷体" w:eastAsia="楷体" w:hAnsi="楷体"/>
          <w:sz w:val="24"/>
        </w:rPr>
      </w:pPr>
      <w:r>
        <w:rPr>
          <w:rFonts w:ascii="楷体" w:eastAsia="楷体" w:hAnsi="楷体" w:hint="eastAsia"/>
          <w:sz w:val="24"/>
        </w:rPr>
        <w:t>厦门大学物理科学与技术学院，生物仿生与软物质研究院</w:t>
      </w:r>
      <w:r w:rsidRPr="0037049B">
        <w:rPr>
          <w:rFonts w:ascii="楷体" w:eastAsia="楷体" w:hAnsi="楷体" w:hint="eastAsia"/>
          <w:sz w:val="24"/>
        </w:rPr>
        <w:t>，</w:t>
      </w:r>
      <w:r>
        <w:rPr>
          <w:rFonts w:ascii="楷体" w:eastAsia="楷体" w:hAnsi="楷体" w:hint="eastAsia"/>
          <w:sz w:val="24"/>
        </w:rPr>
        <w:t>厦门</w:t>
      </w:r>
      <w:r w:rsidRPr="0037049B">
        <w:rPr>
          <w:rFonts w:ascii="楷体" w:eastAsia="楷体" w:hAnsi="楷体" w:hint="eastAsia"/>
          <w:sz w:val="24"/>
        </w:rPr>
        <w:t xml:space="preserve"> </w:t>
      </w:r>
      <w:r>
        <w:rPr>
          <w:rFonts w:ascii="楷体" w:eastAsia="楷体" w:hAnsi="楷体"/>
          <w:sz w:val="24"/>
        </w:rPr>
        <w:t>361005</w:t>
      </w:r>
    </w:p>
    <w:p w:rsidR="003511AC" w:rsidRDefault="003511AC" w:rsidP="003511AC">
      <w:pPr>
        <w:jc w:val="center"/>
        <w:rPr>
          <w:rFonts w:ascii="宋体" w:hAnsi="宋体"/>
          <w:szCs w:val="21"/>
        </w:rPr>
      </w:pPr>
      <w:r w:rsidRPr="0037049B">
        <w:rPr>
          <w:rFonts w:eastAsia="楷体"/>
          <w:szCs w:val="21"/>
        </w:rPr>
        <w:t xml:space="preserve">Email: </w:t>
      </w:r>
      <w:hyperlink r:id="rId26" w:history="1">
        <w:r w:rsidRPr="00D1301B">
          <w:rPr>
            <w:rStyle w:val="a5"/>
            <w:rFonts w:eastAsia="楷体" w:hint="eastAsia"/>
            <w:szCs w:val="21"/>
          </w:rPr>
          <w:t>lin</w:t>
        </w:r>
        <w:r w:rsidRPr="00D1301B">
          <w:rPr>
            <w:rStyle w:val="a5"/>
            <w:rFonts w:eastAsia="楷体"/>
            <w:szCs w:val="21"/>
          </w:rPr>
          <w:t>youhui</w:t>
        </w:r>
        <w:r w:rsidRPr="00D1301B">
          <w:rPr>
            <w:rStyle w:val="a5"/>
            <w:rFonts w:eastAsia="楷体" w:hint="eastAsia"/>
            <w:szCs w:val="21"/>
          </w:rPr>
          <w:t>@xmu.edu.cn</w:t>
        </w:r>
      </w:hyperlink>
      <w:r>
        <w:rPr>
          <w:rFonts w:eastAsia="楷体"/>
          <w:szCs w:val="21"/>
        </w:rPr>
        <w:t xml:space="preserve"> </w:t>
      </w:r>
    </w:p>
    <w:p w:rsidR="003511AC" w:rsidRDefault="003511AC" w:rsidP="003511AC">
      <w:pPr>
        <w:jc w:val="center"/>
        <w:rPr>
          <w:rFonts w:eastAsia="楷体"/>
          <w:szCs w:val="21"/>
        </w:rPr>
      </w:pPr>
    </w:p>
    <w:p w:rsidR="003511AC" w:rsidRPr="00302A9C" w:rsidRDefault="003511AC" w:rsidP="003511AC">
      <w:pPr>
        <w:spacing w:line="360" w:lineRule="auto"/>
        <w:rPr>
          <w:szCs w:val="21"/>
        </w:rPr>
      </w:pPr>
      <w:r>
        <w:rPr>
          <w:rFonts w:hint="eastAsia"/>
          <w:szCs w:val="21"/>
        </w:rPr>
        <w:t>摘要：</w:t>
      </w:r>
      <w:r w:rsidRPr="005708B6">
        <w:rPr>
          <w:rFonts w:hint="eastAsia"/>
          <w:szCs w:val="21"/>
        </w:rPr>
        <w:t>羊毛和蚕丝是重要的天然动物纤维，也是纺织工业的重要材料来源。</w:t>
      </w:r>
      <w:r w:rsidRPr="0024510A">
        <w:rPr>
          <w:rFonts w:hint="eastAsia"/>
          <w:szCs w:val="21"/>
        </w:rPr>
        <w:t>近年来，由于羊毛</w:t>
      </w:r>
      <w:r>
        <w:rPr>
          <w:rFonts w:hint="eastAsia"/>
          <w:szCs w:val="21"/>
        </w:rPr>
        <w:t>、蚕丝再生材料具有优异</w:t>
      </w:r>
      <w:r w:rsidRPr="0024510A">
        <w:rPr>
          <w:rFonts w:hint="eastAsia"/>
          <w:szCs w:val="21"/>
        </w:rPr>
        <w:t>的生物相容性和可控的降解性，羊毛和蚕丝再生材料在生物医学和制药领域受到科研人员的极大关注。</w:t>
      </w:r>
      <w:r w:rsidRPr="00CF4EF0">
        <w:rPr>
          <w:rFonts w:hint="eastAsia"/>
          <w:szCs w:val="21"/>
        </w:rPr>
        <w:t>本报告</w:t>
      </w:r>
      <w:r>
        <w:rPr>
          <w:rFonts w:hint="eastAsia"/>
          <w:szCs w:val="21"/>
        </w:rPr>
        <w:t>主要介绍我们课题组围绕动物纤维再生材料的设计、性能调控及其应用的相关研究工作。首先，针对</w:t>
      </w:r>
      <w:r w:rsidRPr="007D582E">
        <w:rPr>
          <w:rFonts w:hint="eastAsia"/>
          <w:szCs w:val="21"/>
        </w:rPr>
        <w:t>羊毛角蛋白其本身结构在加工过程中较难组装成型</w:t>
      </w:r>
      <w:r>
        <w:rPr>
          <w:rFonts w:hint="eastAsia"/>
          <w:szCs w:val="21"/>
        </w:rPr>
        <w:t>这一问题，我们引入两个交联方法设计合成</w:t>
      </w:r>
      <w:r w:rsidRPr="007D582E">
        <w:rPr>
          <w:rFonts w:hint="eastAsia"/>
          <w:szCs w:val="21"/>
        </w:rPr>
        <w:t>羊毛角蛋白</w:t>
      </w:r>
      <w:r>
        <w:rPr>
          <w:rFonts w:hint="eastAsia"/>
          <w:szCs w:val="21"/>
        </w:rPr>
        <w:t>凝胶网络结构</w:t>
      </w:r>
      <w:r w:rsidRPr="007D582E">
        <w:rPr>
          <w:rFonts w:hint="eastAsia"/>
          <w:szCs w:val="21"/>
        </w:rPr>
        <w:t>，并用于构筑高精度角蛋白微图案</w:t>
      </w:r>
      <w:r>
        <w:rPr>
          <w:rFonts w:hint="eastAsia"/>
          <w:szCs w:val="21"/>
        </w:rPr>
        <w:t>和超灵敏的空气压力检测。此外，</w:t>
      </w:r>
      <w:r>
        <w:rPr>
          <w:rFonts w:hint="eastAsia"/>
        </w:rPr>
        <w:t>我们通过引入胶体聚苯乙烯小球来探讨蚕丝多级网络结构的组装</w:t>
      </w:r>
      <w:r w:rsidRPr="008E62DB">
        <w:rPr>
          <w:rFonts w:hint="eastAsia"/>
        </w:rPr>
        <w:t>过程</w:t>
      </w:r>
      <w:r>
        <w:rPr>
          <w:rFonts w:hint="eastAsia"/>
        </w:rPr>
        <w:t>，并用于蚕丝再生材料的结构和性能调控。报告也将介绍课题组在蚕丝材料与天然酶复合的相关工作，通过将天然酶包覆到蚕丝蛋白小球、凝胶或者海绵中，讨论蚕丝基底对催化反应的影响。</w:t>
      </w:r>
      <w:r>
        <w:rPr>
          <w:rFonts w:hint="eastAsia"/>
          <w:szCs w:val="21"/>
        </w:rPr>
        <w:t>最后，本报告也会简单介绍课题组在智能相应体系和纳米仿生催化剂的研究进展</w:t>
      </w:r>
      <w:r w:rsidRPr="00BC422B">
        <w:rPr>
          <w:rFonts w:hint="eastAsia"/>
          <w:szCs w:val="21"/>
        </w:rPr>
        <w:t>。</w:t>
      </w:r>
    </w:p>
    <w:p w:rsidR="003511AC" w:rsidRPr="009F1B19" w:rsidRDefault="003511AC" w:rsidP="003511AC">
      <w:pPr>
        <w:spacing w:line="360" w:lineRule="auto"/>
        <w:jc w:val="center"/>
        <w:rPr>
          <w:rFonts w:ascii="宋体" w:hAnsi="宋体" w:cs="宋体"/>
          <w:kern w:val="0"/>
          <w:sz w:val="24"/>
        </w:rPr>
      </w:pPr>
      <w:r w:rsidRPr="003D630B">
        <w:rPr>
          <w:rFonts w:ascii="宋体" w:hAnsi="宋体" w:cs="宋体"/>
          <w:noProof/>
          <w:kern w:val="0"/>
          <w:sz w:val="24"/>
        </w:rPr>
        <w:drawing>
          <wp:inline distT="0" distB="0" distL="0" distR="0">
            <wp:extent cx="5257800" cy="3493496"/>
            <wp:effectExtent l="0" t="0" r="0" b="0"/>
            <wp:docPr id="9" name="图片 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图片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58851" cy="3494194"/>
                    </a:xfrm>
                    <a:prstGeom prst="rect">
                      <a:avLst/>
                    </a:prstGeom>
                    <a:noFill/>
                    <a:ln>
                      <a:noFill/>
                    </a:ln>
                  </pic:spPr>
                </pic:pic>
              </a:graphicData>
            </a:graphic>
          </wp:inline>
        </w:drawing>
      </w:r>
    </w:p>
    <w:p w:rsidR="003511AC" w:rsidRPr="00BC422B" w:rsidRDefault="003511AC" w:rsidP="003511AC">
      <w:pPr>
        <w:spacing w:line="360" w:lineRule="auto"/>
        <w:rPr>
          <w:szCs w:val="21"/>
        </w:rPr>
      </w:pPr>
      <w:r w:rsidRPr="00BC422B">
        <w:rPr>
          <w:rFonts w:hint="eastAsia"/>
          <w:szCs w:val="21"/>
        </w:rPr>
        <w:t>图</w:t>
      </w:r>
      <w:r w:rsidRPr="00BC422B">
        <w:rPr>
          <w:szCs w:val="21"/>
        </w:rPr>
        <w:t>1</w:t>
      </w:r>
      <w:r w:rsidRPr="00BC422B">
        <w:rPr>
          <w:rFonts w:hint="eastAsia"/>
          <w:szCs w:val="21"/>
        </w:rPr>
        <w:t>.</w:t>
      </w:r>
      <w:r>
        <w:rPr>
          <w:szCs w:val="21"/>
        </w:rPr>
        <w:t xml:space="preserve"> </w:t>
      </w:r>
      <w:r>
        <w:rPr>
          <w:rFonts w:hint="eastAsia"/>
          <w:szCs w:val="21"/>
        </w:rPr>
        <w:t>基于羊毛、蚕动物纤维再生材料的设计和应用举例。</w:t>
      </w:r>
    </w:p>
    <w:p w:rsidR="003511AC" w:rsidRPr="00BC422B" w:rsidRDefault="003511AC" w:rsidP="003511AC">
      <w:pPr>
        <w:jc w:val="left"/>
        <w:rPr>
          <w:rFonts w:ascii="宋体" w:hAnsi="宋体"/>
          <w:szCs w:val="21"/>
        </w:rPr>
      </w:pPr>
      <w:r w:rsidRPr="00EE3738">
        <w:rPr>
          <w:rFonts w:ascii="宋体" w:hAnsi="宋体" w:hint="eastAsia"/>
          <w:szCs w:val="21"/>
        </w:rPr>
        <w:lastRenderedPageBreak/>
        <w:t>关键词</w:t>
      </w:r>
      <w:r w:rsidRPr="00EE3738">
        <w:rPr>
          <w:rFonts w:ascii="宋体" w:hAnsi="宋体"/>
          <w:szCs w:val="21"/>
        </w:rPr>
        <w:t>：</w:t>
      </w:r>
      <w:r>
        <w:rPr>
          <w:rFonts w:ascii="宋体" w:hAnsi="宋体" w:hint="eastAsia"/>
          <w:szCs w:val="21"/>
        </w:rPr>
        <w:t>羊毛，蚕丝</w:t>
      </w:r>
      <w:r w:rsidRPr="00BC422B">
        <w:rPr>
          <w:rFonts w:ascii="宋体" w:hAnsi="宋体" w:hint="eastAsia"/>
          <w:szCs w:val="21"/>
        </w:rPr>
        <w:t>；</w:t>
      </w:r>
      <w:r>
        <w:rPr>
          <w:rFonts w:ascii="宋体" w:hAnsi="宋体" w:hint="eastAsia"/>
          <w:szCs w:val="21"/>
        </w:rPr>
        <w:t xml:space="preserve">再生材料；生物材料； 纤维 </w:t>
      </w:r>
    </w:p>
    <w:p w:rsidR="003511AC" w:rsidRPr="00C41534" w:rsidRDefault="003511AC" w:rsidP="003511AC">
      <w:pPr>
        <w:widowControl/>
        <w:ind w:left="707" w:hangingChars="393" w:hanging="707"/>
        <w:jc w:val="left"/>
        <w:rPr>
          <w:rFonts w:ascii="宋体" w:hAnsi="宋体" w:cs="宋体"/>
          <w:kern w:val="0"/>
          <w:sz w:val="18"/>
          <w:szCs w:val="18"/>
        </w:rPr>
      </w:pPr>
    </w:p>
    <w:p w:rsidR="003511AC" w:rsidRDefault="003511AC" w:rsidP="003511AC">
      <w:pPr>
        <w:widowControl/>
        <w:numPr>
          <w:ilvl w:val="0"/>
          <w:numId w:val="6"/>
        </w:numPr>
        <w:jc w:val="left"/>
        <w:rPr>
          <w:kern w:val="0"/>
          <w:sz w:val="18"/>
          <w:szCs w:val="18"/>
        </w:rPr>
      </w:pPr>
      <w:r w:rsidRPr="001B521A">
        <w:rPr>
          <w:kern w:val="0"/>
          <w:sz w:val="18"/>
          <w:szCs w:val="18"/>
        </w:rPr>
        <w:t xml:space="preserve">Zhu, Shuihong; Zeng, Wenbin; Meng, Zhaohui Meng; Luo, Wenhao; Ma, Liyun; Li, Yanran; Lin, Changxu; Huang, Qiaoling; </w:t>
      </w:r>
      <w:r w:rsidRPr="001B521A">
        <w:rPr>
          <w:b/>
          <w:kern w:val="0"/>
          <w:sz w:val="18"/>
          <w:szCs w:val="18"/>
        </w:rPr>
        <w:t>Lin, Youhui</w:t>
      </w:r>
      <w:r w:rsidRPr="001B521A">
        <w:rPr>
          <w:kern w:val="0"/>
          <w:sz w:val="18"/>
          <w:szCs w:val="18"/>
        </w:rPr>
        <w:t>*, and Liu, Xiang Yang*, Using Wool Keratin as a Basic Resist Material to Fabricate Precise Protein Patterns, Advanced Materials 2019, DOI: 10.1002/adma.201900870.</w:t>
      </w:r>
    </w:p>
    <w:p w:rsidR="003511AC" w:rsidRDefault="003511AC" w:rsidP="003511AC">
      <w:pPr>
        <w:widowControl/>
        <w:numPr>
          <w:ilvl w:val="0"/>
          <w:numId w:val="6"/>
        </w:numPr>
        <w:jc w:val="left"/>
        <w:rPr>
          <w:kern w:val="0"/>
          <w:sz w:val="18"/>
          <w:szCs w:val="18"/>
        </w:rPr>
      </w:pPr>
      <w:r w:rsidRPr="001B521A">
        <w:rPr>
          <w:kern w:val="0"/>
          <w:sz w:val="18"/>
          <w:szCs w:val="18"/>
        </w:rPr>
        <w:t>Chen, Zhengwei; Zhang, Honghao; Lin, Zaifu;</w:t>
      </w:r>
      <w:r w:rsidRPr="001B521A">
        <w:rPr>
          <w:b/>
          <w:kern w:val="0"/>
          <w:sz w:val="18"/>
          <w:szCs w:val="18"/>
        </w:rPr>
        <w:t xml:space="preserve"> Lin, Youhui</w:t>
      </w:r>
      <w:r w:rsidRPr="001B521A">
        <w:rPr>
          <w:kern w:val="0"/>
          <w:sz w:val="18"/>
          <w:szCs w:val="18"/>
        </w:rPr>
        <w:t>*; van Esch, Jan H.; Liu, Xiang Yang*, Programing Performance of Silk Fibroin Materials by Controlled Nucleation. Advanced Functional Materials 2016, 26 (48), 8978-8990. (Back cover)</w:t>
      </w:r>
    </w:p>
    <w:p w:rsidR="003511AC" w:rsidRPr="001B521A" w:rsidRDefault="003511AC" w:rsidP="003511AC">
      <w:pPr>
        <w:widowControl/>
        <w:numPr>
          <w:ilvl w:val="0"/>
          <w:numId w:val="6"/>
        </w:numPr>
        <w:jc w:val="left"/>
        <w:rPr>
          <w:kern w:val="0"/>
          <w:sz w:val="18"/>
          <w:szCs w:val="18"/>
        </w:rPr>
      </w:pPr>
      <w:r w:rsidRPr="001B521A">
        <w:rPr>
          <w:kern w:val="0"/>
          <w:sz w:val="18"/>
          <w:szCs w:val="18"/>
        </w:rPr>
        <w:t xml:space="preserve">Pan, Yongchun; Yang, Jingjing; Luan, Xiaowei; Liu, Xinli; Li, Xueqing; Yang, Jian; Huang, Ting; Sun, Lu; Wang, Yuzhen*; </w:t>
      </w:r>
      <w:r w:rsidRPr="001B521A">
        <w:rPr>
          <w:b/>
          <w:kern w:val="0"/>
          <w:sz w:val="18"/>
          <w:szCs w:val="18"/>
        </w:rPr>
        <w:t>Lin, Youhui*</w:t>
      </w:r>
      <w:r w:rsidRPr="001B521A">
        <w:rPr>
          <w:kern w:val="0"/>
          <w:sz w:val="18"/>
          <w:szCs w:val="18"/>
        </w:rPr>
        <w:t>; Song, Yujun*, Near-infrared upconversion–activated CRISPR-Cas9 system: A remote-controlled gene editing platform. Science Advances 2019, 5 (4), DOI: 10.1126/sciadv.aav7199.</w:t>
      </w:r>
    </w:p>
    <w:p w:rsidR="001E4D3D" w:rsidRDefault="001E4D3D">
      <w:pPr>
        <w:widowControl/>
        <w:jc w:val="left"/>
      </w:pPr>
      <w:r>
        <w:br w:type="page"/>
      </w:r>
    </w:p>
    <w:p w:rsidR="001E4D3D" w:rsidRDefault="001E4D3D" w:rsidP="001E4D3D">
      <w:pPr>
        <w:widowControl/>
        <w:jc w:val="left"/>
      </w:pPr>
      <w:r w:rsidRPr="001F7D7F">
        <w:rPr>
          <w:rFonts w:hint="eastAsia"/>
          <w:b/>
          <w:color w:val="000000" w:themeColor="text1"/>
          <w:szCs w:val="21"/>
        </w:rPr>
        <w:lastRenderedPageBreak/>
        <w:t>K034</w:t>
      </w:r>
    </w:p>
    <w:p w:rsidR="001E4D3D" w:rsidRPr="009575D1" w:rsidRDefault="001E4D3D" w:rsidP="001E4D3D">
      <w:pPr>
        <w:spacing w:line="360" w:lineRule="auto"/>
        <w:ind w:firstLineChars="200" w:firstLine="560"/>
        <w:jc w:val="right"/>
        <w:rPr>
          <w:rFonts w:ascii="黑体" w:eastAsia="黑体"/>
          <w:sz w:val="28"/>
          <w:szCs w:val="28"/>
        </w:rPr>
      </w:pPr>
      <w:r w:rsidRPr="005470E4">
        <w:rPr>
          <w:rFonts w:ascii="宋体" w:hAnsi="宋体" w:hint="eastAsia"/>
          <w:sz w:val="28"/>
          <w:szCs w:val="28"/>
        </w:rPr>
        <w:t>专题代号</w:t>
      </w:r>
      <w:r w:rsidRPr="005470E4">
        <w:rPr>
          <w:rFonts w:ascii="宋体" w:hAnsi="宋体"/>
          <w:sz w:val="28"/>
          <w:szCs w:val="28"/>
        </w:rPr>
        <w:t>：</w:t>
      </w:r>
      <w:r>
        <w:rPr>
          <w:rFonts w:ascii="宋体" w:hAnsi="宋体"/>
          <w:sz w:val="28"/>
          <w:szCs w:val="28"/>
        </w:rPr>
        <w:t>K</w:t>
      </w:r>
    </w:p>
    <w:p w:rsidR="001E4D3D" w:rsidRDefault="001E4D3D" w:rsidP="001E4D3D">
      <w:pPr>
        <w:pStyle w:val="Default"/>
      </w:pPr>
      <w:r>
        <w:rPr>
          <w:noProof/>
        </w:rPr>
        <w:drawing>
          <wp:inline distT="0" distB="0" distL="0" distR="0" wp14:anchorId="4FF5A75C" wp14:editId="1E2250A9">
            <wp:extent cx="5274310" cy="1255395"/>
            <wp:effectExtent l="0" t="0" r="2540" b="190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1255395"/>
                    </a:xfrm>
                    <a:prstGeom prst="rect">
                      <a:avLst/>
                    </a:prstGeom>
                  </pic:spPr>
                </pic:pic>
              </a:graphicData>
            </a:graphic>
          </wp:inline>
        </w:drawing>
      </w:r>
    </w:p>
    <w:p w:rsidR="001E4D3D" w:rsidRDefault="001E4D3D" w:rsidP="001E4D3D">
      <w:pPr>
        <w:pStyle w:val="Default"/>
      </w:pPr>
    </w:p>
    <w:p w:rsidR="001E4D3D" w:rsidRPr="00743890" w:rsidRDefault="001E4D3D" w:rsidP="001E4D3D">
      <w:pPr>
        <w:pStyle w:val="Default"/>
        <w:jc w:val="both"/>
        <w:rPr>
          <w:rFonts w:ascii="Times New Roman" w:hAnsi="Times New Roman" w:cs="Times New Roman"/>
        </w:rPr>
      </w:pPr>
      <w:r w:rsidRPr="00743890">
        <w:rPr>
          <w:rFonts w:ascii="Times New Roman" w:hAnsi="Times New Roman" w:cs="Times New Roman"/>
        </w:rPr>
        <w:t xml:space="preserve">Abstract: Thermally fluctuating flexible elastic membranes are known to be more rigid macroscopically than microscopically due to a renormalization of the microscopic bending rigidity. These flexible elastic membranes includes covalently-bonded two-dimensional atomically thin membranes such as graphene and molybdenum disulfide or soft matter systems such as the spectrin skeleton of red blood cells or diblock copolymers. Here we used molecular dynamics to study the vibrations of a thermally fluctuating two-dimensional elastic membrane which was clamped at both ends. The fluctuation of the elastic membrane can be regarded as a superposition of its eigenmodes, which can be extracted from resonant peaks in the frequency domain of the time-dependent height. We then measured the dependence of the corresponding eigenfrequencies on the microscopic bending rigidity of the membrane. The role of thermal contraction in generating a tension when the projected area is fixed had also been taken care of. At finite temperatures we found that the effective (macroscopic) bending rigidity tends to a constant as the bare bending rigidity vanishes, consistent with theoretical predictions. I will review the study. </w:t>
      </w:r>
    </w:p>
    <w:p w:rsidR="001E4D3D" w:rsidRPr="00743890" w:rsidRDefault="001E4D3D" w:rsidP="001E4D3D">
      <w:pPr>
        <w:pStyle w:val="Default"/>
        <w:rPr>
          <w:rFonts w:ascii="Times New Roman" w:hAnsi="Times New Roman" w:cs="Times New Roman"/>
        </w:rPr>
      </w:pPr>
      <w:r w:rsidRPr="00743890">
        <w:rPr>
          <w:rFonts w:ascii="Times New Roman" w:hAnsi="Times New Roman" w:cs="Times New Roman"/>
        </w:rPr>
        <w:t>Keyword</w:t>
      </w:r>
    </w:p>
    <w:p w:rsidR="001E4D3D" w:rsidRPr="00743890" w:rsidRDefault="001E4D3D" w:rsidP="001E4D3D">
      <w:pPr>
        <w:pStyle w:val="Default"/>
        <w:rPr>
          <w:rFonts w:ascii="Times New Roman" w:hAnsi="Times New Roman" w:cs="Times New Roman"/>
        </w:rPr>
      </w:pPr>
      <w:r w:rsidRPr="00743890">
        <w:rPr>
          <w:rFonts w:ascii="Times New Roman" w:hAnsi="Times New Roman" w:cs="Times New Roman"/>
        </w:rPr>
        <w:t xml:space="preserve">Reference </w:t>
      </w:r>
    </w:p>
    <w:p w:rsidR="001E4D3D" w:rsidRPr="00743890" w:rsidRDefault="001E4D3D" w:rsidP="001E4D3D">
      <w:pPr>
        <w:pStyle w:val="Default"/>
        <w:rPr>
          <w:rFonts w:ascii="Times New Roman" w:hAnsi="Times New Roman" w:cs="Times New Roman"/>
          <w:sz w:val="20"/>
          <w:szCs w:val="20"/>
        </w:rPr>
      </w:pPr>
      <w:r w:rsidRPr="00743890">
        <w:rPr>
          <w:rFonts w:ascii="Times New Roman" w:hAnsi="Times New Roman" w:cs="Times New Roman"/>
          <w:sz w:val="20"/>
          <w:szCs w:val="20"/>
        </w:rPr>
        <w:t xml:space="preserve">D. Wan, D. R. Nelson and M. J. Bowick, “Thermal stiffening of clamped elastic ribbons”, Phys. Rev. B , 96, 014106 (2017) </w:t>
      </w:r>
    </w:p>
    <w:p w:rsidR="001E4D3D" w:rsidRDefault="001E4D3D" w:rsidP="001E4D3D">
      <w:pPr>
        <w:widowControl/>
        <w:jc w:val="left"/>
      </w:pPr>
      <w:r>
        <w:br w:type="page"/>
      </w:r>
    </w:p>
    <w:p w:rsidR="001E4D3D" w:rsidRPr="00FB566E" w:rsidRDefault="001E4D3D" w:rsidP="001E4D3D">
      <w:pPr>
        <w:autoSpaceDE w:val="0"/>
        <w:autoSpaceDN w:val="0"/>
        <w:adjustRightInd w:val="0"/>
        <w:jc w:val="left"/>
        <w:rPr>
          <w:rFonts w:ascii="宋体" w:hAnsi="宋体" w:cs="宋体"/>
          <w:kern w:val="0"/>
          <w:sz w:val="28"/>
        </w:rPr>
      </w:pPr>
      <w:r w:rsidRPr="00FB566E">
        <w:rPr>
          <w:rFonts w:hint="eastAsia"/>
          <w:szCs w:val="21"/>
        </w:rPr>
        <w:lastRenderedPageBreak/>
        <w:t>K035</w:t>
      </w:r>
    </w:p>
    <w:p w:rsidR="001E4D3D" w:rsidRPr="00FB566E" w:rsidRDefault="001E4D3D" w:rsidP="001E4D3D">
      <w:pPr>
        <w:autoSpaceDE w:val="0"/>
        <w:autoSpaceDN w:val="0"/>
        <w:adjustRightInd w:val="0"/>
        <w:ind w:firstLineChars="200" w:firstLine="560"/>
        <w:jc w:val="right"/>
        <w:rPr>
          <w:rFonts w:ascii="宋体" w:hAnsi="宋体" w:cs="宋体"/>
          <w:kern w:val="0"/>
          <w:sz w:val="28"/>
        </w:rPr>
      </w:pPr>
      <w:r w:rsidRPr="00FB566E">
        <w:rPr>
          <w:rFonts w:ascii="宋体" w:hAnsi="宋体" w:cs="宋体" w:hint="eastAsia"/>
          <w:kern w:val="0"/>
          <w:sz w:val="28"/>
        </w:rPr>
        <w:t>专题代号：</w:t>
      </w:r>
      <w:r w:rsidRPr="00FB566E">
        <w:rPr>
          <w:rFonts w:hint="eastAsia"/>
          <w:kern w:val="0"/>
          <w:sz w:val="28"/>
        </w:rPr>
        <w:t>K</w:t>
      </w:r>
    </w:p>
    <w:p w:rsidR="001E4D3D" w:rsidRDefault="001E4D3D" w:rsidP="001E4D3D">
      <w:pPr>
        <w:autoSpaceDE w:val="0"/>
        <w:autoSpaceDN w:val="0"/>
        <w:adjustRightInd w:val="0"/>
        <w:ind w:firstLineChars="200" w:firstLine="640"/>
        <w:jc w:val="center"/>
        <w:rPr>
          <w:rFonts w:ascii="黑体" w:eastAsia="黑体" w:hAnsi="黑体" w:cs="宋体"/>
          <w:kern w:val="0"/>
          <w:sz w:val="32"/>
          <w:szCs w:val="32"/>
        </w:rPr>
      </w:pPr>
      <w:r>
        <w:rPr>
          <w:rFonts w:ascii="黑体" w:eastAsia="黑体" w:hAnsi="黑体" w:cs="宋体" w:hint="eastAsia"/>
          <w:kern w:val="0"/>
          <w:sz w:val="32"/>
          <w:szCs w:val="32"/>
        </w:rPr>
        <w:t xml:space="preserve">超薄非晶 </w:t>
      </w:r>
      <w:r w:rsidRPr="007E2042">
        <w:rPr>
          <w:rFonts w:eastAsia="黑体"/>
          <w:kern w:val="0"/>
          <w:sz w:val="32"/>
          <w:szCs w:val="32"/>
        </w:rPr>
        <w:t>PS</w:t>
      </w:r>
      <w:r>
        <w:rPr>
          <w:rFonts w:ascii="黑体" w:eastAsia="黑体" w:hAnsi="黑体" w:cs="宋体" w:hint="eastAsia"/>
          <w:kern w:val="0"/>
          <w:sz w:val="32"/>
          <w:szCs w:val="32"/>
        </w:rPr>
        <w:t xml:space="preserve"> 薄膜微观力学性能研究</w:t>
      </w:r>
    </w:p>
    <w:p w:rsidR="001E4D3D" w:rsidRPr="0011107D" w:rsidRDefault="001E4D3D" w:rsidP="001E4D3D">
      <w:pPr>
        <w:autoSpaceDE w:val="0"/>
        <w:autoSpaceDN w:val="0"/>
        <w:adjustRightInd w:val="0"/>
        <w:ind w:firstLineChars="200" w:firstLine="560"/>
        <w:jc w:val="center"/>
        <w:rPr>
          <w:rFonts w:ascii="楷体" w:eastAsia="楷体" w:hAnsi="楷体" w:cs="宋体"/>
          <w:kern w:val="0"/>
          <w:sz w:val="28"/>
          <w:szCs w:val="28"/>
        </w:rPr>
      </w:pPr>
      <w:r w:rsidRPr="0011107D">
        <w:rPr>
          <w:rFonts w:ascii="楷体" w:eastAsia="楷体" w:hAnsi="楷体" w:cs="宋体" w:hint="eastAsia"/>
          <w:kern w:val="0"/>
          <w:sz w:val="28"/>
          <w:szCs w:val="28"/>
        </w:rPr>
        <w:t>许懿、</w:t>
      </w:r>
      <w:r w:rsidRPr="008002D1">
        <w:rPr>
          <w:rFonts w:ascii="楷体" w:eastAsia="楷体" w:hAnsi="楷体" w:cs="宋体" w:hint="eastAsia"/>
          <w:kern w:val="0"/>
          <w:sz w:val="28"/>
          <w:szCs w:val="28"/>
          <w:u w:val="single"/>
        </w:rPr>
        <w:t>茅路</w:t>
      </w:r>
      <w:r w:rsidRPr="0011107D">
        <w:rPr>
          <w:rFonts w:ascii="楷体" w:eastAsia="楷体" w:hAnsi="楷体" w:cs="宋体" w:hint="eastAsia"/>
          <w:kern w:val="0"/>
          <w:sz w:val="28"/>
          <w:szCs w:val="28"/>
        </w:rPr>
        <w:t>、刘浩、刘文涛</w:t>
      </w:r>
      <w:r>
        <w:rPr>
          <w:rFonts w:ascii="楷体" w:eastAsia="楷体" w:hAnsi="楷体" w:cs="宋体" w:hint="eastAsia"/>
          <w:kern w:val="0"/>
          <w:sz w:val="28"/>
          <w:szCs w:val="28"/>
        </w:rPr>
        <w:t>、黄淼铭、何素芹、朱诚身</w:t>
      </w:r>
    </w:p>
    <w:p w:rsidR="001E4D3D" w:rsidRDefault="001E4D3D" w:rsidP="001E4D3D">
      <w:pPr>
        <w:autoSpaceDE w:val="0"/>
        <w:autoSpaceDN w:val="0"/>
        <w:adjustRightInd w:val="0"/>
        <w:jc w:val="center"/>
        <w:rPr>
          <w:rFonts w:ascii="楷体" w:eastAsia="楷体" w:hAnsi="楷体"/>
          <w:sz w:val="24"/>
        </w:rPr>
      </w:pPr>
      <w:r>
        <w:rPr>
          <w:rFonts w:ascii="楷体" w:eastAsia="楷体" w:hAnsi="楷体" w:hint="eastAsia"/>
          <w:sz w:val="24"/>
        </w:rPr>
        <w:t>郑州大学材料科学与工程学院，郑州</w:t>
      </w:r>
      <w:r w:rsidRPr="008002D1">
        <w:rPr>
          <w:rFonts w:eastAsia="楷体"/>
          <w:sz w:val="24"/>
        </w:rPr>
        <w:t xml:space="preserve"> 450002</w:t>
      </w:r>
    </w:p>
    <w:p w:rsidR="001E4D3D" w:rsidRDefault="001E4D3D" w:rsidP="001E4D3D">
      <w:pPr>
        <w:spacing w:after="240"/>
        <w:jc w:val="center"/>
        <w:rPr>
          <w:rFonts w:eastAsia="楷体"/>
          <w:szCs w:val="21"/>
        </w:rPr>
      </w:pPr>
      <w:r>
        <w:rPr>
          <w:rFonts w:eastAsia="楷体"/>
          <w:szCs w:val="21"/>
        </w:rPr>
        <w:t>Email:</w:t>
      </w:r>
      <w:r w:rsidRPr="008002D1">
        <w:t xml:space="preserve"> </w:t>
      </w:r>
      <w:r w:rsidRPr="008002D1">
        <w:rPr>
          <w:rFonts w:eastAsia="楷体"/>
          <w:szCs w:val="21"/>
        </w:rPr>
        <w:t>wtliu@zzu.edu.cn</w:t>
      </w:r>
      <w:r>
        <w:rPr>
          <w:rFonts w:eastAsia="楷体"/>
          <w:szCs w:val="21"/>
        </w:rPr>
        <w:t xml:space="preserve"> </w:t>
      </w:r>
    </w:p>
    <w:p w:rsidR="001E4D3D" w:rsidRPr="0011107D" w:rsidRDefault="001E4D3D" w:rsidP="001E4D3D">
      <w:pPr>
        <w:autoSpaceDE w:val="0"/>
        <w:autoSpaceDN w:val="0"/>
        <w:adjustRightInd w:val="0"/>
        <w:spacing w:line="360" w:lineRule="auto"/>
        <w:rPr>
          <w:kern w:val="0"/>
          <w:szCs w:val="21"/>
        </w:rPr>
      </w:pPr>
      <w:r>
        <w:rPr>
          <w:rFonts w:hint="eastAsia"/>
          <w:kern w:val="0"/>
          <w:szCs w:val="21"/>
        </w:rPr>
        <w:t>摘要：随着纳米技术在柔性传感器、半导体材料、纳米涂层等领域的迅速发展，超薄非晶聚合物薄膜得到广泛应用，而这些器件的应用与高分子薄膜的力学性质紧密相关。受纳米效应的影响，非晶聚合物薄膜的力学性能，如弹性模量和黏弹性等，偏离于本体的力学性能。但是受表征方法、材料的结构等因素的影响，受限条件下非晶聚合物膜的杨氏模量变化仍未达成统一。</w:t>
      </w:r>
      <w:r w:rsidRPr="0011107D">
        <w:rPr>
          <w:kern w:val="0"/>
          <w:szCs w:val="21"/>
        </w:rPr>
        <w:t>为探讨非晶聚合物薄膜的力学性能与本体间的联系，同时为纳米薄膜的应用提供理论基础，课题组团队对聚苯乙烯</w:t>
      </w:r>
      <w:r w:rsidRPr="0011107D">
        <w:rPr>
          <w:kern w:val="0"/>
          <w:szCs w:val="21"/>
        </w:rPr>
        <w:t xml:space="preserve"> (PS) </w:t>
      </w:r>
      <w:r w:rsidRPr="0011107D">
        <w:rPr>
          <w:kern w:val="0"/>
          <w:szCs w:val="21"/>
        </w:rPr>
        <w:t>薄膜的微观力学性能进行了研究。该团队通过原子力显微镜</w:t>
      </w:r>
      <w:r w:rsidRPr="0011107D">
        <w:rPr>
          <w:kern w:val="0"/>
          <w:szCs w:val="21"/>
        </w:rPr>
        <w:t xml:space="preserve"> (AFM) </w:t>
      </w:r>
      <w:r w:rsidRPr="0011107D">
        <w:rPr>
          <w:kern w:val="0"/>
          <w:szCs w:val="21"/>
        </w:rPr>
        <w:t>对</w:t>
      </w:r>
      <w:r>
        <w:rPr>
          <w:rFonts w:hint="eastAsia"/>
          <w:kern w:val="0"/>
          <w:szCs w:val="21"/>
        </w:rPr>
        <w:t xml:space="preserve"> </w:t>
      </w:r>
      <w:r w:rsidRPr="0011107D">
        <w:rPr>
          <w:kern w:val="0"/>
          <w:szCs w:val="21"/>
        </w:rPr>
        <w:t>PS</w:t>
      </w:r>
      <w:r>
        <w:rPr>
          <w:kern w:val="0"/>
          <w:szCs w:val="21"/>
        </w:rPr>
        <w:t xml:space="preserve"> </w:t>
      </w:r>
      <w:r w:rsidRPr="0011107D">
        <w:rPr>
          <w:kern w:val="0"/>
          <w:szCs w:val="21"/>
        </w:rPr>
        <w:t>薄膜进行测量，得到力</w:t>
      </w:r>
      <w:r w:rsidRPr="0011107D">
        <w:rPr>
          <w:kern w:val="0"/>
          <w:szCs w:val="21"/>
        </w:rPr>
        <w:t>-</w:t>
      </w:r>
      <w:r w:rsidRPr="0011107D">
        <w:rPr>
          <w:kern w:val="0"/>
          <w:szCs w:val="21"/>
        </w:rPr>
        <w:t>形变实验数据。然后利用</w:t>
      </w:r>
      <w:r>
        <w:rPr>
          <w:rFonts w:hint="eastAsia"/>
          <w:kern w:val="0"/>
          <w:szCs w:val="21"/>
        </w:rPr>
        <w:t>不同力学</w:t>
      </w:r>
      <w:r w:rsidRPr="0011107D">
        <w:rPr>
          <w:kern w:val="0"/>
          <w:szCs w:val="21"/>
        </w:rPr>
        <w:t>模型计算</w:t>
      </w:r>
      <w:r w:rsidRPr="0011107D">
        <w:rPr>
          <w:kern w:val="0"/>
          <w:szCs w:val="21"/>
        </w:rPr>
        <w:t xml:space="preserve"> PS </w:t>
      </w:r>
      <w:r w:rsidRPr="0011107D">
        <w:rPr>
          <w:kern w:val="0"/>
          <w:szCs w:val="21"/>
        </w:rPr>
        <w:t>薄膜杨氏模量，对比厚度阈值以上的</w:t>
      </w:r>
      <w:r>
        <w:rPr>
          <w:rFonts w:hint="eastAsia"/>
          <w:kern w:val="0"/>
          <w:szCs w:val="21"/>
        </w:rPr>
        <w:t xml:space="preserve"> </w:t>
      </w:r>
      <w:r w:rsidRPr="0011107D">
        <w:rPr>
          <w:kern w:val="0"/>
          <w:szCs w:val="21"/>
        </w:rPr>
        <w:t>PS</w:t>
      </w:r>
      <w:r>
        <w:rPr>
          <w:kern w:val="0"/>
          <w:szCs w:val="21"/>
        </w:rPr>
        <w:t xml:space="preserve"> </w:t>
      </w:r>
      <w:r w:rsidRPr="0011107D">
        <w:rPr>
          <w:kern w:val="0"/>
          <w:szCs w:val="21"/>
        </w:rPr>
        <w:t>薄膜模量与本体的关系。实验结果表明，</w:t>
      </w:r>
      <w:r w:rsidRPr="00C83BF8">
        <w:rPr>
          <w:kern w:val="0"/>
          <w:szCs w:val="21"/>
        </w:rPr>
        <w:t>Johnson-Kendall-Roberts</w:t>
      </w:r>
      <w:r>
        <w:rPr>
          <w:rFonts w:hint="eastAsia"/>
          <w:kern w:val="0"/>
          <w:szCs w:val="21"/>
        </w:rPr>
        <w:t>(</w:t>
      </w:r>
      <w:r w:rsidRPr="0011107D">
        <w:rPr>
          <w:kern w:val="0"/>
          <w:szCs w:val="21"/>
        </w:rPr>
        <w:t>JKR</w:t>
      </w:r>
      <w:r>
        <w:rPr>
          <w:kern w:val="0"/>
          <w:szCs w:val="21"/>
        </w:rPr>
        <w:t>)</w:t>
      </w:r>
      <w:r w:rsidRPr="0011107D">
        <w:rPr>
          <w:kern w:val="0"/>
          <w:szCs w:val="21"/>
        </w:rPr>
        <w:t>模型与原子力显微镜纳米力学表征</w:t>
      </w:r>
      <w:r w:rsidRPr="0011107D">
        <w:rPr>
          <w:kern w:val="0"/>
          <w:szCs w:val="21"/>
        </w:rPr>
        <w:t xml:space="preserve"> (AFM-NMM) </w:t>
      </w:r>
      <w:r w:rsidRPr="0011107D">
        <w:rPr>
          <w:kern w:val="0"/>
          <w:szCs w:val="21"/>
        </w:rPr>
        <w:t>相结合的方法适用于</w:t>
      </w:r>
      <w:r w:rsidRPr="0011107D">
        <w:rPr>
          <w:kern w:val="0"/>
          <w:szCs w:val="21"/>
        </w:rPr>
        <w:t xml:space="preserve"> PS </w:t>
      </w:r>
      <w:r w:rsidRPr="0011107D">
        <w:rPr>
          <w:kern w:val="0"/>
          <w:szCs w:val="21"/>
        </w:rPr>
        <w:t>薄膜的微观力学测量。在此基础上，该团队利用</w:t>
      </w:r>
      <w:r w:rsidRPr="0011107D">
        <w:rPr>
          <w:kern w:val="0"/>
          <w:szCs w:val="21"/>
        </w:rPr>
        <w:t xml:space="preserve"> JKR </w:t>
      </w:r>
      <w:r w:rsidRPr="0011107D">
        <w:rPr>
          <w:kern w:val="0"/>
          <w:szCs w:val="21"/>
        </w:rPr>
        <w:t>模型研究探针半径、黏附力、载荷等因素对</w:t>
      </w:r>
      <w:r w:rsidRPr="0011107D">
        <w:rPr>
          <w:kern w:val="0"/>
          <w:szCs w:val="21"/>
        </w:rPr>
        <w:t xml:space="preserve"> PS </w:t>
      </w:r>
      <w:r w:rsidRPr="0011107D">
        <w:rPr>
          <w:kern w:val="0"/>
          <w:szCs w:val="21"/>
        </w:rPr>
        <w:t>薄膜模量的影响。实验发现</w:t>
      </w:r>
      <w:r w:rsidRPr="0011107D">
        <w:rPr>
          <w:kern w:val="0"/>
          <w:szCs w:val="21"/>
        </w:rPr>
        <w:t xml:space="preserve">10 nN-15 nN </w:t>
      </w:r>
      <w:r w:rsidRPr="0011107D">
        <w:rPr>
          <w:kern w:val="0"/>
          <w:szCs w:val="21"/>
        </w:rPr>
        <w:t>的载荷下，探针半径为</w:t>
      </w:r>
      <w:r w:rsidRPr="0011107D">
        <w:rPr>
          <w:kern w:val="0"/>
          <w:szCs w:val="21"/>
        </w:rPr>
        <w:t>15 nm</w:t>
      </w:r>
      <w:r>
        <w:rPr>
          <w:kern w:val="0"/>
          <w:szCs w:val="21"/>
        </w:rPr>
        <w:t xml:space="preserve"> </w:t>
      </w:r>
      <w:r w:rsidRPr="0011107D">
        <w:rPr>
          <w:kern w:val="0"/>
          <w:szCs w:val="21"/>
        </w:rPr>
        <w:t>，针尖与样品间黏附力的绝对值接近或小于载荷时，表征得到的厚度阈值以上的薄膜杨氏模量与本体一致。随后，该团队通过</w:t>
      </w:r>
      <w:r w:rsidRPr="0011107D">
        <w:rPr>
          <w:kern w:val="0"/>
          <w:szCs w:val="21"/>
        </w:rPr>
        <w:t xml:space="preserve"> AFM-NMM </w:t>
      </w:r>
      <w:r w:rsidRPr="0011107D">
        <w:rPr>
          <w:kern w:val="0"/>
          <w:szCs w:val="21"/>
        </w:rPr>
        <w:t>实验研究了</w:t>
      </w:r>
      <w:r w:rsidRPr="0011107D">
        <w:rPr>
          <w:kern w:val="0"/>
          <w:szCs w:val="21"/>
        </w:rPr>
        <w:t>PS</w:t>
      </w:r>
      <w:r w:rsidRPr="0011107D">
        <w:rPr>
          <w:kern w:val="0"/>
          <w:szCs w:val="21"/>
        </w:rPr>
        <w:t>超薄膜模量的变化。实验表明，与聚乙烯醇</w:t>
      </w:r>
      <w:r w:rsidRPr="0011107D">
        <w:rPr>
          <w:kern w:val="0"/>
          <w:szCs w:val="21"/>
        </w:rPr>
        <w:t xml:space="preserve"> (PVA) </w:t>
      </w:r>
      <w:r w:rsidRPr="0011107D">
        <w:rPr>
          <w:kern w:val="0"/>
          <w:szCs w:val="21"/>
        </w:rPr>
        <w:t>基底相比，刚性</w:t>
      </w:r>
      <w:r w:rsidRPr="0011107D">
        <w:rPr>
          <w:kern w:val="0"/>
          <w:szCs w:val="21"/>
        </w:rPr>
        <w:t xml:space="preserve"> (Si) </w:t>
      </w:r>
      <w:r w:rsidRPr="0011107D">
        <w:rPr>
          <w:kern w:val="0"/>
          <w:szCs w:val="21"/>
        </w:rPr>
        <w:t>基底支撑的</w:t>
      </w:r>
      <w:r w:rsidRPr="0011107D">
        <w:rPr>
          <w:kern w:val="0"/>
          <w:szCs w:val="21"/>
        </w:rPr>
        <w:t xml:space="preserve"> PS </w:t>
      </w:r>
      <w:r w:rsidRPr="0011107D">
        <w:rPr>
          <w:kern w:val="0"/>
          <w:szCs w:val="21"/>
        </w:rPr>
        <w:t>薄膜模量随膜厚（</w:t>
      </w:r>
      <w:r w:rsidRPr="0011107D">
        <w:rPr>
          <w:kern w:val="0"/>
          <w:szCs w:val="21"/>
        </w:rPr>
        <w:t xml:space="preserve">100 nm </w:t>
      </w:r>
      <w:r w:rsidRPr="0011107D">
        <w:rPr>
          <w:kern w:val="0"/>
          <w:szCs w:val="21"/>
        </w:rPr>
        <w:t>附近）降低而变大，非晶聚合物薄膜的异质性随膜厚降低而增强。同时，刚性基底、薄膜内残余应力等因素会造成超薄膜的杨氏模量升高。</w:t>
      </w:r>
    </w:p>
    <w:p w:rsidR="001E4D3D" w:rsidRDefault="001E4D3D" w:rsidP="001E4D3D">
      <w:r w:rsidRPr="00E9617C">
        <w:t>关键词：</w:t>
      </w:r>
      <w:r>
        <w:t>PS</w:t>
      </w:r>
      <w:r w:rsidRPr="00E9617C">
        <w:t>薄膜</w:t>
      </w:r>
      <w:r>
        <w:rPr>
          <w:rFonts w:hint="eastAsia"/>
        </w:rPr>
        <w:t xml:space="preserve"> </w:t>
      </w:r>
      <w:r w:rsidRPr="00E9617C">
        <w:t>杨氏模量</w:t>
      </w:r>
      <w:r>
        <w:rPr>
          <w:rFonts w:hint="eastAsia"/>
        </w:rPr>
        <w:t xml:space="preserve"> </w:t>
      </w:r>
      <w:r>
        <w:t xml:space="preserve"> </w:t>
      </w:r>
      <w:r w:rsidRPr="00E9617C">
        <w:t>AFM</w:t>
      </w:r>
      <w:r>
        <w:t xml:space="preserve">  JKR</w:t>
      </w:r>
      <w:r>
        <w:t>接触模型</w:t>
      </w:r>
      <w:r>
        <w:rPr>
          <w:rFonts w:hint="eastAsia"/>
        </w:rPr>
        <w:t xml:space="preserve"> </w:t>
      </w:r>
      <w:r w:rsidRPr="00E9617C">
        <w:t>纳米力学表征</w:t>
      </w:r>
    </w:p>
    <w:p w:rsidR="001E4D3D" w:rsidRPr="007E2042" w:rsidRDefault="001E4D3D" w:rsidP="001E4D3D">
      <w:pPr>
        <w:rPr>
          <w:sz w:val="18"/>
        </w:rPr>
      </w:pPr>
      <w:r w:rsidRPr="007E2042">
        <w:rPr>
          <w:rFonts w:hint="eastAsia"/>
          <w:sz w:val="18"/>
        </w:rPr>
        <w:t>参考文献：</w:t>
      </w:r>
    </w:p>
    <w:p w:rsidR="001E4D3D" w:rsidRPr="007E2042" w:rsidRDefault="001E4D3D" w:rsidP="001E4D3D">
      <w:pPr>
        <w:rPr>
          <w:sz w:val="18"/>
        </w:rPr>
      </w:pPr>
      <w:r w:rsidRPr="007E2042">
        <w:rPr>
          <w:rFonts w:hint="eastAsia"/>
          <w:sz w:val="18"/>
        </w:rPr>
        <w:t>【</w:t>
      </w:r>
      <w:r w:rsidRPr="007E2042">
        <w:rPr>
          <w:rFonts w:hint="eastAsia"/>
          <w:sz w:val="18"/>
        </w:rPr>
        <w:t>1</w:t>
      </w:r>
      <w:r w:rsidRPr="007E2042">
        <w:rPr>
          <w:rFonts w:hint="eastAsia"/>
          <w:sz w:val="18"/>
        </w:rPr>
        <w:t>】</w:t>
      </w:r>
      <w:r w:rsidRPr="007E2042">
        <w:rPr>
          <w:sz w:val="18"/>
        </w:rPr>
        <w:t>Nguyen, H.K., S. Fujinami and K. Nakajima, Size-dependent elastic modulus of ultrathin polymer films in glassy and rubber</w:t>
      </w:r>
      <w:r>
        <w:rPr>
          <w:sz w:val="18"/>
        </w:rPr>
        <w:t>y states. Polymer, 2016. 105:</w:t>
      </w:r>
      <w:r w:rsidRPr="007E2042">
        <w:rPr>
          <w:sz w:val="18"/>
        </w:rPr>
        <w:t xml:space="preserve"> 64-71.</w:t>
      </w:r>
    </w:p>
    <w:p w:rsidR="001E4D3D" w:rsidRPr="007E2042" w:rsidRDefault="001E4D3D" w:rsidP="001E4D3D">
      <w:pPr>
        <w:rPr>
          <w:sz w:val="18"/>
        </w:rPr>
      </w:pPr>
      <w:r w:rsidRPr="007E2042">
        <w:rPr>
          <w:rFonts w:hint="eastAsia"/>
          <w:sz w:val="18"/>
        </w:rPr>
        <w:t>【</w:t>
      </w:r>
      <w:r w:rsidRPr="007E2042">
        <w:rPr>
          <w:rFonts w:hint="eastAsia"/>
          <w:sz w:val="18"/>
        </w:rPr>
        <w:t>2</w:t>
      </w:r>
      <w:r w:rsidRPr="007E2042">
        <w:rPr>
          <w:rFonts w:hint="eastAsia"/>
          <w:sz w:val="18"/>
        </w:rPr>
        <w:t>】</w:t>
      </w:r>
      <w:r w:rsidRPr="007E2042">
        <w:rPr>
          <w:sz w:val="18"/>
        </w:rPr>
        <w:t>Liu H, Liu W, Fujie T, et al. Contact-induced stiffening in ultrathin amorphous polystyrene films[J]. Polymer, 2018,153:521-528.</w:t>
      </w:r>
    </w:p>
    <w:p w:rsidR="001E4D3D" w:rsidRPr="001E4D3D" w:rsidRDefault="001E4D3D" w:rsidP="001E4D3D">
      <w:r w:rsidRPr="001E4D3D">
        <w:rPr>
          <w:rFonts w:hint="eastAsia"/>
        </w:rPr>
        <w:t>基金项目：自然科学基金：</w:t>
      </w:r>
      <w:r w:rsidRPr="001E4D3D">
        <w:t>U1504527</w:t>
      </w:r>
      <w:r w:rsidRPr="001E4D3D">
        <w:rPr>
          <w:rFonts w:hint="eastAsia"/>
        </w:rPr>
        <w:t>和</w:t>
      </w:r>
      <w:r w:rsidRPr="001E4D3D">
        <w:t>51703207</w:t>
      </w:r>
    </w:p>
    <w:p w:rsidR="001E4D3D" w:rsidRDefault="001E4D3D" w:rsidP="001E4D3D">
      <w:pPr>
        <w:widowControl/>
        <w:jc w:val="left"/>
        <w:rPr>
          <w:rFonts w:ascii="黑体" w:eastAsia="黑体"/>
          <w:sz w:val="32"/>
          <w:szCs w:val="32"/>
        </w:rPr>
      </w:pPr>
      <w:r>
        <w:rPr>
          <w:rFonts w:ascii="黑体" w:eastAsia="黑体"/>
          <w:sz w:val="32"/>
          <w:szCs w:val="32"/>
        </w:rPr>
        <w:br w:type="page"/>
      </w:r>
    </w:p>
    <w:p w:rsidR="00FB566E" w:rsidRPr="00FB566E" w:rsidRDefault="00FB566E" w:rsidP="00FB566E">
      <w:pPr>
        <w:autoSpaceDE w:val="0"/>
        <w:autoSpaceDN w:val="0"/>
        <w:adjustRightInd w:val="0"/>
        <w:jc w:val="left"/>
        <w:rPr>
          <w:rFonts w:ascii="宋体" w:hAnsi="宋体" w:cs="宋体"/>
          <w:kern w:val="0"/>
          <w:sz w:val="28"/>
        </w:rPr>
      </w:pPr>
      <w:r>
        <w:rPr>
          <w:rFonts w:hint="eastAsia"/>
          <w:szCs w:val="21"/>
        </w:rPr>
        <w:lastRenderedPageBreak/>
        <w:t>K036</w:t>
      </w:r>
    </w:p>
    <w:p w:rsidR="00FB566E" w:rsidRPr="00FB566E" w:rsidRDefault="00FB566E" w:rsidP="00FB566E">
      <w:pPr>
        <w:autoSpaceDE w:val="0"/>
        <w:autoSpaceDN w:val="0"/>
        <w:adjustRightInd w:val="0"/>
        <w:ind w:firstLineChars="200" w:firstLine="560"/>
        <w:jc w:val="right"/>
        <w:rPr>
          <w:rFonts w:ascii="宋体" w:hAnsi="宋体" w:cs="宋体"/>
          <w:kern w:val="0"/>
          <w:sz w:val="28"/>
        </w:rPr>
      </w:pPr>
      <w:r w:rsidRPr="00FB566E">
        <w:rPr>
          <w:rFonts w:ascii="宋体" w:hAnsi="宋体" w:cs="宋体" w:hint="eastAsia"/>
          <w:kern w:val="0"/>
          <w:sz w:val="28"/>
        </w:rPr>
        <w:t>专题代号：</w:t>
      </w:r>
      <w:r w:rsidRPr="00FB566E">
        <w:rPr>
          <w:rFonts w:hint="eastAsia"/>
          <w:kern w:val="0"/>
          <w:sz w:val="28"/>
        </w:rPr>
        <w:t>K</w:t>
      </w:r>
    </w:p>
    <w:p w:rsidR="00FB566E" w:rsidRDefault="00FB566E" w:rsidP="00FB566E">
      <w:pPr>
        <w:jc w:val="center"/>
        <w:rPr>
          <w:rFonts w:ascii="黑体" w:eastAsia="黑体"/>
          <w:sz w:val="32"/>
          <w:szCs w:val="32"/>
        </w:rPr>
      </w:pPr>
      <w:r>
        <w:rPr>
          <w:rFonts w:ascii="黑体" w:eastAsia="黑体" w:hint="eastAsia"/>
          <w:sz w:val="32"/>
          <w:szCs w:val="32"/>
        </w:rPr>
        <w:t>可移动的DNA修饰的</w:t>
      </w:r>
      <w:r>
        <w:rPr>
          <w:rFonts w:ascii="黑体" w:eastAsia="黑体"/>
          <w:sz w:val="32"/>
          <w:szCs w:val="32"/>
          <w:lang w:val="en"/>
        </w:rPr>
        <w:t>胶体</w:t>
      </w:r>
      <w:r>
        <w:rPr>
          <w:rFonts w:ascii="黑体" w:eastAsia="黑体" w:hint="eastAsia"/>
          <w:sz w:val="32"/>
          <w:szCs w:val="32"/>
        </w:rPr>
        <w:t>颗粒系统中的熵效应</w:t>
      </w:r>
    </w:p>
    <w:p w:rsidR="00FB566E" w:rsidRDefault="00FB566E" w:rsidP="00FB566E">
      <w:pPr>
        <w:jc w:val="center"/>
        <w:rPr>
          <w:rFonts w:ascii="楷体" w:eastAsia="楷体" w:hAnsi="楷体"/>
          <w:sz w:val="28"/>
          <w:szCs w:val="28"/>
          <w:vertAlign w:val="superscript"/>
          <w:lang w:val="en"/>
        </w:rPr>
      </w:pPr>
      <w:r>
        <w:rPr>
          <w:rFonts w:ascii="楷体" w:eastAsia="楷体" w:hAnsi="楷体"/>
          <w:sz w:val="28"/>
          <w:szCs w:val="28"/>
          <w:lang w:val="en"/>
        </w:rPr>
        <w:t>胡皓</w:t>
      </w:r>
    </w:p>
    <w:p w:rsidR="00FB566E" w:rsidRDefault="00FB566E" w:rsidP="00FB566E">
      <w:pPr>
        <w:jc w:val="center"/>
        <w:rPr>
          <w:rFonts w:ascii="楷体" w:eastAsia="楷体" w:hAnsi="楷体"/>
          <w:sz w:val="24"/>
          <w:lang w:val="en"/>
        </w:rPr>
      </w:pPr>
      <w:r>
        <w:rPr>
          <w:rFonts w:ascii="楷体" w:eastAsia="楷体" w:hAnsi="楷体"/>
          <w:sz w:val="24"/>
          <w:lang w:val="en"/>
        </w:rPr>
        <w:t>安徽大学</w:t>
      </w:r>
      <w:r>
        <w:rPr>
          <w:rFonts w:ascii="楷体" w:eastAsia="楷体" w:hAnsi="楷体" w:hint="eastAsia"/>
          <w:sz w:val="24"/>
        </w:rPr>
        <w:t>物理</w:t>
      </w:r>
      <w:r>
        <w:rPr>
          <w:rFonts w:ascii="楷体" w:eastAsia="楷体" w:hAnsi="楷体"/>
          <w:sz w:val="24"/>
          <w:lang w:val="en"/>
        </w:rPr>
        <w:t>与材料科学</w:t>
      </w:r>
      <w:r>
        <w:rPr>
          <w:rFonts w:ascii="楷体" w:eastAsia="楷体" w:hAnsi="楷体" w:hint="eastAsia"/>
          <w:sz w:val="24"/>
        </w:rPr>
        <w:t>学院，</w:t>
      </w:r>
      <w:r>
        <w:rPr>
          <w:rFonts w:ascii="楷体" w:eastAsia="楷体" w:hAnsi="楷体"/>
          <w:sz w:val="24"/>
          <w:lang w:val="en"/>
        </w:rPr>
        <w:t>合肥</w:t>
      </w:r>
      <w:r>
        <w:rPr>
          <w:rFonts w:ascii="楷体" w:eastAsia="楷体" w:hAnsi="楷体" w:hint="eastAsia"/>
          <w:sz w:val="24"/>
        </w:rPr>
        <w:t xml:space="preserve"> </w:t>
      </w:r>
      <w:r>
        <w:rPr>
          <w:rFonts w:ascii="楷体" w:eastAsia="楷体" w:hAnsi="楷体"/>
          <w:sz w:val="24"/>
          <w:lang w:val="en"/>
        </w:rPr>
        <w:t>230601</w:t>
      </w:r>
    </w:p>
    <w:p w:rsidR="00FB566E" w:rsidRDefault="00FB566E" w:rsidP="00FB566E">
      <w:pPr>
        <w:jc w:val="center"/>
        <w:rPr>
          <w:rFonts w:ascii="宋体" w:hAnsi="宋体"/>
          <w:szCs w:val="21"/>
        </w:rPr>
      </w:pPr>
      <w:r>
        <w:rPr>
          <w:rFonts w:eastAsia="楷体"/>
          <w:szCs w:val="21"/>
        </w:rPr>
        <w:t xml:space="preserve">Email: </w:t>
      </w:r>
      <w:hyperlink r:id="rId29" w:history="1">
        <w:r>
          <w:rPr>
            <w:rStyle w:val="a5"/>
            <w:rFonts w:eastAsia="楷体"/>
            <w:szCs w:val="21"/>
            <w:lang w:val="en"/>
          </w:rPr>
          <w:t>huhao@ahu.edu.cn</w:t>
        </w:r>
      </w:hyperlink>
    </w:p>
    <w:p w:rsidR="00FB566E" w:rsidRDefault="00FB566E" w:rsidP="00FB566E">
      <w:pPr>
        <w:spacing w:line="360" w:lineRule="auto"/>
        <w:rPr>
          <w:szCs w:val="21"/>
        </w:rPr>
      </w:pPr>
    </w:p>
    <w:p w:rsidR="00FB566E" w:rsidRDefault="00FB566E" w:rsidP="00FB566E">
      <w:pPr>
        <w:spacing w:line="360" w:lineRule="auto"/>
        <w:rPr>
          <w:szCs w:val="21"/>
          <w:lang w:val="en"/>
        </w:rPr>
      </w:pPr>
      <w:r>
        <w:rPr>
          <w:rFonts w:hint="eastAsia"/>
          <w:szCs w:val="21"/>
        </w:rPr>
        <w:t>摘要：</w:t>
      </w:r>
      <w:r>
        <w:rPr>
          <w:rFonts w:hint="eastAsia"/>
          <w:szCs w:val="21"/>
          <w:lang w:val="en"/>
        </w:rPr>
        <w:t>互补的</w:t>
      </w:r>
      <w:r>
        <w:rPr>
          <w:szCs w:val="21"/>
          <w:lang w:val="en"/>
        </w:rPr>
        <w:t>DNA</w:t>
      </w:r>
      <w:r>
        <w:rPr>
          <w:szCs w:val="21"/>
          <w:lang w:val="en"/>
        </w:rPr>
        <w:t>单链可以互相结合形成双链结构，如果将</w:t>
      </w:r>
      <w:r>
        <w:rPr>
          <w:szCs w:val="21"/>
          <w:lang w:val="en"/>
        </w:rPr>
        <w:t>DNA</w:t>
      </w:r>
      <w:r>
        <w:rPr>
          <w:szCs w:val="21"/>
          <w:lang w:val="en"/>
        </w:rPr>
        <w:t>单链植入到胶体颗粒表面，具有互补配对的单链</w:t>
      </w:r>
      <w:r>
        <w:rPr>
          <w:szCs w:val="21"/>
          <w:lang w:val="en"/>
        </w:rPr>
        <w:t>DNA</w:t>
      </w:r>
      <w:r>
        <w:rPr>
          <w:szCs w:val="21"/>
          <w:lang w:val="en"/>
        </w:rPr>
        <w:t>的颗粒可以互相连接，在不同的颗粒上的</w:t>
      </w:r>
      <w:r>
        <w:rPr>
          <w:szCs w:val="21"/>
          <w:lang w:val="en"/>
        </w:rPr>
        <w:t>DNA</w:t>
      </w:r>
      <w:r>
        <w:rPr>
          <w:szCs w:val="21"/>
          <w:lang w:val="en"/>
        </w:rPr>
        <w:t>单链不互补的情况下，仍可以通过在溶液中加入具有给定的</w:t>
      </w:r>
      <w:r>
        <w:rPr>
          <w:szCs w:val="21"/>
          <w:lang w:val="en"/>
        </w:rPr>
        <w:t>DNA</w:t>
      </w:r>
      <w:r>
        <w:rPr>
          <w:szCs w:val="21"/>
          <w:lang w:val="en"/>
        </w:rPr>
        <w:t>单链的接枝</w:t>
      </w:r>
      <w:r>
        <w:rPr>
          <w:szCs w:val="21"/>
          <w:lang w:val="en"/>
        </w:rPr>
        <w:t>(linkers)</w:t>
      </w:r>
      <w:r>
        <w:rPr>
          <w:szCs w:val="21"/>
          <w:lang w:val="en"/>
        </w:rPr>
        <w:t>来使颗粒互相连接。</w:t>
      </w:r>
      <w:r>
        <w:rPr>
          <w:szCs w:val="21"/>
          <w:lang w:val="en"/>
        </w:rPr>
        <w:t>DNA</w:t>
      </w:r>
      <w:r>
        <w:rPr>
          <w:szCs w:val="21"/>
          <w:lang w:val="en"/>
        </w:rPr>
        <w:t>修饰的胶体颗粒系统的一个显著的特点是由于每个颗粒上有很多单链，相邻的颗粒间形成很多双链的连接，温度的一点变化会影响颗粒之间的连接强度发生很大的变化，从而导致颗粒系统缔合</w:t>
      </w:r>
      <w:r>
        <w:rPr>
          <w:szCs w:val="21"/>
          <w:lang w:val="en"/>
        </w:rPr>
        <w:t>-</w:t>
      </w:r>
      <w:r>
        <w:rPr>
          <w:szCs w:val="21"/>
          <w:lang w:val="en"/>
        </w:rPr>
        <w:t>解离的温度窗口非常窄，不利于进行自组装。实验上发现，可以在颗粒表面包一层脂质双分子层，</w:t>
      </w:r>
      <w:r>
        <w:rPr>
          <w:szCs w:val="21"/>
          <w:lang w:val="en"/>
        </w:rPr>
        <w:t>DNA</w:t>
      </w:r>
      <w:r>
        <w:rPr>
          <w:szCs w:val="21"/>
          <w:lang w:val="en"/>
        </w:rPr>
        <w:t>一端植入双分子层中，从而</w:t>
      </w:r>
      <w:r>
        <w:rPr>
          <w:szCs w:val="21"/>
          <w:lang w:val="en"/>
        </w:rPr>
        <w:t>DNA</w:t>
      </w:r>
      <w:r>
        <w:rPr>
          <w:szCs w:val="21"/>
          <w:lang w:val="en"/>
        </w:rPr>
        <w:t>可以在颗粒表面移动，可移动的</w:t>
      </w:r>
      <w:r>
        <w:rPr>
          <w:szCs w:val="21"/>
          <w:lang w:val="en"/>
        </w:rPr>
        <w:t>DNA</w:t>
      </w:r>
      <w:r>
        <w:rPr>
          <w:szCs w:val="21"/>
          <w:lang w:val="en"/>
        </w:rPr>
        <w:t>修饰的颗粒系统的缔合</w:t>
      </w:r>
      <w:r>
        <w:rPr>
          <w:szCs w:val="21"/>
          <w:lang w:val="en"/>
        </w:rPr>
        <w:t>-</w:t>
      </w:r>
      <w:r>
        <w:rPr>
          <w:szCs w:val="21"/>
          <w:lang w:val="en"/>
        </w:rPr>
        <w:t>解离的温度窗口相对于不可移动的</w:t>
      </w:r>
      <w:r>
        <w:rPr>
          <w:szCs w:val="21"/>
          <w:lang w:val="en"/>
        </w:rPr>
        <w:t>DNA</w:t>
      </w:r>
      <w:r>
        <w:rPr>
          <w:szCs w:val="21"/>
          <w:lang w:val="en"/>
        </w:rPr>
        <w:t>修饰的颗粒系统的要宽一些。理论和计算上研究</w:t>
      </w:r>
      <w:r>
        <w:rPr>
          <w:szCs w:val="21"/>
          <w:lang w:val="en"/>
        </w:rPr>
        <w:t>DNA</w:t>
      </w:r>
      <w:r>
        <w:rPr>
          <w:szCs w:val="21"/>
          <w:lang w:val="en"/>
        </w:rPr>
        <w:t>修饰的颗粒系统的自组装时，如果把每个颗粒的位置、每个颗粒上众多</w:t>
      </w:r>
      <w:r>
        <w:rPr>
          <w:szCs w:val="21"/>
          <w:lang w:val="en"/>
        </w:rPr>
        <w:t>DNA</w:t>
      </w:r>
      <w:r>
        <w:rPr>
          <w:szCs w:val="21"/>
          <w:lang w:val="en"/>
        </w:rPr>
        <w:t>在其表面的位置、每条</w:t>
      </w:r>
      <w:r>
        <w:rPr>
          <w:szCs w:val="21"/>
          <w:lang w:val="en"/>
        </w:rPr>
        <w:t>DNA</w:t>
      </w:r>
      <w:r>
        <w:rPr>
          <w:szCs w:val="21"/>
          <w:lang w:val="en"/>
        </w:rPr>
        <w:t>链的位形都考虑进来，计算量巨大很难实现。对于可移动的</w:t>
      </w:r>
      <w:r>
        <w:rPr>
          <w:szCs w:val="21"/>
          <w:lang w:val="en"/>
        </w:rPr>
        <w:t>DNA</w:t>
      </w:r>
      <w:r>
        <w:rPr>
          <w:szCs w:val="21"/>
          <w:lang w:val="en"/>
        </w:rPr>
        <w:t>修饰的颗粒系统，假设</w:t>
      </w:r>
      <w:r>
        <w:rPr>
          <w:szCs w:val="21"/>
          <w:lang w:val="en"/>
        </w:rPr>
        <w:t>DNA</w:t>
      </w:r>
      <w:r>
        <w:rPr>
          <w:szCs w:val="21"/>
          <w:lang w:val="en"/>
        </w:rPr>
        <w:t>移动的速度远大于颗粒运动的速度，且</w:t>
      </w:r>
      <w:r>
        <w:rPr>
          <w:szCs w:val="21"/>
          <w:lang w:val="en"/>
        </w:rPr>
        <w:t>DNA</w:t>
      </w:r>
      <w:r>
        <w:rPr>
          <w:szCs w:val="21"/>
          <w:lang w:val="en"/>
        </w:rPr>
        <w:t>可以近似为硬棒时，有研究者针对</w:t>
      </w:r>
      <w:r>
        <w:rPr>
          <w:szCs w:val="21"/>
          <w:lang w:val="en"/>
        </w:rPr>
        <w:t>DNA</w:t>
      </w:r>
      <w:r>
        <w:rPr>
          <w:szCs w:val="21"/>
          <w:lang w:val="en"/>
        </w:rPr>
        <w:t>结合强度有限的系统建立了粗粒化的模型来进行计算模拟，发现可以通过引入排斥相互作用控制配位数。在上述工作的基础上，我们通过理论分析和计算机模拟的方法研究了两种不同的可移动的</w:t>
      </w:r>
      <w:r>
        <w:rPr>
          <w:szCs w:val="21"/>
          <w:lang w:val="en"/>
        </w:rPr>
        <w:t>DNA</w:t>
      </w:r>
      <w:r>
        <w:rPr>
          <w:szCs w:val="21"/>
          <w:lang w:val="en"/>
        </w:rPr>
        <w:t>修饰的颗粒系统，一种是两种不同的颗粒通过互补的</w:t>
      </w:r>
      <w:r>
        <w:rPr>
          <w:szCs w:val="21"/>
          <w:lang w:val="en"/>
        </w:rPr>
        <w:t>DNA</w:t>
      </w:r>
      <w:r>
        <w:rPr>
          <w:szCs w:val="21"/>
          <w:lang w:val="en"/>
        </w:rPr>
        <w:t>单链连接，另一种是两种不同的颗粒通过溶液中的</w:t>
      </w:r>
      <w:r>
        <w:rPr>
          <w:szCs w:val="21"/>
          <w:lang w:val="en"/>
        </w:rPr>
        <w:t>DNA</w:t>
      </w:r>
      <w:r>
        <w:rPr>
          <w:szCs w:val="21"/>
          <w:lang w:val="en"/>
        </w:rPr>
        <w:t>接枝连接。我们研究了前一系统的相行为，发现熵使得软晶体相稳定，即使是</w:t>
      </w:r>
      <w:r>
        <w:rPr>
          <w:szCs w:val="21"/>
          <w:lang w:val="en"/>
        </w:rPr>
        <w:t>DNA</w:t>
      </w:r>
      <w:r>
        <w:rPr>
          <w:szCs w:val="21"/>
          <w:lang w:val="en"/>
        </w:rPr>
        <w:t>结合强度趋于无穷时软晶体相仍然存在【</w:t>
      </w:r>
      <w:r>
        <w:rPr>
          <w:szCs w:val="21"/>
          <w:lang w:val="en"/>
        </w:rPr>
        <w:t>1</w:t>
      </w:r>
      <w:r>
        <w:rPr>
          <w:szCs w:val="21"/>
          <w:lang w:val="en"/>
        </w:rPr>
        <w:t>】。对于后一种系统，我们发现可以通过控制溶液中的</w:t>
      </w:r>
      <w:r>
        <w:rPr>
          <w:szCs w:val="21"/>
          <w:lang w:val="en"/>
        </w:rPr>
        <w:t>DNA</w:t>
      </w:r>
      <w:r>
        <w:rPr>
          <w:szCs w:val="21"/>
          <w:lang w:val="en"/>
        </w:rPr>
        <w:t>接枝的密度来控制颗粒之间相互作用的强度，这是受接枝的熵的影响，在</w:t>
      </w:r>
      <w:r>
        <w:rPr>
          <w:szCs w:val="21"/>
          <w:lang w:val="en"/>
        </w:rPr>
        <w:t>DNA</w:t>
      </w:r>
      <w:r>
        <w:rPr>
          <w:szCs w:val="21"/>
          <w:lang w:val="en"/>
        </w:rPr>
        <w:t>结合强度很大时熵的影响尤其显著【</w:t>
      </w:r>
      <w:r>
        <w:rPr>
          <w:szCs w:val="21"/>
          <w:lang w:val="en"/>
        </w:rPr>
        <w:t>2</w:t>
      </w:r>
      <w:r>
        <w:rPr>
          <w:szCs w:val="21"/>
          <w:lang w:val="en"/>
        </w:rPr>
        <w:t>】。这些研究可以为实验上利用可移动的</w:t>
      </w:r>
      <w:r>
        <w:rPr>
          <w:szCs w:val="21"/>
          <w:lang w:val="en"/>
        </w:rPr>
        <w:t>DNA</w:t>
      </w:r>
      <w:r>
        <w:rPr>
          <w:szCs w:val="21"/>
          <w:lang w:val="en"/>
        </w:rPr>
        <w:t>修饰的颗粒设计不同的自组装结构提供指导。</w:t>
      </w:r>
    </w:p>
    <w:p w:rsidR="00FB566E" w:rsidRDefault="00FB566E" w:rsidP="00FB566E">
      <w:pPr>
        <w:jc w:val="left"/>
        <w:rPr>
          <w:rFonts w:ascii="宋体" w:hAnsi="宋体"/>
          <w:szCs w:val="21"/>
        </w:rPr>
      </w:pPr>
      <w:r>
        <w:rPr>
          <w:rFonts w:ascii="宋体" w:hAnsi="宋体" w:hint="eastAsia"/>
          <w:szCs w:val="21"/>
        </w:rPr>
        <w:t>关键词</w:t>
      </w:r>
      <w:r>
        <w:rPr>
          <w:rFonts w:ascii="宋体" w:hAnsi="宋体"/>
          <w:szCs w:val="21"/>
        </w:rPr>
        <w:t>：DNA修饰，</w:t>
      </w:r>
      <w:r>
        <w:rPr>
          <w:rFonts w:ascii="宋体" w:hAnsi="宋体"/>
          <w:szCs w:val="21"/>
          <w:lang w:val="en"/>
        </w:rPr>
        <w:t>胶体</w:t>
      </w:r>
      <w:r>
        <w:rPr>
          <w:rFonts w:ascii="宋体" w:hAnsi="宋体"/>
          <w:szCs w:val="21"/>
        </w:rPr>
        <w:t>颗粒，自组装，熵效应</w:t>
      </w:r>
      <w:r>
        <w:rPr>
          <w:rFonts w:ascii="宋体" w:hAnsi="宋体" w:hint="eastAsia"/>
          <w:szCs w:val="21"/>
        </w:rPr>
        <w:t xml:space="preserve"> </w:t>
      </w:r>
    </w:p>
    <w:p w:rsidR="00FB566E" w:rsidRDefault="00FB566E" w:rsidP="00FB566E">
      <w:pPr>
        <w:widowControl/>
        <w:jc w:val="left"/>
        <w:rPr>
          <w:rFonts w:ascii="宋体" w:hAnsi="宋体" w:cs="宋体"/>
          <w:kern w:val="0"/>
          <w:sz w:val="18"/>
          <w:szCs w:val="18"/>
        </w:rPr>
      </w:pPr>
      <w:r>
        <w:rPr>
          <w:rFonts w:ascii="宋体" w:hAnsi="宋体" w:cs="宋体" w:hint="eastAsia"/>
          <w:kern w:val="0"/>
          <w:sz w:val="18"/>
          <w:szCs w:val="18"/>
        </w:rPr>
        <w:t>参考文献</w:t>
      </w:r>
    </w:p>
    <w:p w:rsidR="00FB566E" w:rsidRDefault="00FB566E" w:rsidP="00FB566E">
      <w:pPr>
        <w:widowControl/>
        <w:ind w:left="707" w:hangingChars="393" w:hanging="707"/>
        <w:jc w:val="left"/>
        <w:rPr>
          <w:kern w:val="0"/>
          <w:sz w:val="18"/>
          <w:szCs w:val="18"/>
          <w:lang w:val="en"/>
        </w:rPr>
      </w:pPr>
      <w:r>
        <w:rPr>
          <w:rFonts w:hint="eastAsia"/>
          <w:kern w:val="0"/>
          <w:sz w:val="18"/>
          <w:szCs w:val="18"/>
        </w:rPr>
        <w:t>【</w:t>
      </w:r>
      <w:r>
        <w:rPr>
          <w:rFonts w:hint="eastAsia"/>
          <w:kern w:val="0"/>
          <w:sz w:val="18"/>
          <w:szCs w:val="18"/>
        </w:rPr>
        <w:t>1</w:t>
      </w:r>
      <w:r>
        <w:rPr>
          <w:rFonts w:hint="eastAsia"/>
          <w:kern w:val="0"/>
          <w:sz w:val="18"/>
          <w:szCs w:val="18"/>
        </w:rPr>
        <w:t>】</w:t>
      </w:r>
      <w:r>
        <w:rPr>
          <w:rFonts w:hint="eastAsia"/>
          <w:kern w:val="0"/>
          <w:sz w:val="18"/>
          <w:szCs w:val="18"/>
        </w:rPr>
        <w:t xml:space="preserve">  </w:t>
      </w:r>
      <w:r>
        <w:rPr>
          <w:rFonts w:hint="eastAsia"/>
          <w:color w:val="FF0000"/>
          <w:kern w:val="0"/>
          <w:sz w:val="18"/>
          <w:szCs w:val="18"/>
        </w:rPr>
        <w:t xml:space="preserve"> </w:t>
      </w:r>
      <w:r>
        <w:rPr>
          <w:rFonts w:hint="eastAsia"/>
          <w:kern w:val="0"/>
          <w:sz w:val="18"/>
          <w:szCs w:val="18"/>
        </w:rPr>
        <w:t>Hao Hu, Pablo Sampedro Ruiz, Ran Ni</w:t>
      </w:r>
      <w:r>
        <w:rPr>
          <w:kern w:val="0"/>
          <w:sz w:val="18"/>
          <w:szCs w:val="18"/>
          <w:lang w:val="en"/>
        </w:rPr>
        <w:t xml:space="preserve">, Entropy stabilizes floppy crystals of mobile DNA-coated colloids, </w:t>
      </w:r>
      <w:r>
        <w:rPr>
          <w:i/>
          <w:iCs/>
          <w:kern w:val="0"/>
          <w:sz w:val="18"/>
          <w:szCs w:val="18"/>
          <w:lang w:val="en"/>
        </w:rPr>
        <w:t>Phys. Rev. Lett.</w:t>
      </w:r>
      <w:r>
        <w:rPr>
          <w:kern w:val="0"/>
          <w:sz w:val="18"/>
          <w:szCs w:val="18"/>
          <w:lang w:val="en"/>
        </w:rPr>
        <w:t xml:space="preserve"> 2018, 120, 048003.</w:t>
      </w:r>
    </w:p>
    <w:p w:rsidR="00FB566E" w:rsidRDefault="00FB566E" w:rsidP="00FB566E">
      <w:pPr>
        <w:widowControl/>
        <w:ind w:left="707" w:hangingChars="393" w:hanging="707"/>
        <w:jc w:val="left"/>
        <w:rPr>
          <w:kern w:val="0"/>
          <w:sz w:val="18"/>
          <w:szCs w:val="18"/>
          <w:lang w:val="en"/>
        </w:rPr>
      </w:pPr>
      <w:r>
        <w:rPr>
          <w:rFonts w:hint="eastAsia"/>
          <w:kern w:val="0"/>
          <w:sz w:val="18"/>
          <w:szCs w:val="18"/>
        </w:rPr>
        <w:lastRenderedPageBreak/>
        <w:t>【</w:t>
      </w:r>
      <w:r>
        <w:rPr>
          <w:kern w:val="0"/>
          <w:sz w:val="18"/>
          <w:szCs w:val="18"/>
          <w:lang w:val="en"/>
        </w:rPr>
        <w:t>2</w:t>
      </w:r>
      <w:r>
        <w:rPr>
          <w:rFonts w:hint="eastAsia"/>
          <w:kern w:val="0"/>
          <w:sz w:val="18"/>
          <w:szCs w:val="18"/>
        </w:rPr>
        <w:t>】</w:t>
      </w:r>
      <w:r>
        <w:rPr>
          <w:kern w:val="0"/>
          <w:sz w:val="18"/>
          <w:szCs w:val="18"/>
          <w:lang w:val="en"/>
        </w:rPr>
        <w:t xml:space="preserve">   Xiuyang Xia, Hao Hu, Massimo Pica Ciamarra, Ran Ni, </w:t>
      </w:r>
      <w:r>
        <w:rPr>
          <w:rFonts w:hint="eastAsia"/>
          <w:kern w:val="0"/>
          <w:sz w:val="18"/>
          <w:szCs w:val="18"/>
        </w:rPr>
        <w:t>Linker-mediated self-assembly of mobile DNA coated colloids</w:t>
      </w:r>
      <w:r>
        <w:rPr>
          <w:kern w:val="0"/>
          <w:sz w:val="18"/>
          <w:szCs w:val="18"/>
          <w:lang w:val="en"/>
        </w:rPr>
        <w:t>,  arXiv:1908.04068.</w:t>
      </w:r>
    </w:p>
    <w:p w:rsidR="00FB566E" w:rsidRDefault="00FB566E">
      <w:pPr>
        <w:widowControl/>
        <w:jc w:val="left"/>
        <w:rPr>
          <w:lang w:val="en"/>
        </w:rPr>
      </w:pPr>
      <w:r>
        <w:rPr>
          <w:lang w:val="en"/>
        </w:rPr>
        <w:br w:type="page"/>
      </w:r>
    </w:p>
    <w:p w:rsidR="00FB566E" w:rsidRDefault="00FB566E" w:rsidP="00FB566E">
      <w:pPr>
        <w:spacing w:line="360" w:lineRule="auto"/>
        <w:jc w:val="left"/>
        <w:rPr>
          <w:b/>
          <w:color w:val="000000" w:themeColor="text1"/>
          <w:szCs w:val="21"/>
        </w:rPr>
      </w:pPr>
      <w:r w:rsidRPr="001F7D7F">
        <w:rPr>
          <w:rFonts w:hint="eastAsia"/>
          <w:b/>
          <w:color w:val="000000" w:themeColor="text1"/>
          <w:szCs w:val="21"/>
        </w:rPr>
        <w:lastRenderedPageBreak/>
        <w:t>K</w:t>
      </w:r>
      <w:r w:rsidRPr="001F7D7F">
        <w:rPr>
          <w:b/>
          <w:color w:val="000000" w:themeColor="text1"/>
          <w:szCs w:val="21"/>
        </w:rPr>
        <w:t>0</w:t>
      </w:r>
      <w:r w:rsidRPr="001F7D7F">
        <w:rPr>
          <w:rFonts w:hint="eastAsia"/>
          <w:b/>
          <w:color w:val="000000" w:themeColor="text1"/>
          <w:szCs w:val="21"/>
        </w:rPr>
        <w:t>37</w:t>
      </w:r>
    </w:p>
    <w:p w:rsidR="00FB566E" w:rsidRPr="00722315" w:rsidRDefault="00FB566E" w:rsidP="00FB566E">
      <w:pPr>
        <w:spacing w:line="360" w:lineRule="auto"/>
        <w:ind w:firstLineChars="200" w:firstLine="560"/>
        <w:jc w:val="right"/>
        <w:rPr>
          <w:rFonts w:ascii="黑体" w:eastAsia="黑体"/>
          <w:sz w:val="28"/>
          <w:szCs w:val="28"/>
        </w:rPr>
      </w:pPr>
      <w:r w:rsidRPr="00722315">
        <w:rPr>
          <w:rFonts w:ascii="宋体" w:hAnsi="宋体" w:hint="eastAsia"/>
          <w:sz w:val="28"/>
          <w:szCs w:val="28"/>
        </w:rPr>
        <w:t>专题代号</w:t>
      </w:r>
      <w:r w:rsidRPr="00722315">
        <w:rPr>
          <w:rFonts w:ascii="宋体" w:hAnsi="宋体"/>
          <w:sz w:val="28"/>
          <w:szCs w:val="28"/>
        </w:rPr>
        <w:t>：</w:t>
      </w:r>
      <w:r w:rsidRPr="00722315">
        <w:rPr>
          <w:sz w:val="28"/>
          <w:szCs w:val="28"/>
        </w:rPr>
        <w:t>K</w:t>
      </w:r>
    </w:p>
    <w:p w:rsidR="00FB566E" w:rsidRPr="00C50BF4" w:rsidRDefault="00FB566E" w:rsidP="00FB566E">
      <w:pPr>
        <w:spacing w:line="360" w:lineRule="auto"/>
        <w:jc w:val="center"/>
        <w:rPr>
          <w:b/>
          <w:sz w:val="36"/>
          <w:szCs w:val="28"/>
        </w:rPr>
      </w:pPr>
      <w:r w:rsidRPr="00C50BF4">
        <w:rPr>
          <w:b/>
          <w:sz w:val="36"/>
          <w:szCs w:val="28"/>
        </w:rPr>
        <w:t>The magnetic properties of biological samples</w:t>
      </w:r>
      <w:r>
        <w:rPr>
          <w:b/>
          <w:sz w:val="36"/>
          <w:szCs w:val="28"/>
        </w:rPr>
        <w:t xml:space="preserve"> in their physiological conditions</w:t>
      </w:r>
    </w:p>
    <w:p w:rsidR="00FB566E" w:rsidRDefault="00FB566E" w:rsidP="00FB566E">
      <w:pPr>
        <w:spacing w:line="360" w:lineRule="auto"/>
        <w:jc w:val="center"/>
        <w:rPr>
          <w:sz w:val="24"/>
          <w:szCs w:val="28"/>
          <w:vertAlign w:val="superscript"/>
        </w:rPr>
      </w:pPr>
      <w:r w:rsidRPr="00452DB9">
        <w:rPr>
          <w:sz w:val="24"/>
          <w:szCs w:val="28"/>
        </w:rPr>
        <w:t>Xin Zhang</w:t>
      </w:r>
    </w:p>
    <w:p w:rsidR="00FB566E" w:rsidRPr="00153020" w:rsidRDefault="00FB566E" w:rsidP="00FB566E">
      <w:pPr>
        <w:jc w:val="center"/>
        <w:rPr>
          <w:sz w:val="24"/>
        </w:rPr>
      </w:pPr>
      <w:r w:rsidRPr="00153020">
        <w:rPr>
          <w:sz w:val="24"/>
        </w:rPr>
        <w:t>High Magnetic Field Laboratory, Hefei Institutes of Physical Science, Chinese Academy of Sciences, Hefei 230031, China;</w:t>
      </w:r>
    </w:p>
    <w:p w:rsidR="00FB566E" w:rsidRDefault="00FB566E" w:rsidP="00FB566E">
      <w:pPr>
        <w:jc w:val="center"/>
        <w:rPr>
          <w:rStyle w:val="a5"/>
          <w:color w:val="auto"/>
          <w:sz w:val="24"/>
        </w:rPr>
      </w:pPr>
      <w:r w:rsidRPr="001B56E9">
        <w:rPr>
          <w:sz w:val="24"/>
        </w:rPr>
        <w:t>xinzhang@hmﬂ.ac.cn</w:t>
      </w:r>
    </w:p>
    <w:p w:rsidR="00FB566E" w:rsidRPr="00EE1367" w:rsidRDefault="00FB566E" w:rsidP="00FB566E">
      <w:pPr>
        <w:spacing w:beforeLines="50" w:before="156" w:line="360" w:lineRule="auto"/>
        <w:jc w:val="center"/>
        <w:rPr>
          <w:b/>
          <w:bCs/>
          <w:sz w:val="24"/>
        </w:rPr>
      </w:pPr>
      <w:r w:rsidRPr="00EE1367">
        <w:rPr>
          <w:rFonts w:hint="eastAsia"/>
          <w:b/>
          <w:bCs/>
          <w:sz w:val="24"/>
        </w:rPr>
        <w:t>A</w:t>
      </w:r>
      <w:r w:rsidRPr="00EE1367">
        <w:rPr>
          <w:b/>
          <w:bCs/>
          <w:sz w:val="24"/>
        </w:rPr>
        <w:t>BSTRACT</w:t>
      </w:r>
    </w:p>
    <w:p w:rsidR="00FB566E" w:rsidRDefault="00FB566E" w:rsidP="00FB566E">
      <w:pPr>
        <w:spacing w:line="360" w:lineRule="auto"/>
        <w:ind w:firstLineChars="100" w:firstLine="240"/>
        <w:rPr>
          <w:sz w:val="24"/>
        </w:rPr>
      </w:pPr>
      <w:r>
        <w:rPr>
          <w:sz w:val="24"/>
          <w:szCs w:val="28"/>
        </w:rPr>
        <w:t xml:space="preserve">Despite the importance of </w:t>
      </w:r>
      <w:r w:rsidRPr="004D52F8">
        <w:rPr>
          <w:sz w:val="24"/>
          <w:szCs w:val="28"/>
        </w:rPr>
        <w:t>magnetic propert</w:t>
      </w:r>
      <w:r>
        <w:rPr>
          <w:sz w:val="24"/>
          <w:szCs w:val="28"/>
        </w:rPr>
        <w:t xml:space="preserve">ies of biological samples for biomagnetism and related fields, the </w:t>
      </w:r>
      <w:r>
        <w:rPr>
          <w:rFonts w:hint="eastAsia"/>
          <w:sz w:val="24"/>
          <w:szCs w:val="28"/>
        </w:rPr>
        <w:t>exact</w:t>
      </w:r>
      <w:r>
        <w:rPr>
          <w:sz w:val="24"/>
          <w:szCs w:val="28"/>
        </w:rPr>
        <w:t xml:space="preserve"> </w:t>
      </w:r>
      <w:r w:rsidRPr="00452DB9">
        <w:rPr>
          <w:sz w:val="24"/>
        </w:rPr>
        <w:t>magnetic susceptibilit</w:t>
      </w:r>
      <w:r>
        <w:rPr>
          <w:rFonts w:hint="eastAsia"/>
          <w:sz w:val="24"/>
        </w:rPr>
        <w:t>ies</w:t>
      </w:r>
      <w:r w:rsidRPr="00452DB9">
        <w:rPr>
          <w:sz w:val="24"/>
        </w:rPr>
        <w:t xml:space="preserve"> of</w:t>
      </w:r>
      <w:r>
        <w:rPr>
          <w:sz w:val="24"/>
        </w:rPr>
        <w:t xml:space="preserve"> most biological </w:t>
      </w:r>
      <w:r w:rsidRPr="00452DB9">
        <w:rPr>
          <w:sz w:val="24"/>
        </w:rPr>
        <w:t>samples</w:t>
      </w:r>
      <w:r>
        <w:rPr>
          <w:sz w:val="24"/>
          <w:szCs w:val="28"/>
        </w:rPr>
        <w:t xml:space="preserve"> </w:t>
      </w:r>
      <w:r>
        <w:rPr>
          <w:rFonts w:hint="eastAsia"/>
          <w:sz w:val="24"/>
          <w:szCs w:val="28"/>
        </w:rPr>
        <w:t>in</w:t>
      </w:r>
      <w:r>
        <w:rPr>
          <w:sz w:val="24"/>
          <w:szCs w:val="28"/>
        </w:rPr>
        <w:t xml:space="preserve"> </w:t>
      </w:r>
      <w:r>
        <w:rPr>
          <w:rFonts w:hint="eastAsia"/>
          <w:sz w:val="24"/>
          <w:szCs w:val="28"/>
        </w:rPr>
        <w:t>their</w:t>
      </w:r>
      <w:r>
        <w:rPr>
          <w:sz w:val="24"/>
          <w:szCs w:val="28"/>
        </w:rPr>
        <w:t xml:space="preserve"> </w:t>
      </w:r>
      <w:r>
        <w:rPr>
          <w:rFonts w:hint="eastAsia"/>
          <w:sz w:val="24"/>
          <w:szCs w:val="28"/>
        </w:rPr>
        <w:t>physiological</w:t>
      </w:r>
      <w:r>
        <w:rPr>
          <w:sz w:val="24"/>
          <w:szCs w:val="28"/>
        </w:rPr>
        <w:t xml:space="preserve"> </w:t>
      </w:r>
      <w:r>
        <w:rPr>
          <w:rFonts w:hint="eastAsia"/>
          <w:sz w:val="24"/>
          <w:szCs w:val="28"/>
        </w:rPr>
        <w:t>conditions</w:t>
      </w:r>
      <w:r>
        <w:rPr>
          <w:sz w:val="24"/>
          <w:szCs w:val="28"/>
        </w:rPr>
        <w:t xml:space="preserve"> are still unknown.</w:t>
      </w:r>
      <w:r w:rsidRPr="00786CB2">
        <w:rPr>
          <w:sz w:val="24"/>
          <w:szCs w:val="28"/>
        </w:rPr>
        <w:t xml:space="preserve"> Here </w:t>
      </w:r>
      <w:r w:rsidRPr="00786CB2">
        <w:rPr>
          <w:sz w:val="24"/>
        </w:rPr>
        <w:t>we used SQUID</w:t>
      </w:r>
      <w:r>
        <w:rPr>
          <w:sz w:val="24"/>
        </w:rPr>
        <w:t xml:space="preserve"> </w:t>
      </w:r>
      <w:r w:rsidRPr="004D52F8">
        <w:rPr>
          <w:sz w:val="24"/>
          <w:szCs w:val="28"/>
        </w:rPr>
        <w:t>(Superconducting Quantum Interferometer</w:t>
      </w:r>
      <w:r>
        <w:rPr>
          <w:sz w:val="24"/>
          <w:szCs w:val="28"/>
        </w:rPr>
        <w:t xml:space="preserve"> Device</w:t>
      </w:r>
      <w:r w:rsidRPr="004D52F8">
        <w:rPr>
          <w:sz w:val="24"/>
          <w:szCs w:val="28"/>
        </w:rPr>
        <w:t>)</w:t>
      </w:r>
      <w:r w:rsidRPr="00786CB2">
        <w:rPr>
          <w:sz w:val="24"/>
        </w:rPr>
        <w:t xml:space="preserve"> to detect the magnetic properties of </w:t>
      </w:r>
      <w:r>
        <w:rPr>
          <w:rFonts w:hint="eastAsia"/>
          <w:sz w:val="24"/>
        </w:rPr>
        <w:t>non-fixed</w:t>
      </w:r>
      <w:r>
        <w:rPr>
          <w:sz w:val="24"/>
        </w:rPr>
        <w:t xml:space="preserve"> </w:t>
      </w:r>
      <w:r>
        <w:rPr>
          <w:rFonts w:hint="eastAsia"/>
          <w:sz w:val="24"/>
        </w:rPr>
        <w:t>non-dehydrated</w:t>
      </w:r>
      <w:r>
        <w:rPr>
          <w:sz w:val="24"/>
        </w:rPr>
        <w:t xml:space="preserve"> live mice</w:t>
      </w:r>
      <w:r w:rsidRPr="00786CB2">
        <w:rPr>
          <w:sz w:val="24"/>
        </w:rPr>
        <w:t xml:space="preserve"> tissues, bacteria, proteins, as well as cell fractions, </w:t>
      </w:r>
      <w:r w:rsidRPr="00786CB2">
        <w:rPr>
          <w:rFonts w:hint="eastAsia"/>
          <w:sz w:val="24"/>
        </w:rPr>
        <w:t>at</w:t>
      </w:r>
      <w:r w:rsidRPr="00786CB2">
        <w:rPr>
          <w:sz w:val="24"/>
        </w:rPr>
        <w:t xml:space="preserve"> a physiological temperature of 37 ℃ (310 K). Although most biological samples are diamagnetic, their magnetic susceptibilities are different, which depend on their composition and </w:t>
      </w:r>
      <w:r>
        <w:rPr>
          <w:sz w:val="24"/>
        </w:rPr>
        <w:t>condition</w:t>
      </w:r>
      <w:r w:rsidRPr="00786CB2">
        <w:rPr>
          <w:sz w:val="24"/>
        </w:rPr>
        <w:t>s. In addition,</w:t>
      </w:r>
      <w:r>
        <w:rPr>
          <w:sz w:val="24"/>
        </w:rPr>
        <w:t xml:space="preserve"> </w:t>
      </w:r>
      <w:r>
        <w:rPr>
          <w:rFonts w:hint="eastAsia"/>
          <w:sz w:val="24"/>
        </w:rPr>
        <w:t>within</w:t>
      </w:r>
      <w:r>
        <w:rPr>
          <w:sz w:val="24"/>
        </w:rPr>
        <w:t xml:space="preserve"> </w:t>
      </w:r>
      <w:r>
        <w:rPr>
          <w:rFonts w:hint="eastAsia"/>
          <w:sz w:val="24"/>
        </w:rPr>
        <w:t>a</w:t>
      </w:r>
      <w:r>
        <w:rPr>
          <w:sz w:val="24"/>
        </w:rPr>
        <w:t xml:space="preserve"> </w:t>
      </w:r>
      <w:r>
        <w:rPr>
          <w:rFonts w:hint="eastAsia"/>
          <w:sz w:val="24"/>
        </w:rPr>
        <w:t>single</w:t>
      </w:r>
      <w:r>
        <w:rPr>
          <w:sz w:val="24"/>
        </w:rPr>
        <w:t xml:space="preserve"> </w:t>
      </w:r>
      <w:r>
        <w:rPr>
          <w:rFonts w:hint="eastAsia"/>
          <w:sz w:val="24"/>
        </w:rPr>
        <w:t>cell,</w:t>
      </w:r>
      <w:r w:rsidRPr="00786CB2">
        <w:rPr>
          <w:sz w:val="24"/>
        </w:rPr>
        <w:t xml:space="preserve"> </w:t>
      </w:r>
      <w:r>
        <w:rPr>
          <w:sz w:val="24"/>
        </w:rPr>
        <w:t xml:space="preserve">the magnetic susceptibility </w:t>
      </w:r>
      <w:r w:rsidRPr="00786CB2">
        <w:rPr>
          <w:sz w:val="24"/>
        </w:rPr>
        <w:t>difference between cell</w:t>
      </w:r>
      <w:r>
        <w:rPr>
          <w:sz w:val="24"/>
        </w:rPr>
        <w:t>ular fractions</w:t>
      </w:r>
      <w:r w:rsidRPr="00786CB2">
        <w:rPr>
          <w:sz w:val="24"/>
        </w:rPr>
        <w:t xml:space="preserve"> </w:t>
      </w:r>
      <w:r>
        <w:rPr>
          <w:sz w:val="24"/>
        </w:rPr>
        <w:t>(</w:t>
      </w:r>
      <w:r w:rsidRPr="00786CB2">
        <w:rPr>
          <w:sz w:val="24"/>
        </w:rPr>
        <w:t>nucleus and cytoplasm</w:t>
      </w:r>
      <w:r>
        <w:rPr>
          <w:sz w:val="24"/>
        </w:rPr>
        <w:t>)</w:t>
      </w:r>
      <w:r w:rsidRPr="00786CB2">
        <w:rPr>
          <w:sz w:val="24"/>
        </w:rPr>
        <w:t xml:space="preserve"> </w:t>
      </w:r>
      <w:r>
        <w:rPr>
          <w:sz w:val="24"/>
        </w:rPr>
        <w:t xml:space="preserve">could cause a </w:t>
      </w:r>
      <w:r w:rsidRPr="00786CB2">
        <w:rPr>
          <w:sz w:val="24"/>
        </w:rPr>
        <w:t xml:space="preserve">relative </w:t>
      </w:r>
      <w:r>
        <w:rPr>
          <w:sz w:val="24"/>
        </w:rPr>
        <w:t>position shift</w:t>
      </w:r>
      <w:r w:rsidRPr="00786CB2">
        <w:rPr>
          <w:sz w:val="24"/>
        </w:rPr>
        <w:t xml:space="preserve"> in gradient ultra-high magnetic field</w:t>
      </w:r>
      <w:r>
        <w:rPr>
          <w:sz w:val="24"/>
        </w:rPr>
        <w:t xml:space="preserve">, which demonstrates the importance of </w:t>
      </w:r>
      <w:r w:rsidRPr="00786CB2">
        <w:rPr>
          <w:sz w:val="24"/>
        </w:rPr>
        <w:t>magnetic susceptibility</w:t>
      </w:r>
      <w:r>
        <w:rPr>
          <w:sz w:val="24"/>
        </w:rPr>
        <w:t xml:space="preserve"> in the biological effects of magnetic field</w:t>
      </w:r>
      <w:r w:rsidRPr="00786CB2">
        <w:rPr>
          <w:sz w:val="24"/>
        </w:rPr>
        <w:t xml:space="preserve">.  </w:t>
      </w:r>
    </w:p>
    <w:p w:rsidR="00FB566E" w:rsidRPr="00000740" w:rsidRDefault="00FB566E" w:rsidP="00FB566E">
      <w:pPr>
        <w:spacing w:line="360" w:lineRule="auto"/>
        <w:ind w:left="120" w:hangingChars="50" w:hanging="120"/>
        <w:rPr>
          <w:sz w:val="24"/>
        </w:rPr>
      </w:pPr>
    </w:p>
    <w:p w:rsidR="00FB566E" w:rsidRDefault="00FB566E" w:rsidP="00FB566E">
      <w:pPr>
        <w:spacing w:line="360" w:lineRule="auto"/>
        <w:ind w:firstLineChars="200" w:firstLine="640"/>
        <w:rPr>
          <w:rFonts w:ascii="黑体" w:eastAsia="黑体"/>
          <w:sz w:val="32"/>
          <w:szCs w:val="32"/>
        </w:rPr>
      </w:pP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p>
    <w:p w:rsidR="00FB566E" w:rsidRDefault="00FB566E" w:rsidP="00FB566E">
      <w:pPr>
        <w:jc w:val="center"/>
        <w:rPr>
          <w:rFonts w:ascii="黑体" w:eastAsia="黑体"/>
          <w:sz w:val="32"/>
          <w:szCs w:val="32"/>
        </w:rPr>
      </w:pPr>
      <w:r>
        <w:rPr>
          <w:rFonts w:ascii="黑体" w:eastAsia="黑体"/>
          <w:sz w:val="32"/>
          <w:szCs w:val="32"/>
        </w:rPr>
        <w:br w:type="page"/>
      </w:r>
    </w:p>
    <w:p w:rsidR="00FB566E" w:rsidRDefault="00FB566E" w:rsidP="00FB566E">
      <w:pPr>
        <w:spacing w:line="360" w:lineRule="auto"/>
        <w:jc w:val="left"/>
        <w:rPr>
          <w:b/>
          <w:color w:val="000000" w:themeColor="text1"/>
          <w:szCs w:val="21"/>
        </w:rPr>
      </w:pPr>
      <w:r w:rsidRPr="001F7D7F">
        <w:rPr>
          <w:rFonts w:hint="eastAsia"/>
          <w:b/>
          <w:color w:val="000000" w:themeColor="text1"/>
          <w:szCs w:val="21"/>
        </w:rPr>
        <w:lastRenderedPageBreak/>
        <w:t>K</w:t>
      </w:r>
      <w:r w:rsidRPr="001F7D7F">
        <w:rPr>
          <w:b/>
          <w:color w:val="000000" w:themeColor="text1"/>
          <w:szCs w:val="21"/>
        </w:rPr>
        <w:t>0</w:t>
      </w:r>
      <w:r>
        <w:rPr>
          <w:rFonts w:hint="eastAsia"/>
          <w:b/>
          <w:color w:val="000000" w:themeColor="text1"/>
          <w:szCs w:val="21"/>
        </w:rPr>
        <w:t>38</w:t>
      </w:r>
    </w:p>
    <w:p w:rsidR="00FB566E" w:rsidRPr="00722315" w:rsidRDefault="00FB566E" w:rsidP="00FB566E">
      <w:pPr>
        <w:spacing w:line="360" w:lineRule="auto"/>
        <w:ind w:firstLineChars="200" w:firstLine="560"/>
        <w:jc w:val="right"/>
        <w:rPr>
          <w:rFonts w:ascii="黑体" w:eastAsia="黑体"/>
          <w:sz w:val="28"/>
          <w:szCs w:val="28"/>
        </w:rPr>
      </w:pPr>
      <w:r w:rsidRPr="00722315">
        <w:rPr>
          <w:rFonts w:ascii="宋体" w:hAnsi="宋体" w:hint="eastAsia"/>
          <w:sz w:val="28"/>
          <w:szCs w:val="28"/>
        </w:rPr>
        <w:t>专题代号</w:t>
      </w:r>
      <w:r w:rsidRPr="00722315">
        <w:rPr>
          <w:rFonts w:ascii="宋体" w:hAnsi="宋体"/>
          <w:sz w:val="28"/>
          <w:szCs w:val="28"/>
        </w:rPr>
        <w:t>：</w:t>
      </w:r>
      <w:r w:rsidRPr="00722315">
        <w:rPr>
          <w:sz w:val="28"/>
          <w:szCs w:val="28"/>
        </w:rPr>
        <w:t>K</w:t>
      </w:r>
    </w:p>
    <w:p w:rsidR="00FB566E" w:rsidRPr="00FB566E" w:rsidRDefault="00FB566E" w:rsidP="00FB566E">
      <w:pPr>
        <w:jc w:val="center"/>
        <w:rPr>
          <w:sz w:val="32"/>
          <w:szCs w:val="32"/>
        </w:rPr>
      </w:pPr>
      <w:r w:rsidRPr="00FB566E">
        <w:rPr>
          <w:rFonts w:hint="eastAsia"/>
          <w:b/>
          <w:bCs/>
          <w:sz w:val="32"/>
          <w:szCs w:val="32"/>
        </w:rPr>
        <w:t>High Precision Single Molecular Spectroscopic Rulers at Biointerfaces</w:t>
      </w:r>
    </w:p>
    <w:p w:rsidR="00FB566E" w:rsidRDefault="00FB566E" w:rsidP="00FB566E">
      <w:pPr>
        <w:jc w:val="center"/>
      </w:pPr>
      <w:r>
        <w:rPr>
          <w:rFonts w:hint="eastAsia"/>
        </w:rPr>
        <w:t>Y</w:t>
      </w:r>
      <w:r>
        <w:t>ing Lu, Chun-Hua Xu, Shu-Xin Hu, and Ming Li</w:t>
      </w:r>
    </w:p>
    <w:p w:rsidR="00FB566E" w:rsidRDefault="00FB566E" w:rsidP="00FB566E">
      <w:pPr>
        <w:jc w:val="center"/>
      </w:pPr>
      <w:r w:rsidRPr="00DC49DD">
        <w:t>Beijing National Laboratory for Condensed Matter Physics and CAS Key Laboratory of Soft Matter Physics,</w:t>
      </w:r>
      <w:r>
        <w:t xml:space="preserve"> </w:t>
      </w:r>
      <w:r w:rsidRPr="00DC49DD">
        <w:t>Institute of Physics, Chinese Academy of Sciences, Beijing 100190, China</w:t>
      </w:r>
    </w:p>
    <w:p w:rsidR="00FB566E" w:rsidRDefault="00FB566E" w:rsidP="00FB566E"/>
    <w:p w:rsidR="00FB566E" w:rsidRDefault="00FB566E" w:rsidP="00FB566E">
      <w:pPr>
        <w:spacing w:line="360" w:lineRule="auto"/>
        <w:ind w:firstLineChars="150" w:firstLine="315"/>
      </w:pPr>
      <w:r>
        <w:t>The dynamic behaviors of a single biomacromolecule at the biointerface is of great importance for understanding the complexly condensed and cooperative phenomena in the life processes. Accurate measurement of the conformational changes and motions of single biomacromolecules, as well as the resulted summarization of laws and revelation of mechanisms, are the common key scientific questions taking into account both the frontiers of biological foundation and the expansion of physics connotation. By developing and exploiting various precise measurement methods based on single-molecule fluorescence resonance energy transfer technology and actively exploring typical application modes in important life research systems, the applicant has conducted the cross and integration of condensed matter physics, optics and biophysics: (1) we developed the point-to-point DNA nanotensioner method, which has measured the dynamics of molecular motors with a spatial resolution ~2 Å and effectively analyzed the step-by-step kinetics and molecular mechanism of protein-DNA interaction at the nucleic acid interface; (2) we invented the point-to-surface and point-to-liposome single-molecule fluorescence decay methods, named as SIFA and LipoFRET, respectively, which can be used in the real-time detection of membrane protein’s position and movement at the membrane interface with sub-nanometer accuracy. We preliminarily build a set of high-precision measurement methods for studying the complex spatiotemporal dynamics of biological macromolecules at biointerfaces.</w:t>
      </w:r>
    </w:p>
    <w:p w:rsidR="00FB566E" w:rsidRDefault="00FB566E" w:rsidP="00FB566E"/>
    <w:p w:rsidR="00FB566E" w:rsidRPr="00DC49DD" w:rsidRDefault="00FB566E" w:rsidP="00FB566E">
      <w:r>
        <w:t>Email: yinglu@iphy.ac.cn</w:t>
      </w:r>
    </w:p>
    <w:p w:rsidR="00DB0F45" w:rsidRDefault="00DB0F45">
      <w:pPr>
        <w:widowControl/>
        <w:jc w:val="left"/>
        <w:rPr>
          <w:lang w:val="en"/>
        </w:rPr>
      </w:pPr>
      <w:r>
        <w:rPr>
          <w:lang w:val="en"/>
        </w:rPr>
        <w:br w:type="page"/>
      </w:r>
    </w:p>
    <w:p w:rsidR="00DB0F45" w:rsidRDefault="00DB0F45" w:rsidP="00DB0F45">
      <w:pPr>
        <w:autoSpaceDE w:val="0"/>
        <w:autoSpaceDN w:val="0"/>
        <w:adjustRightInd w:val="0"/>
        <w:jc w:val="left"/>
        <w:rPr>
          <w:rFonts w:eastAsia="黑体"/>
          <w:color w:val="000000"/>
          <w:kern w:val="0"/>
          <w:sz w:val="32"/>
          <w:szCs w:val="32"/>
        </w:rPr>
      </w:pPr>
      <w:r w:rsidRPr="00F5649B">
        <w:rPr>
          <w:rFonts w:hint="eastAsia"/>
          <w:b/>
          <w:color w:val="000000" w:themeColor="text1"/>
          <w:szCs w:val="21"/>
        </w:rPr>
        <w:lastRenderedPageBreak/>
        <w:t>K039</w:t>
      </w:r>
    </w:p>
    <w:p w:rsidR="00DB0F45" w:rsidRPr="00147C09" w:rsidRDefault="00DB0F45" w:rsidP="00DB0F45">
      <w:pPr>
        <w:spacing w:line="360" w:lineRule="auto"/>
        <w:ind w:firstLineChars="200" w:firstLine="560"/>
        <w:jc w:val="right"/>
        <w:rPr>
          <w:rFonts w:ascii="黑体" w:eastAsia="黑体"/>
          <w:sz w:val="28"/>
          <w:szCs w:val="28"/>
        </w:rPr>
      </w:pPr>
      <w:r w:rsidRPr="005470E4">
        <w:rPr>
          <w:rFonts w:ascii="宋体" w:hAnsi="宋体" w:hint="eastAsia"/>
          <w:sz w:val="28"/>
          <w:szCs w:val="28"/>
        </w:rPr>
        <w:t>专题代号</w:t>
      </w:r>
      <w:r w:rsidRPr="005470E4">
        <w:rPr>
          <w:rFonts w:ascii="宋体" w:hAnsi="宋体"/>
          <w:sz w:val="28"/>
          <w:szCs w:val="28"/>
        </w:rPr>
        <w:t>：</w:t>
      </w:r>
      <w:r>
        <w:rPr>
          <w:rFonts w:ascii="宋体" w:hAnsi="宋体"/>
          <w:sz w:val="28"/>
          <w:szCs w:val="28"/>
        </w:rPr>
        <w:t>K</w:t>
      </w:r>
    </w:p>
    <w:p w:rsidR="00DB0F45" w:rsidRPr="00067B90" w:rsidRDefault="00DB0F45" w:rsidP="00DB0F45">
      <w:pPr>
        <w:autoSpaceDE w:val="0"/>
        <w:autoSpaceDN w:val="0"/>
        <w:adjustRightInd w:val="0"/>
        <w:jc w:val="center"/>
        <w:rPr>
          <w:rFonts w:eastAsia="黑体"/>
          <w:color w:val="000000"/>
          <w:kern w:val="0"/>
          <w:sz w:val="32"/>
          <w:szCs w:val="32"/>
        </w:rPr>
      </w:pPr>
      <w:r w:rsidRPr="00067B90">
        <w:rPr>
          <w:rFonts w:eastAsia="黑体"/>
          <w:color w:val="000000"/>
          <w:kern w:val="0"/>
          <w:sz w:val="32"/>
          <w:szCs w:val="32"/>
        </w:rPr>
        <w:t xml:space="preserve">DNA/RNA </w:t>
      </w:r>
      <w:r w:rsidRPr="00067B90">
        <w:rPr>
          <w:rFonts w:eastAsia="黑体"/>
          <w:color w:val="000000"/>
          <w:kern w:val="0"/>
          <w:sz w:val="32"/>
          <w:szCs w:val="32"/>
        </w:rPr>
        <w:t>聚合酶保真度问题的动力学理论</w:t>
      </w:r>
    </w:p>
    <w:p w:rsidR="00DB0F45" w:rsidRPr="00067B90" w:rsidRDefault="00DB0F45" w:rsidP="00DB0F45">
      <w:pPr>
        <w:autoSpaceDE w:val="0"/>
        <w:autoSpaceDN w:val="0"/>
        <w:adjustRightInd w:val="0"/>
        <w:jc w:val="center"/>
        <w:rPr>
          <w:color w:val="000000"/>
          <w:kern w:val="0"/>
          <w:sz w:val="28"/>
          <w:szCs w:val="28"/>
        </w:rPr>
      </w:pPr>
      <w:r w:rsidRPr="00067B90">
        <w:rPr>
          <w:color w:val="000000"/>
          <w:kern w:val="0"/>
          <w:sz w:val="28"/>
          <w:szCs w:val="28"/>
        </w:rPr>
        <w:t>黎明、李秋实</w:t>
      </w:r>
    </w:p>
    <w:p w:rsidR="00DB0F45" w:rsidRPr="00067B90" w:rsidRDefault="00DB0F45" w:rsidP="00DB0F45">
      <w:pPr>
        <w:autoSpaceDE w:val="0"/>
        <w:autoSpaceDN w:val="0"/>
        <w:adjustRightInd w:val="0"/>
        <w:jc w:val="center"/>
        <w:rPr>
          <w:color w:val="000000"/>
          <w:kern w:val="0"/>
          <w:sz w:val="28"/>
          <w:szCs w:val="28"/>
        </w:rPr>
      </w:pPr>
      <w:r w:rsidRPr="00067B90">
        <w:rPr>
          <w:color w:val="000000"/>
          <w:kern w:val="0"/>
          <w:sz w:val="28"/>
          <w:szCs w:val="28"/>
        </w:rPr>
        <w:t>中国科学院大学物理科学学院，北京</w:t>
      </w:r>
      <w:r w:rsidRPr="00067B90">
        <w:rPr>
          <w:color w:val="000000"/>
          <w:kern w:val="0"/>
          <w:sz w:val="28"/>
          <w:szCs w:val="28"/>
        </w:rPr>
        <w:t>100049</w:t>
      </w:r>
    </w:p>
    <w:p w:rsidR="00DB0F45" w:rsidRPr="00067B90" w:rsidRDefault="00DB0F45" w:rsidP="00DB0F45">
      <w:pPr>
        <w:autoSpaceDE w:val="0"/>
        <w:autoSpaceDN w:val="0"/>
        <w:adjustRightInd w:val="0"/>
        <w:jc w:val="center"/>
        <w:rPr>
          <w:rFonts w:eastAsia="TimesNewRomanPSMT"/>
          <w:color w:val="0000FF"/>
          <w:kern w:val="0"/>
          <w:szCs w:val="21"/>
        </w:rPr>
      </w:pPr>
      <w:r w:rsidRPr="00067B90">
        <w:rPr>
          <w:rFonts w:eastAsia="TimesNewRomanPSMT"/>
          <w:color w:val="000000"/>
          <w:kern w:val="0"/>
          <w:szCs w:val="21"/>
        </w:rPr>
        <w:t xml:space="preserve">Email: </w:t>
      </w:r>
      <w:r w:rsidRPr="00067B90">
        <w:rPr>
          <w:rFonts w:eastAsia="TimesNewRomanPSMT"/>
          <w:color w:val="0000FF"/>
          <w:kern w:val="0"/>
          <w:szCs w:val="21"/>
        </w:rPr>
        <w:t>liming@ucas.ac.cn</w:t>
      </w:r>
    </w:p>
    <w:p w:rsidR="00DB0F45" w:rsidRPr="00067B90" w:rsidRDefault="00DB0F45" w:rsidP="00DB0F45">
      <w:pPr>
        <w:autoSpaceDE w:val="0"/>
        <w:autoSpaceDN w:val="0"/>
        <w:adjustRightInd w:val="0"/>
        <w:spacing w:line="360" w:lineRule="auto"/>
        <w:rPr>
          <w:color w:val="000000"/>
          <w:kern w:val="0"/>
          <w:szCs w:val="21"/>
        </w:rPr>
      </w:pPr>
      <w:r w:rsidRPr="00067B90">
        <w:rPr>
          <w:color w:val="000000"/>
          <w:kern w:val="0"/>
          <w:szCs w:val="21"/>
        </w:rPr>
        <w:t>摘要：</w:t>
      </w:r>
      <w:r w:rsidRPr="00067B90">
        <w:rPr>
          <w:rFonts w:eastAsia="TimesNewRomanPSMT"/>
          <w:color w:val="000000"/>
          <w:kern w:val="0"/>
          <w:szCs w:val="21"/>
        </w:rPr>
        <w:t xml:space="preserve">DNA </w:t>
      </w:r>
      <w:r w:rsidRPr="00067B90">
        <w:rPr>
          <w:color w:val="000000"/>
          <w:kern w:val="0"/>
          <w:szCs w:val="21"/>
        </w:rPr>
        <w:t>聚合酶（</w:t>
      </w:r>
      <w:r w:rsidRPr="00067B90">
        <w:rPr>
          <w:rFonts w:eastAsia="TimesNewRomanPSMT"/>
          <w:color w:val="000000"/>
          <w:kern w:val="0"/>
          <w:szCs w:val="21"/>
        </w:rPr>
        <w:t>DNA polymerase, DNAP</w:t>
      </w:r>
      <w:r w:rsidRPr="00067B90">
        <w:rPr>
          <w:color w:val="000000"/>
          <w:kern w:val="0"/>
          <w:szCs w:val="21"/>
        </w:rPr>
        <w:t>）是细胞中最基本的分子机器之一，负责遗传信息的高保真复制。该复制过程是在单链</w:t>
      </w:r>
      <w:r w:rsidRPr="00067B90">
        <w:rPr>
          <w:rFonts w:eastAsia="TimesNewRomanPSMT"/>
          <w:color w:val="000000"/>
          <w:kern w:val="0"/>
          <w:szCs w:val="21"/>
        </w:rPr>
        <w:t xml:space="preserve">DNA </w:t>
      </w:r>
      <w:r w:rsidRPr="00067B90">
        <w:rPr>
          <w:color w:val="000000"/>
          <w:kern w:val="0"/>
          <w:szCs w:val="21"/>
        </w:rPr>
        <w:t>模板序列指导下由</w:t>
      </w:r>
      <w:r w:rsidRPr="00067B90">
        <w:rPr>
          <w:rFonts w:eastAsia="TimesNewRomanPSMT"/>
          <w:color w:val="000000"/>
          <w:kern w:val="0"/>
          <w:szCs w:val="21"/>
        </w:rPr>
        <w:t xml:space="preserve">DNAP </w:t>
      </w:r>
      <w:r w:rsidRPr="00067B90">
        <w:rPr>
          <w:color w:val="000000"/>
          <w:kern w:val="0"/>
          <w:szCs w:val="21"/>
        </w:rPr>
        <w:t>催化的核酸共聚过程，其保真度取决于共聚单元与模板单元之间的特异性匹配程度，通常用正确配对（</w:t>
      </w:r>
      <w:r w:rsidRPr="00067B90">
        <w:rPr>
          <w:rFonts w:eastAsia="TimesNewRomanPSMT"/>
          <w:color w:val="000000"/>
          <w:kern w:val="0"/>
          <w:szCs w:val="21"/>
        </w:rPr>
        <w:t>R</w:t>
      </w:r>
      <w:r w:rsidRPr="00067B90">
        <w:rPr>
          <w:color w:val="000000"/>
          <w:kern w:val="0"/>
          <w:szCs w:val="21"/>
        </w:rPr>
        <w:t>）概率与误配（</w:t>
      </w:r>
      <w:r w:rsidRPr="00067B90">
        <w:rPr>
          <w:rFonts w:eastAsia="TimesNewRomanPSMT"/>
          <w:color w:val="000000"/>
          <w:kern w:val="0"/>
          <w:szCs w:val="21"/>
        </w:rPr>
        <w:t>W</w:t>
      </w:r>
      <w:r w:rsidRPr="00067B90">
        <w:rPr>
          <w:color w:val="000000"/>
          <w:kern w:val="0"/>
          <w:szCs w:val="21"/>
        </w:rPr>
        <w:t>）概率之比来定量刻画。</w:t>
      </w:r>
      <w:r w:rsidRPr="00067B90">
        <w:rPr>
          <w:rFonts w:eastAsia="TimesNewRomanPSMT"/>
          <w:color w:val="000000"/>
          <w:kern w:val="0"/>
          <w:szCs w:val="21"/>
        </w:rPr>
        <w:t xml:space="preserve">1960 </w:t>
      </w:r>
      <w:r w:rsidRPr="00067B90">
        <w:rPr>
          <w:color w:val="000000"/>
          <w:kern w:val="0"/>
          <w:szCs w:val="21"/>
        </w:rPr>
        <w:t>年代生化实验发现</w:t>
      </w:r>
      <w:r w:rsidRPr="00067B90">
        <w:rPr>
          <w:rFonts w:eastAsia="TimesNewRomanPSMT"/>
          <w:color w:val="000000"/>
          <w:kern w:val="0"/>
          <w:szCs w:val="21"/>
        </w:rPr>
        <w:t xml:space="preserve">DNAP </w:t>
      </w:r>
      <w:r w:rsidRPr="00067B90">
        <w:rPr>
          <w:color w:val="000000"/>
          <w:kern w:val="0"/>
          <w:szCs w:val="21"/>
        </w:rPr>
        <w:t>保真度的数量级大于</w:t>
      </w:r>
      <w:r w:rsidRPr="00067B90">
        <w:rPr>
          <w:rFonts w:eastAsia="TimesNewRomanPSMT"/>
          <w:color w:val="000000"/>
          <w:kern w:val="0"/>
          <w:szCs w:val="21"/>
        </w:rPr>
        <w:t>104</w:t>
      </w:r>
      <w:r w:rsidRPr="00067B90">
        <w:rPr>
          <w:color w:val="000000"/>
          <w:kern w:val="0"/>
          <w:szCs w:val="21"/>
        </w:rPr>
        <w:t>，有的甚至高达</w:t>
      </w:r>
      <w:r w:rsidRPr="00067B90">
        <w:rPr>
          <w:rFonts w:eastAsia="TimesNewRomanPSMT"/>
          <w:color w:val="000000"/>
          <w:kern w:val="0"/>
          <w:szCs w:val="21"/>
        </w:rPr>
        <w:t>108</w:t>
      </w:r>
      <w:r w:rsidRPr="00067B90">
        <w:rPr>
          <w:color w:val="000000"/>
          <w:kern w:val="0"/>
          <w:szCs w:val="21"/>
        </w:rPr>
        <w:t>，这无法用</w:t>
      </w:r>
      <w:r w:rsidRPr="00067B90">
        <w:rPr>
          <w:rFonts w:eastAsia="TimesNewRomanPSMT"/>
          <w:color w:val="000000"/>
          <w:kern w:val="0"/>
          <w:szCs w:val="21"/>
        </w:rPr>
        <w:t xml:space="preserve">R </w:t>
      </w:r>
      <w:r w:rsidRPr="00067B90">
        <w:rPr>
          <w:color w:val="000000"/>
          <w:kern w:val="0"/>
          <w:szCs w:val="21"/>
        </w:rPr>
        <w:t>和</w:t>
      </w:r>
      <w:r w:rsidRPr="00067B90">
        <w:rPr>
          <w:rFonts w:eastAsia="TimesNewRomanPSMT"/>
          <w:color w:val="000000"/>
          <w:kern w:val="0"/>
          <w:szCs w:val="21"/>
        </w:rPr>
        <w:t xml:space="preserve">W </w:t>
      </w:r>
      <w:r w:rsidRPr="00067B90">
        <w:rPr>
          <w:color w:val="000000"/>
          <w:kern w:val="0"/>
          <w:szCs w:val="21"/>
        </w:rPr>
        <w:t>之间的自由能差来解释。类似的，</w:t>
      </w:r>
      <w:r w:rsidRPr="00067B90">
        <w:rPr>
          <w:rFonts w:eastAsia="TimesNewRomanPSMT"/>
          <w:color w:val="000000"/>
          <w:kern w:val="0"/>
          <w:szCs w:val="21"/>
        </w:rPr>
        <w:t xml:space="preserve">RNA </w:t>
      </w:r>
      <w:r w:rsidRPr="00067B90">
        <w:rPr>
          <w:color w:val="000000"/>
          <w:kern w:val="0"/>
          <w:szCs w:val="21"/>
        </w:rPr>
        <w:t>合成（转录过程）、蛋白质合成（翻译过程）也是模板指导的共聚过程，其信息传递的高保真度也无法用</w:t>
      </w:r>
      <w:r w:rsidRPr="00067B90">
        <w:rPr>
          <w:rFonts w:eastAsia="TimesNewRomanPSMT"/>
          <w:color w:val="000000"/>
          <w:kern w:val="0"/>
          <w:szCs w:val="21"/>
        </w:rPr>
        <w:t>R</w:t>
      </w:r>
      <w:r w:rsidRPr="00067B90">
        <w:rPr>
          <w:color w:val="000000"/>
          <w:kern w:val="0"/>
          <w:szCs w:val="21"/>
        </w:rPr>
        <w:t>、</w:t>
      </w:r>
      <w:r w:rsidRPr="00067B90">
        <w:rPr>
          <w:rFonts w:eastAsia="TimesNewRomanPSMT"/>
          <w:color w:val="000000"/>
          <w:kern w:val="0"/>
          <w:szCs w:val="21"/>
        </w:rPr>
        <w:t xml:space="preserve">W </w:t>
      </w:r>
      <w:r w:rsidRPr="00067B90">
        <w:rPr>
          <w:color w:val="000000"/>
          <w:kern w:val="0"/>
          <w:szCs w:val="21"/>
        </w:rPr>
        <w:t>自由能差来解释。</w:t>
      </w:r>
      <w:r w:rsidRPr="00067B90">
        <w:rPr>
          <w:rFonts w:eastAsia="TimesNewRomanPSMT"/>
          <w:color w:val="000000"/>
          <w:kern w:val="0"/>
          <w:szCs w:val="21"/>
        </w:rPr>
        <w:t xml:space="preserve">1970 </w:t>
      </w:r>
      <w:r w:rsidRPr="00067B90">
        <w:rPr>
          <w:color w:val="000000"/>
          <w:kern w:val="0"/>
          <w:szCs w:val="21"/>
        </w:rPr>
        <w:t>年代初，</w:t>
      </w:r>
      <w:r w:rsidRPr="00067B90">
        <w:rPr>
          <w:rFonts w:eastAsia="TimesNewRomanPSMT"/>
          <w:color w:val="000000"/>
          <w:kern w:val="0"/>
          <w:szCs w:val="21"/>
        </w:rPr>
        <w:t xml:space="preserve">J.Hopfield </w:t>
      </w:r>
      <w:r w:rsidRPr="00067B90">
        <w:rPr>
          <w:color w:val="000000"/>
          <w:kern w:val="0"/>
          <w:szCs w:val="21"/>
        </w:rPr>
        <w:t>及</w:t>
      </w:r>
      <w:r w:rsidRPr="00067B90">
        <w:rPr>
          <w:rFonts w:eastAsia="TimesNewRomanPSMT"/>
          <w:color w:val="000000"/>
          <w:kern w:val="0"/>
          <w:szCs w:val="21"/>
        </w:rPr>
        <w:t xml:space="preserve">J.Ninio </w:t>
      </w:r>
      <w:r w:rsidRPr="00067B90">
        <w:rPr>
          <w:color w:val="000000"/>
          <w:kern w:val="0"/>
          <w:szCs w:val="21"/>
        </w:rPr>
        <w:t>独立提出了动态校对（</w:t>
      </w:r>
      <w:r w:rsidRPr="00067B90">
        <w:rPr>
          <w:rFonts w:eastAsia="TimesNewRomanPSMT"/>
          <w:color w:val="000000"/>
          <w:kern w:val="0"/>
          <w:szCs w:val="21"/>
        </w:rPr>
        <w:t>kinetic proofreading</w:t>
      </w:r>
      <w:r w:rsidRPr="00067B90">
        <w:rPr>
          <w:color w:val="000000"/>
          <w:kern w:val="0"/>
          <w:szCs w:val="21"/>
        </w:rPr>
        <w:t>）学说，在原始反应中耦合一个释能反应，消除原反应固有的细致平衡（</w:t>
      </w:r>
      <w:r w:rsidRPr="00067B90">
        <w:rPr>
          <w:rFonts w:eastAsia="TimesNewRomanPSMT"/>
          <w:color w:val="000000"/>
          <w:kern w:val="0"/>
          <w:szCs w:val="21"/>
        </w:rPr>
        <w:t>detailed balance</w:t>
      </w:r>
      <w:r w:rsidRPr="00067B90">
        <w:rPr>
          <w:color w:val="000000"/>
          <w:kern w:val="0"/>
          <w:szCs w:val="21"/>
        </w:rPr>
        <w:t>）约束，从而用</w:t>
      </w:r>
      <w:r w:rsidRPr="00067B90">
        <w:rPr>
          <w:rFonts w:eastAsia="TimesNewRomanPSMT"/>
          <w:color w:val="000000"/>
          <w:kern w:val="0"/>
          <w:szCs w:val="21"/>
        </w:rPr>
        <w:t>R</w:t>
      </w:r>
      <w:r w:rsidRPr="00067B90">
        <w:rPr>
          <w:color w:val="000000"/>
          <w:kern w:val="0"/>
          <w:szCs w:val="21"/>
        </w:rPr>
        <w:t>、</w:t>
      </w:r>
      <w:r w:rsidRPr="00067B90">
        <w:rPr>
          <w:rFonts w:eastAsia="TimesNewRomanPSMT"/>
          <w:color w:val="000000"/>
          <w:kern w:val="0"/>
          <w:szCs w:val="21"/>
        </w:rPr>
        <w:t xml:space="preserve">W </w:t>
      </w:r>
      <w:r w:rsidRPr="00067B90">
        <w:rPr>
          <w:color w:val="000000"/>
          <w:kern w:val="0"/>
          <w:szCs w:val="21"/>
        </w:rPr>
        <w:t>的聚合动力学速率之差来解释高保真度。这一学说成功解释了翻译过程某些步骤的保真度，但其原始模型和数学方法过于简单，并不适用于</w:t>
      </w:r>
      <w:r w:rsidRPr="00067B90">
        <w:rPr>
          <w:rFonts w:eastAsia="TimesNewRomanPSMT"/>
          <w:color w:val="000000"/>
          <w:kern w:val="0"/>
          <w:szCs w:val="21"/>
        </w:rPr>
        <w:t xml:space="preserve">DNA </w:t>
      </w:r>
      <w:r w:rsidRPr="00067B90">
        <w:rPr>
          <w:color w:val="000000"/>
          <w:kern w:val="0"/>
          <w:szCs w:val="21"/>
        </w:rPr>
        <w:t>复制过程及转录过程。基于动态校对的基本思想，结合实验数据，生物化学家于</w:t>
      </w:r>
      <w:r w:rsidRPr="00067B90">
        <w:rPr>
          <w:rFonts w:eastAsia="TimesNewRomanPSMT"/>
          <w:color w:val="000000"/>
          <w:kern w:val="0"/>
          <w:szCs w:val="21"/>
        </w:rPr>
        <w:t xml:space="preserve">1990 </w:t>
      </w:r>
      <w:r w:rsidRPr="00067B90">
        <w:rPr>
          <w:color w:val="000000"/>
          <w:kern w:val="0"/>
          <w:szCs w:val="21"/>
        </w:rPr>
        <w:t>年代针对这两类过程提出了更直观的外切校对机制，即，已聚合的</w:t>
      </w:r>
      <w:r w:rsidRPr="00067B90">
        <w:rPr>
          <w:rFonts w:eastAsia="TimesNewRomanPSMT"/>
          <w:color w:val="000000"/>
          <w:kern w:val="0"/>
          <w:szCs w:val="21"/>
        </w:rPr>
        <w:t xml:space="preserve">W </w:t>
      </w:r>
      <w:r w:rsidRPr="00067B90">
        <w:rPr>
          <w:color w:val="000000"/>
          <w:kern w:val="0"/>
          <w:szCs w:val="21"/>
        </w:rPr>
        <w:t>比</w:t>
      </w:r>
      <w:r w:rsidRPr="00067B90">
        <w:rPr>
          <w:rFonts w:eastAsia="TimesNewRomanPSMT"/>
          <w:color w:val="000000"/>
          <w:kern w:val="0"/>
          <w:szCs w:val="21"/>
        </w:rPr>
        <w:t xml:space="preserve">R </w:t>
      </w:r>
      <w:r w:rsidRPr="00067B90">
        <w:rPr>
          <w:color w:val="000000"/>
          <w:kern w:val="0"/>
          <w:szCs w:val="21"/>
        </w:rPr>
        <w:t>能被更快地切除。但保真度究竟如何与动力学参数定量相关，这个理论问题一直未能得到解决，其原因在于</w:t>
      </w:r>
      <w:r w:rsidRPr="00067B90">
        <w:rPr>
          <w:color w:val="000000"/>
          <w:kern w:val="0"/>
          <w:szCs w:val="21"/>
        </w:rPr>
        <w:t>“</w:t>
      </w:r>
      <w:r w:rsidRPr="00067B90">
        <w:rPr>
          <w:color w:val="000000"/>
          <w:kern w:val="0"/>
          <w:szCs w:val="21"/>
        </w:rPr>
        <w:t>共聚</w:t>
      </w:r>
      <w:r w:rsidRPr="00067B90">
        <w:rPr>
          <w:rFonts w:eastAsia="TimesNewRomanPSMT"/>
          <w:color w:val="000000"/>
          <w:kern w:val="0"/>
          <w:szCs w:val="21"/>
        </w:rPr>
        <w:t>-</w:t>
      </w:r>
      <w:r w:rsidRPr="00067B90">
        <w:rPr>
          <w:color w:val="000000"/>
          <w:kern w:val="0"/>
          <w:szCs w:val="21"/>
        </w:rPr>
        <w:t>外切校对</w:t>
      </w:r>
      <w:r w:rsidRPr="00067B90">
        <w:rPr>
          <w:color w:val="000000"/>
          <w:kern w:val="0"/>
          <w:szCs w:val="21"/>
        </w:rPr>
        <w:t>”</w:t>
      </w:r>
      <w:r w:rsidRPr="00067B90">
        <w:rPr>
          <w:color w:val="000000"/>
          <w:kern w:val="0"/>
          <w:szCs w:val="21"/>
        </w:rPr>
        <w:t>机制必然导致数量无穷多且相互耦合的动力学方程组，这在数学上极难处理。为此，我们发展了两种方法来处理这类问题。首先，若忽略模板序列的特异性，且将所有共聚单体粗略分为</w:t>
      </w:r>
      <w:r w:rsidRPr="00067B90">
        <w:rPr>
          <w:rFonts w:eastAsia="TimesNewRomanPSMT"/>
          <w:color w:val="000000"/>
          <w:kern w:val="0"/>
          <w:szCs w:val="21"/>
        </w:rPr>
        <w:t>R</w:t>
      </w:r>
      <w:r w:rsidRPr="00067B90">
        <w:rPr>
          <w:color w:val="000000"/>
          <w:kern w:val="0"/>
          <w:szCs w:val="21"/>
        </w:rPr>
        <w:t>、</w:t>
      </w:r>
      <w:r w:rsidRPr="00067B90">
        <w:rPr>
          <w:rFonts w:eastAsia="TimesNewRomanPSMT"/>
          <w:color w:val="000000"/>
          <w:kern w:val="0"/>
          <w:szCs w:val="21"/>
        </w:rPr>
        <w:t xml:space="preserve">W </w:t>
      </w:r>
      <w:r w:rsidRPr="00067B90">
        <w:rPr>
          <w:color w:val="000000"/>
          <w:kern w:val="0"/>
          <w:szCs w:val="21"/>
        </w:rPr>
        <w:t>两种类型，则原始的复制过程可近似为</w:t>
      </w:r>
      <w:r w:rsidRPr="00067B90">
        <w:rPr>
          <w:rFonts w:eastAsia="TimesNewRomanPSMT"/>
          <w:color w:val="000000"/>
          <w:kern w:val="0"/>
          <w:szCs w:val="21"/>
        </w:rPr>
        <w:t xml:space="preserve">R/W </w:t>
      </w:r>
      <w:r w:rsidRPr="00067B90">
        <w:rPr>
          <w:color w:val="000000"/>
          <w:kern w:val="0"/>
          <w:szCs w:val="21"/>
        </w:rPr>
        <w:t>二元共聚的平稳过程，我们建立了一套系统处理这类过程速度和保真度的定态理论【</w:t>
      </w:r>
      <w:r w:rsidRPr="00067B90">
        <w:rPr>
          <w:rFonts w:eastAsia="TimesNewRomanPSMT"/>
          <w:color w:val="000000"/>
          <w:kern w:val="0"/>
          <w:szCs w:val="21"/>
        </w:rPr>
        <w:t>1</w:t>
      </w:r>
      <w:r w:rsidRPr="00067B90">
        <w:rPr>
          <w:color w:val="000000"/>
          <w:kern w:val="0"/>
          <w:szCs w:val="21"/>
        </w:rPr>
        <w:t>，</w:t>
      </w:r>
      <w:r w:rsidRPr="00067B90">
        <w:rPr>
          <w:rFonts w:eastAsia="TimesNewRomanPSMT"/>
          <w:color w:val="000000"/>
          <w:kern w:val="0"/>
          <w:szCs w:val="21"/>
        </w:rPr>
        <w:t>2</w:t>
      </w:r>
      <w:r w:rsidRPr="00067B90">
        <w:rPr>
          <w:color w:val="000000"/>
          <w:kern w:val="0"/>
          <w:szCs w:val="21"/>
        </w:rPr>
        <w:t>】。进一步，若更精细地考察每个模板位置处的保真度和速度，则上述定态理论不再适用，为此我们提出了另一种系统处理这类非平稳过程的首达过程算法【</w:t>
      </w:r>
      <w:r w:rsidRPr="00067B90">
        <w:rPr>
          <w:rFonts w:eastAsia="TimesNewRomanPSMT"/>
          <w:color w:val="000000"/>
          <w:kern w:val="0"/>
          <w:szCs w:val="21"/>
        </w:rPr>
        <w:t>3</w:t>
      </w:r>
      <w:r w:rsidRPr="00067B90">
        <w:rPr>
          <w:color w:val="000000"/>
          <w:kern w:val="0"/>
          <w:szCs w:val="21"/>
        </w:rPr>
        <w:t>】。这两类方法在合理的参数范围内都能显式地给出保真度与关键动力学参数之间的解析表达式，为解释</w:t>
      </w:r>
      <w:r w:rsidRPr="00067B90">
        <w:rPr>
          <w:rFonts w:eastAsia="TimesNewRomanPSMT"/>
          <w:color w:val="000000"/>
          <w:kern w:val="0"/>
          <w:szCs w:val="21"/>
        </w:rPr>
        <w:t xml:space="preserve">DNA </w:t>
      </w:r>
      <w:r w:rsidRPr="00067B90">
        <w:rPr>
          <w:color w:val="000000"/>
          <w:kern w:val="0"/>
          <w:szCs w:val="21"/>
        </w:rPr>
        <w:t>复制过程或基因转录过程的高保真度提供了一个可行的理论框架。</w:t>
      </w:r>
    </w:p>
    <w:p w:rsidR="00DB0F45" w:rsidRPr="00067B90" w:rsidRDefault="00DB0F45" w:rsidP="00DB0F45">
      <w:pPr>
        <w:autoSpaceDE w:val="0"/>
        <w:autoSpaceDN w:val="0"/>
        <w:adjustRightInd w:val="0"/>
        <w:rPr>
          <w:color w:val="000000"/>
          <w:kern w:val="0"/>
          <w:szCs w:val="21"/>
        </w:rPr>
      </w:pPr>
      <w:r w:rsidRPr="00067B90">
        <w:rPr>
          <w:color w:val="000000"/>
          <w:kern w:val="0"/>
          <w:szCs w:val="21"/>
        </w:rPr>
        <w:t>关键词：聚合酶保真度动力学定态首达过程</w:t>
      </w:r>
    </w:p>
    <w:p w:rsidR="00DB0F45" w:rsidRPr="00067B90" w:rsidRDefault="00DB0F45" w:rsidP="00DB0F45">
      <w:pPr>
        <w:autoSpaceDE w:val="0"/>
        <w:autoSpaceDN w:val="0"/>
        <w:adjustRightInd w:val="0"/>
        <w:jc w:val="left"/>
        <w:rPr>
          <w:color w:val="000000"/>
          <w:kern w:val="0"/>
          <w:szCs w:val="21"/>
        </w:rPr>
      </w:pPr>
      <w:r w:rsidRPr="00067B90">
        <w:rPr>
          <w:color w:val="000000"/>
          <w:kern w:val="0"/>
          <w:szCs w:val="21"/>
        </w:rPr>
        <w:t>参考文献：</w:t>
      </w:r>
    </w:p>
    <w:p w:rsidR="00DB0F45" w:rsidRPr="00161E1B" w:rsidRDefault="00DB0F45" w:rsidP="00DB0F45">
      <w:pPr>
        <w:autoSpaceDE w:val="0"/>
        <w:autoSpaceDN w:val="0"/>
        <w:adjustRightInd w:val="0"/>
        <w:jc w:val="left"/>
        <w:rPr>
          <w:rFonts w:eastAsia="TimesNewRomanPS-ItalicMT"/>
          <w:i/>
          <w:iCs/>
          <w:color w:val="000000"/>
          <w:kern w:val="0"/>
          <w:szCs w:val="21"/>
        </w:rPr>
      </w:pPr>
      <w:r w:rsidRPr="00067B90">
        <w:rPr>
          <w:color w:val="000000"/>
          <w:kern w:val="0"/>
          <w:szCs w:val="21"/>
        </w:rPr>
        <w:t>【</w:t>
      </w:r>
      <w:r w:rsidRPr="00067B90">
        <w:rPr>
          <w:rFonts w:eastAsia="TimesNewRomanPSMT"/>
          <w:color w:val="000000"/>
          <w:kern w:val="0"/>
          <w:szCs w:val="21"/>
        </w:rPr>
        <w:t>1</w:t>
      </w:r>
      <w:r w:rsidRPr="00067B90">
        <w:rPr>
          <w:color w:val="000000"/>
          <w:kern w:val="0"/>
          <w:szCs w:val="21"/>
        </w:rPr>
        <w:t>】</w:t>
      </w:r>
      <w:r w:rsidRPr="00067B90">
        <w:rPr>
          <w:rFonts w:eastAsia="TimesNewRomanPSMT"/>
          <w:color w:val="000000"/>
          <w:kern w:val="0"/>
          <w:szCs w:val="21"/>
        </w:rPr>
        <w:t xml:space="preserve">Yao-Gen Shu, </w:t>
      </w:r>
      <w:r w:rsidRPr="00067B90">
        <w:rPr>
          <w:rFonts w:eastAsia="TimesNewRomanPS-ItalicMT"/>
          <w:i/>
          <w:iCs/>
          <w:color w:val="000000"/>
          <w:kern w:val="0"/>
          <w:szCs w:val="21"/>
        </w:rPr>
        <w:t>et al</w:t>
      </w:r>
      <w:r w:rsidRPr="00067B90">
        <w:rPr>
          <w:rFonts w:eastAsia="TimesNewRomanPSMT"/>
          <w:color w:val="000000"/>
          <w:kern w:val="0"/>
          <w:szCs w:val="21"/>
        </w:rPr>
        <w:t xml:space="preserve">.,A general theory of kinetics and thermodynamics of steady-state </w:t>
      </w:r>
      <w:r w:rsidRPr="00067B90">
        <w:rPr>
          <w:rFonts w:eastAsia="TimesNewRomanPSMT"/>
          <w:color w:val="000000"/>
          <w:kern w:val="0"/>
          <w:szCs w:val="21"/>
        </w:rPr>
        <w:lastRenderedPageBreak/>
        <w:t xml:space="preserve">copolymerization, </w:t>
      </w:r>
      <w:r w:rsidR="00161E1B">
        <w:rPr>
          <w:rFonts w:eastAsia="TimesNewRomanPS-ItalicMT"/>
          <w:i/>
          <w:iCs/>
          <w:color w:val="000000"/>
          <w:kern w:val="0"/>
          <w:szCs w:val="21"/>
        </w:rPr>
        <w:t>J. Phys.:</w:t>
      </w:r>
      <w:r w:rsidRPr="00067B90">
        <w:rPr>
          <w:rFonts w:eastAsia="TimesNewRomanPS-ItalicMT"/>
          <w:i/>
          <w:iCs/>
          <w:color w:val="000000"/>
          <w:kern w:val="0"/>
          <w:szCs w:val="21"/>
        </w:rPr>
        <w:t>Condensed Matter</w:t>
      </w:r>
      <w:r w:rsidRPr="00067B90">
        <w:rPr>
          <w:rFonts w:eastAsia="TimesNewRomanPSMT"/>
          <w:color w:val="000000"/>
          <w:kern w:val="0"/>
          <w:szCs w:val="21"/>
        </w:rPr>
        <w:t>, 2015, 27, 235105.</w:t>
      </w:r>
    </w:p>
    <w:p w:rsidR="00DB0F45" w:rsidRPr="003F2FFE" w:rsidRDefault="00DB0F45" w:rsidP="00DB0F45">
      <w:pPr>
        <w:autoSpaceDE w:val="0"/>
        <w:autoSpaceDN w:val="0"/>
        <w:adjustRightInd w:val="0"/>
        <w:jc w:val="left"/>
        <w:rPr>
          <w:rFonts w:eastAsia="TimesNewRomanPS-ItalicMT"/>
          <w:i/>
          <w:iCs/>
          <w:color w:val="000000"/>
          <w:kern w:val="0"/>
          <w:szCs w:val="21"/>
        </w:rPr>
      </w:pPr>
      <w:r w:rsidRPr="00067B90">
        <w:rPr>
          <w:color w:val="000000"/>
          <w:kern w:val="0"/>
          <w:szCs w:val="21"/>
        </w:rPr>
        <w:t>【</w:t>
      </w:r>
      <w:r w:rsidRPr="00067B90">
        <w:rPr>
          <w:rFonts w:eastAsia="TimesNewRomanPSMT"/>
          <w:color w:val="000000"/>
          <w:kern w:val="0"/>
          <w:szCs w:val="21"/>
        </w:rPr>
        <w:t>2</w:t>
      </w:r>
      <w:r w:rsidRPr="00067B90">
        <w:rPr>
          <w:color w:val="000000"/>
          <w:kern w:val="0"/>
          <w:szCs w:val="21"/>
        </w:rPr>
        <w:t>】</w:t>
      </w:r>
      <w:r w:rsidRPr="00067B90">
        <w:rPr>
          <w:rFonts w:eastAsia="黑体"/>
          <w:color w:val="000000"/>
          <w:kern w:val="0"/>
          <w:szCs w:val="21"/>
        </w:rPr>
        <w:t>翽</w:t>
      </w:r>
      <w:r w:rsidRPr="00067B90">
        <w:rPr>
          <w:rFonts w:eastAsia="黑体"/>
          <w:color w:val="000000"/>
          <w:kern w:val="0"/>
          <w:szCs w:val="21"/>
        </w:rPr>
        <w:t>__K`__</w:t>
      </w:r>
      <w:r w:rsidRPr="00067B90">
        <w:rPr>
          <w:rFonts w:eastAsia="黑体"/>
          <w:color w:val="000000"/>
          <w:kern w:val="0"/>
          <w:szCs w:val="21"/>
        </w:rPr>
        <w:t>漐</w:t>
      </w:r>
      <w:r w:rsidRPr="00067B90">
        <w:rPr>
          <w:rFonts w:eastAsia="TimesNewRomanPSMT"/>
          <w:color w:val="000000"/>
          <w:kern w:val="0"/>
          <w:szCs w:val="21"/>
        </w:rPr>
        <w:t xml:space="preserve">Yong-Shun Song, </w:t>
      </w:r>
      <w:r w:rsidRPr="00067B90">
        <w:rPr>
          <w:rFonts w:eastAsia="TimesNewRomanPS-ItalicMT"/>
          <w:i/>
          <w:iCs/>
          <w:color w:val="000000"/>
          <w:kern w:val="0"/>
          <w:szCs w:val="21"/>
        </w:rPr>
        <w:t>et al</w:t>
      </w:r>
      <w:r w:rsidRPr="00067B90">
        <w:rPr>
          <w:rFonts w:eastAsia="TimesNewRomanPSMT"/>
          <w:color w:val="000000"/>
          <w:kern w:val="0"/>
          <w:szCs w:val="21"/>
        </w:rPr>
        <w:t xml:space="preserve">., Proofreading of DNA polymerase: a new kinetic model with higher-order terminal effects, </w:t>
      </w:r>
      <w:r w:rsidR="003F2FFE">
        <w:rPr>
          <w:rFonts w:eastAsia="TimesNewRomanPS-ItalicMT"/>
          <w:i/>
          <w:iCs/>
          <w:color w:val="000000"/>
          <w:kern w:val="0"/>
          <w:szCs w:val="21"/>
        </w:rPr>
        <w:t>J.</w:t>
      </w:r>
      <w:r w:rsidRPr="00067B90">
        <w:rPr>
          <w:rFonts w:eastAsia="TimesNewRomanPS-ItalicMT"/>
          <w:i/>
          <w:iCs/>
          <w:color w:val="000000"/>
          <w:kern w:val="0"/>
          <w:szCs w:val="21"/>
        </w:rPr>
        <w:t>Phys.: Condensed Matter</w:t>
      </w:r>
      <w:r w:rsidRPr="00067B90">
        <w:rPr>
          <w:rFonts w:eastAsia="TimesNewRomanPSMT"/>
          <w:color w:val="000000"/>
          <w:kern w:val="0"/>
          <w:szCs w:val="21"/>
        </w:rPr>
        <w:t>, 2017, 29, 025101.</w:t>
      </w:r>
    </w:p>
    <w:p w:rsidR="00DB0F45" w:rsidRPr="00067B90" w:rsidRDefault="00DB0F45" w:rsidP="00DB0F45">
      <w:pPr>
        <w:autoSpaceDE w:val="0"/>
        <w:autoSpaceDN w:val="0"/>
        <w:adjustRightInd w:val="0"/>
        <w:jc w:val="left"/>
        <w:rPr>
          <w:rFonts w:eastAsia="TimesNewRomanPSMT"/>
          <w:color w:val="000000"/>
          <w:kern w:val="0"/>
          <w:szCs w:val="21"/>
        </w:rPr>
      </w:pPr>
      <w:r w:rsidRPr="00067B90">
        <w:rPr>
          <w:color w:val="000000"/>
          <w:kern w:val="0"/>
          <w:szCs w:val="21"/>
        </w:rPr>
        <w:t>【</w:t>
      </w:r>
      <w:r w:rsidRPr="00067B90">
        <w:rPr>
          <w:rFonts w:eastAsia="TimesNewRomanPSMT"/>
          <w:color w:val="000000"/>
          <w:kern w:val="0"/>
          <w:szCs w:val="21"/>
        </w:rPr>
        <w:t>3</w:t>
      </w:r>
      <w:r w:rsidRPr="00067B90">
        <w:rPr>
          <w:color w:val="000000"/>
          <w:kern w:val="0"/>
          <w:szCs w:val="21"/>
        </w:rPr>
        <w:t>】</w:t>
      </w:r>
      <w:r w:rsidRPr="00067B90">
        <w:rPr>
          <w:rFonts w:eastAsia="TimesNewRomanPSMT"/>
          <w:color w:val="000000"/>
          <w:kern w:val="0"/>
          <w:szCs w:val="21"/>
        </w:rPr>
        <w:t xml:space="preserve">Qiu-shi Li, </w:t>
      </w:r>
      <w:r w:rsidRPr="00067B90">
        <w:rPr>
          <w:rFonts w:eastAsia="TimesNewRomanPS-ItalicMT"/>
          <w:i/>
          <w:iCs/>
          <w:color w:val="000000"/>
          <w:kern w:val="0"/>
          <w:szCs w:val="21"/>
        </w:rPr>
        <w:t>et al</w:t>
      </w:r>
      <w:r w:rsidRPr="00067B90">
        <w:rPr>
          <w:rFonts w:eastAsia="TimesNewRomanPSMT"/>
          <w:color w:val="000000"/>
          <w:kern w:val="0"/>
          <w:szCs w:val="21"/>
        </w:rPr>
        <w:t>., Template-specific fidelity of DNA replication with high-order ne</w:t>
      </w:r>
      <w:r w:rsidR="003F2FFE">
        <w:rPr>
          <w:rFonts w:eastAsia="TimesNewRomanPSMT"/>
          <w:color w:val="000000"/>
          <w:kern w:val="0"/>
          <w:szCs w:val="21"/>
        </w:rPr>
        <w:t>ighbor effects: A first-passage</w:t>
      </w:r>
      <w:r w:rsidR="003F2FFE">
        <w:rPr>
          <w:rFonts w:eastAsia="TimesNewRomanPSMT" w:hint="eastAsia"/>
          <w:color w:val="000000"/>
          <w:kern w:val="0"/>
          <w:szCs w:val="21"/>
        </w:rPr>
        <w:t xml:space="preserve"> </w:t>
      </w:r>
      <w:r w:rsidRPr="00067B90">
        <w:rPr>
          <w:rFonts w:eastAsia="TimesNewRomanPSMT"/>
          <w:color w:val="000000"/>
          <w:kern w:val="0"/>
          <w:szCs w:val="21"/>
        </w:rPr>
        <w:t>approach</w:t>
      </w:r>
      <w:r w:rsidRPr="00067B90">
        <w:rPr>
          <w:color w:val="000000"/>
          <w:kern w:val="0"/>
          <w:szCs w:val="21"/>
        </w:rPr>
        <w:t xml:space="preserve"> </w:t>
      </w:r>
      <w:r w:rsidRPr="00067B90">
        <w:rPr>
          <w:rFonts w:eastAsia="TimesNewRomanPS-ItalicMT"/>
          <w:i/>
          <w:iCs/>
          <w:color w:val="000000"/>
          <w:kern w:val="0"/>
          <w:szCs w:val="21"/>
        </w:rPr>
        <w:t>Phys. Rev. E</w:t>
      </w:r>
      <w:r w:rsidRPr="00067B90">
        <w:rPr>
          <w:rFonts w:eastAsia="TimesNewRomanPSMT"/>
          <w:color w:val="000000"/>
          <w:kern w:val="0"/>
          <w:szCs w:val="21"/>
        </w:rPr>
        <w:t>, 2019, 100, 012131.</w:t>
      </w:r>
    </w:p>
    <w:p w:rsidR="00DB0F45" w:rsidRPr="003F2FFE" w:rsidRDefault="00DB0F45" w:rsidP="00DB0F45">
      <w:pPr>
        <w:autoSpaceDE w:val="0"/>
        <w:autoSpaceDN w:val="0"/>
        <w:adjustRightInd w:val="0"/>
        <w:jc w:val="left"/>
        <w:rPr>
          <w:color w:val="000000"/>
          <w:kern w:val="0"/>
          <w:szCs w:val="21"/>
        </w:rPr>
      </w:pPr>
      <w:r w:rsidRPr="00067B90">
        <w:rPr>
          <w:color w:val="000000"/>
          <w:kern w:val="0"/>
          <w:szCs w:val="21"/>
        </w:rPr>
        <w:t>基金项目：</w:t>
      </w:r>
      <w:r w:rsidRPr="00067B90">
        <w:rPr>
          <w:color w:val="000000"/>
          <w:kern w:val="0"/>
          <w:szCs w:val="21"/>
        </w:rPr>
        <w:t>National Natural Science Foundation of China (Grant</w:t>
      </w:r>
      <w:r w:rsidR="003F2FFE">
        <w:rPr>
          <w:color w:val="000000"/>
          <w:kern w:val="0"/>
          <w:szCs w:val="21"/>
        </w:rPr>
        <w:t>s No.11675180, No. 11574329 and</w:t>
      </w:r>
      <w:r w:rsidR="003F2FFE">
        <w:rPr>
          <w:rFonts w:hint="eastAsia"/>
          <w:color w:val="000000"/>
          <w:kern w:val="0"/>
          <w:szCs w:val="21"/>
        </w:rPr>
        <w:t xml:space="preserve"> </w:t>
      </w:r>
      <w:r w:rsidRPr="00067B90">
        <w:rPr>
          <w:color w:val="000000"/>
          <w:kern w:val="0"/>
          <w:szCs w:val="21"/>
        </w:rPr>
        <w:t>No. 11774358).</w:t>
      </w:r>
    </w:p>
    <w:p w:rsidR="00DB0F45" w:rsidRDefault="00DB0F45" w:rsidP="00DB0F45">
      <w:pPr>
        <w:widowControl/>
        <w:jc w:val="left"/>
      </w:pPr>
      <w:r>
        <w:br w:type="page"/>
      </w:r>
    </w:p>
    <w:p w:rsidR="00DB0F45" w:rsidRDefault="00DB0F45" w:rsidP="00DB0F45">
      <w:pPr>
        <w:spacing w:line="360" w:lineRule="auto"/>
        <w:rPr>
          <w:rFonts w:ascii="黑体" w:eastAsia="黑体"/>
          <w:sz w:val="32"/>
          <w:szCs w:val="32"/>
        </w:rPr>
      </w:pPr>
      <w:r w:rsidRPr="001F7D7F">
        <w:rPr>
          <w:rFonts w:hint="eastAsia"/>
          <w:color w:val="000000" w:themeColor="text1"/>
          <w:szCs w:val="21"/>
        </w:rPr>
        <w:lastRenderedPageBreak/>
        <w:t>K040</w:t>
      </w:r>
    </w:p>
    <w:p w:rsidR="00DB0F45" w:rsidRPr="003B673E" w:rsidRDefault="00DB0F45" w:rsidP="00DB0F45">
      <w:pPr>
        <w:spacing w:line="360" w:lineRule="auto"/>
        <w:ind w:firstLineChars="200" w:firstLine="560"/>
        <w:jc w:val="right"/>
        <w:rPr>
          <w:rFonts w:ascii="黑体" w:eastAsia="黑体"/>
          <w:sz w:val="28"/>
          <w:szCs w:val="28"/>
        </w:rPr>
      </w:pPr>
      <w:r w:rsidRPr="003B673E">
        <w:rPr>
          <w:rFonts w:ascii="宋体" w:hAnsi="宋体" w:hint="eastAsia"/>
          <w:sz w:val="28"/>
          <w:szCs w:val="28"/>
        </w:rPr>
        <w:t>专题代号</w:t>
      </w:r>
      <w:r w:rsidRPr="003B673E">
        <w:rPr>
          <w:rFonts w:ascii="宋体" w:hAnsi="宋体"/>
          <w:sz w:val="28"/>
          <w:szCs w:val="28"/>
        </w:rPr>
        <w:t>：</w:t>
      </w:r>
      <w:r w:rsidRPr="003B673E">
        <w:rPr>
          <w:sz w:val="28"/>
          <w:szCs w:val="28"/>
        </w:rPr>
        <w:t>K</w:t>
      </w:r>
    </w:p>
    <w:p w:rsidR="00DB0F45" w:rsidRPr="00A24DFA" w:rsidRDefault="00DB0F45" w:rsidP="00DB0F45">
      <w:pPr>
        <w:jc w:val="center"/>
        <w:rPr>
          <w:rFonts w:ascii="黑体" w:eastAsia="黑体"/>
          <w:sz w:val="32"/>
          <w:szCs w:val="32"/>
        </w:rPr>
      </w:pPr>
      <w:r>
        <w:rPr>
          <w:rFonts w:ascii="黑体" w:eastAsia="黑体" w:hint="eastAsia"/>
          <w:sz w:val="32"/>
          <w:szCs w:val="32"/>
        </w:rPr>
        <w:t>生物膜和囊泡中脂滴出芽的力学机理研究</w:t>
      </w:r>
    </w:p>
    <w:p w:rsidR="00DB0F45" w:rsidRPr="0037049B" w:rsidRDefault="00DB0F45" w:rsidP="00DB0F45">
      <w:pPr>
        <w:jc w:val="center"/>
        <w:rPr>
          <w:rFonts w:ascii="楷体" w:eastAsia="楷体" w:hAnsi="楷体"/>
          <w:sz w:val="28"/>
          <w:szCs w:val="28"/>
        </w:rPr>
      </w:pPr>
      <w:r>
        <w:rPr>
          <w:rFonts w:ascii="楷体" w:eastAsia="楷体" w:hAnsi="楷体" w:hint="eastAsia"/>
          <w:sz w:val="28"/>
          <w:szCs w:val="28"/>
          <w:u w:val="single"/>
        </w:rPr>
        <w:t>王萌</w:t>
      </w:r>
      <w:r w:rsidRPr="00FC6097">
        <w:rPr>
          <w:rFonts w:ascii="楷体" w:eastAsia="楷体" w:hAnsi="楷体" w:hint="eastAsia"/>
          <w:sz w:val="28"/>
          <w:szCs w:val="28"/>
        </w:rPr>
        <w:t>、</w:t>
      </w:r>
      <w:r>
        <w:rPr>
          <w:rFonts w:ascii="楷体" w:eastAsia="楷体" w:hAnsi="楷体" w:hint="eastAsia"/>
          <w:sz w:val="28"/>
          <w:szCs w:val="28"/>
        </w:rPr>
        <w:t>易</w:t>
      </w:r>
      <w:r w:rsidRPr="00FC6097">
        <w:rPr>
          <w:rFonts w:ascii="楷体" w:eastAsia="楷体" w:hAnsi="楷体" w:hint="eastAsia"/>
          <w:sz w:val="28"/>
          <w:szCs w:val="28"/>
        </w:rPr>
        <w:t>新</w:t>
      </w:r>
      <w:r>
        <w:rPr>
          <w:rFonts w:ascii="楷体" w:eastAsia="楷体" w:hAnsi="楷体" w:hint="eastAsia"/>
          <w:sz w:val="28"/>
          <w:szCs w:val="28"/>
        </w:rPr>
        <w:t xml:space="preserve"> </w:t>
      </w:r>
    </w:p>
    <w:p w:rsidR="00DB0F45" w:rsidRDefault="00DB0F45" w:rsidP="00DB0F45">
      <w:pPr>
        <w:jc w:val="center"/>
        <w:rPr>
          <w:rFonts w:ascii="楷体" w:eastAsia="楷体" w:hAnsi="楷体" w:cs="宋体"/>
          <w:kern w:val="0"/>
          <w:sz w:val="24"/>
        </w:rPr>
      </w:pPr>
      <w:r>
        <w:rPr>
          <w:rFonts w:ascii="楷体" w:eastAsia="楷体" w:hAnsi="楷体" w:hint="eastAsia"/>
          <w:sz w:val="24"/>
        </w:rPr>
        <w:t>北京</w:t>
      </w:r>
      <w:r w:rsidRPr="00F75C86">
        <w:rPr>
          <w:rFonts w:ascii="楷体" w:eastAsia="楷体" w:hAnsi="楷体" w:hint="eastAsia"/>
          <w:sz w:val="24"/>
        </w:rPr>
        <w:t>大学</w:t>
      </w:r>
      <w:r>
        <w:rPr>
          <w:rFonts w:ascii="楷体" w:eastAsia="楷体" w:hAnsi="楷体" w:hint="eastAsia"/>
          <w:sz w:val="24"/>
        </w:rPr>
        <w:t>工</w:t>
      </w:r>
      <w:r w:rsidRPr="00F75C86">
        <w:rPr>
          <w:rFonts w:ascii="楷体" w:eastAsia="楷体" w:hAnsi="楷体" w:hint="eastAsia"/>
          <w:sz w:val="24"/>
        </w:rPr>
        <w:t>学院</w:t>
      </w:r>
      <w:r>
        <w:rPr>
          <w:rFonts w:ascii="楷体" w:eastAsia="楷体" w:hAnsi="楷体" w:hint="eastAsia"/>
          <w:sz w:val="24"/>
        </w:rPr>
        <w:t>力学与工程科学系</w:t>
      </w:r>
      <w:r w:rsidRPr="00F75C86">
        <w:rPr>
          <w:rFonts w:ascii="楷体" w:eastAsia="楷体" w:hAnsi="楷体" w:hint="eastAsia"/>
          <w:sz w:val="24"/>
        </w:rPr>
        <w:t>，</w:t>
      </w:r>
      <w:r>
        <w:rPr>
          <w:rFonts w:ascii="楷体" w:eastAsia="楷体" w:hAnsi="楷体" w:hint="eastAsia"/>
          <w:sz w:val="24"/>
        </w:rPr>
        <w:t>北京</w:t>
      </w:r>
      <w:r w:rsidRPr="00F75C86">
        <w:rPr>
          <w:rFonts w:ascii="楷体" w:eastAsia="楷体" w:hAnsi="楷体" w:hint="eastAsia"/>
          <w:sz w:val="24"/>
        </w:rPr>
        <w:t xml:space="preserve"> </w:t>
      </w:r>
      <w:r w:rsidRPr="00C74AA4">
        <w:rPr>
          <w:rFonts w:eastAsia="楷体"/>
          <w:sz w:val="24"/>
        </w:rPr>
        <w:t>100871</w:t>
      </w:r>
      <w:r>
        <w:rPr>
          <w:rFonts w:ascii="楷体" w:eastAsia="楷体" w:hAnsi="楷体"/>
          <w:sz w:val="24"/>
        </w:rPr>
        <w:t xml:space="preserve"> </w:t>
      </w:r>
    </w:p>
    <w:p w:rsidR="00DB0F45" w:rsidRDefault="00DB0F45" w:rsidP="00DB0F45">
      <w:pPr>
        <w:jc w:val="center"/>
        <w:rPr>
          <w:rFonts w:ascii="宋体" w:hAnsi="宋体"/>
          <w:szCs w:val="21"/>
        </w:rPr>
      </w:pPr>
      <w:r w:rsidRPr="0037049B">
        <w:rPr>
          <w:rFonts w:eastAsia="楷体"/>
          <w:szCs w:val="21"/>
        </w:rPr>
        <w:t>Email</w:t>
      </w:r>
      <w:r>
        <w:rPr>
          <w:rFonts w:eastAsia="楷体"/>
          <w:szCs w:val="21"/>
        </w:rPr>
        <w:t>s</w:t>
      </w:r>
      <w:r w:rsidRPr="0037049B">
        <w:rPr>
          <w:rFonts w:eastAsia="楷体"/>
          <w:szCs w:val="21"/>
        </w:rPr>
        <w:t xml:space="preserve">: </w:t>
      </w:r>
      <w:hyperlink r:id="rId30" w:history="1">
        <w:r>
          <w:rPr>
            <w:rStyle w:val="a5"/>
            <w:rFonts w:eastAsia="楷体" w:hint="eastAsia"/>
            <w:szCs w:val="21"/>
          </w:rPr>
          <w:t>xyi@pku.edu.cn</w:t>
        </w:r>
      </w:hyperlink>
    </w:p>
    <w:p w:rsidR="00DB0F45" w:rsidRDefault="00DB0F45" w:rsidP="00DB0F45">
      <w:pPr>
        <w:jc w:val="center"/>
        <w:rPr>
          <w:rFonts w:eastAsia="楷体"/>
          <w:szCs w:val="21"/>
        </w:rPr>
      </w:pPr>
    </w:p>
    <w:p w:rsidR="00DB0F45" w:rsidRDefault="00DB0F45" w:rsidP="00DB0F45">
      <w:pPr>
        <w:spacing w:line="360" w:lineRule="auto"/>
        <w:rPr>
          <w:szCs w:val="21"/>
        </w:rPr>
      </w:pPr>
      <w:r>
        <w:rPr>
          <w:rFonts w:hint="eastAsia"/>
          <w:szCs w:val="21"/>
        </w:rPr>
        <w:t>摘要：作为</w:t>
      </w:r>
      <w:r w:rsidRPr="009F5FB6">
        <w:rPr>
          <w:rFonts w:hint="eastAsia"/>
          <w:szCs w:val="21"/>
        </w:rPr>
        <w:t>细胞内储存脂质的</w:t>
      </w:r>
      <w:r>
        <w:rPr>
          <w:rFonts w:hint="eastAsia"/>
          <w:szCs w:val="21"/>
        </w:rPr>
        <w:t>一种</w:t>
      </w:r>
      <w:r w:rsidRPr="009F5FB6">
        <w:rPr>
          <w:rFonts w:hint="eastAsia"/>
          <w:szCs w:val="21"/>
        </w:rPr>
        <w:t>细胞器，脂滴广泛存在于真核细胞甚至一些原核细胞中。脂滴由脂单层包裹着油脂构成，在细胞的新陈代谢、蛋白质转运、免疫反应协调等方面起着关键作用。细胞能量充足的情况下，中性油脂在内质网双分子层之间合成</w:t>
      </w:r>
      <w:r>
        <w:rPr>
          <w:rFonts w:hint="eastAsia"/>
          <w:szCs w:val="21"/>
        </w:rPr>
        <w:t>。当</w:t>
      </w:r>
      <w:r w:rsidRPr="009F5FB6">
        <w:rPr>
          <w:rFonts w:hint="eastAsia"/>
          <w:szCs w:val="21"/>
        </w:rPr>
        <w:t>中性油脂浓度较高时，它们会聚集形成类似晶状体的形状</w:t>
      </w:r>
      <w:r>
        <w:rPr>
          <w:rFonts w:hint="eastAsia"/>
          <w:szCs w:val="21"/>
        </w:rPr>
        <w:t>，并进一步</w:t>
      </w:r>
      <w:r w:rsidRPr="009F5FB6">
        <w:rPr>
          <w:rFonts w:hint="eastAsia"/>
          <w:szCs w:val="21"/>
        </w:rPr>
        <w:t>导致油脂从内质网双层中出芽。目前仍然不清楚脂滴从内质网双层中出芽的机制。这里，我们从力学角度对于嵌入在脂双层中脂滴的出芽行为进行了理论研究。在脂滴和脂单层界面之间粘附作用超出一定强度之后，脂滴从垂直对称地嵌入在脂双层之间这一构型演变为完全进入其中一侧并形成一个球形凸起的非对称构型，这个构型转变的过程伴随着</w:t>
      </w:r>
      <w:r>
        <w:rPr>
          <w:rFonts w:hint="eastAsia"/>
          <w:szCs w:val="21"/>
        </w:rPr>
        <w:t>黏</w:t>
      </w:r>
      <w:r w:rsidRPr="009F5FB6">
        <w:rPr>
          <w:rFonts w:hint="eastAsia"/>
          <w:szCs w:val="21"/>
        </w:rPr>
        <w:t>附面积急剧下降和膜弹性能的阶跃式上升。此外，正的</w:t>
      </w:r>
      <w:r>
        <w:rPr>
          <w:rFonts w:hint="eastAsia"/>
          <w:szCs w:val="21"/>
        </w:rPr>
        <w:t>膜</w:t>
      </w:r>
      <w:r w:rsidRPr="009F5FB6">
        <w:rPr>
          <w:rFonts w:hint="eastAsia"/>
          <w:szCs w:val="21"/>
        </w:rPr>
        <w:t>自发曲率和单层</w:t>
      </w:r>
      <w:r>
        <w:rPr>
          <w:rFonts w:hint="eastAsia"/>
          <w:szCs w:val="21"/>
        </w:rPr>
        <w:t>膜</w:t>
      </w:r>
      <w:r w:rsidRPr="009F5FB6">
        <w:rPr>
          <w:rFonts w:hint="eastAsia"/>
          <w:szCs w:val="21"/>
        </w:rPr>
        <w:t>弯曲刚</w:t>
      </w:r>
      <w:r>
        <w:rPr>
          <w:rFonts w:hint="eastAsia"/>
          <w:szCs w:val="21"/>
        </w:rPr>
        <w:t>度</w:t>
      </w:r>
      <w:r w:rsidRPr="009F5FB6">
        <w:rPr>
          <w:rFonts w:hint="eastAsia"/>
          <w:szCs w:val="21"/>
        </w:rPr>
        <w:t>、膜张力的不对称将促进脂滴出芽。根据膜张力、</w:t>
      </w:r>
      <w:r>
        <w:rPr>
          <w:rFonts w:hint="eastAsia"/>
          <w:szCs w:val="21"/>
        </w:rPr>
        <w:t>黏附</w:t>
      </w:r>
      <w:r w:rsidRPr="009F5FB6">
        <w:rPr>
          <w:rFonts w:hint="eastAsia"/>
          <w:szCs w:val="21"/>
        </w:rPr>
        <w:t>能、脂单层之间的刚度比、膜张力比及其自发曲率，我们</w:t>
      </w:r>
      <w:r>
        <w:rPr>
          <w:rFonts w:hint="eastAsia"/>
          <w:szCs w:val="21"/>
        </w:rPr>
        <w:t>给出</w:t>
      </w:r>
      <w:r w:rsidRPr="009F5FB6">
        <w:rPr>
          <w:rFonts w:hint="eastAsia"/>
          <w:szCs w:val="21"/>
        </w:rPr>
        <w:t>了丰富的脂滴出芽相图，运用这些相图能够预测脂滴出芽的临界尺寸。我们还讨论了蛋白质调控脂滴出芽的机制。研究结果</w:t>
      </w:r>
      <w:r>
        <w:rPr>
          <w:rFonts w:hint="eastAsia"/>
          <w:szCs w:val="21"/>
        </w:rPr>
        <w:t>有助于理解</w:t>
      </w:r>
      <w:r w:rsidRPr="009F5FB6">
        <w:rPr>
          <w:rFonts w:hint="eastAsia"/>
          <w:szCs w:val="21"/>
        </w:rPr>
        <w:t>细胞内脂滴的形成机制，并对于嵌膜纳米颗粒与细胞膜相互作用的研究有着指导意义。</w:t>
      </w:r>
    </w:p>
    <w:p w:rsidR="00DB0F45" w:rsidRPr="0084748E" w:rsidRDefault="00DB0F45" w:rsidP="00DB0F45">
      <w:pPr>
        <w:spacing w:line="360" w:lineRule="auto"/>
        <w:ind w:firstLineChars="200" w:firstLine="480"/>
        <w:rPr>
          <w:rFonts w:cs="宋体"/>
          <w:kern w:val="0"/>
          <w:sz w:val="24"/>
        </w:rPr>
      </w:pPr>
      <w:r w:rsidRPr="0084748E">
        <w:rPr>
          <w:rFonts w:cs="宋体"/>
          <w:kern w:val="0"/>
          <w:sz w:val="24"/>
        </w:rPr>
        <w:t xml:space="preserve"> </w:t>
      </w:r>
    </w:p>
    <w:p w:rsidR="00DB0F45" w:rsidRDefault="00DB0F45" w:rsidP="00DB0F45">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 xml:space="preserve"> 脂滴 生物膜 囊泡 出芽 颗粒-膜相互作用</w:t>
      </w:r>
      <w:r w:rsidRPr="00EE3738">
        <w:rPr>
          <w:rFonts w:ascii="宋体" w:hAnsi="宋体" w:hint="eastAsia"/>
          <w:szCs w:val="21"/>
        </w:rPr>
        <w:t xml:space="preserve"> </w:t>
      </w:r>
    </w:p>
    <w:p w:rsidR="00DB0F45" w:rsidRPr="00EE3738" w:rsidRDefault="00DB0F45" w:rsidP="00DB0F45">
      <w:pPr>
        <w:jc w:val="left"/>
        <w:rPr>
          <w:rFonts w:ascii="宋体" w:hAnsi="宋体"/>
          <w:szCs w:val="21"/>
        </w:rPr>
      </w:pPr>
    </w:p>
    <w:p w:rsidR="00DB0F45" w:rsidRPr="00DB0F45" w:rsidRDefault="00DB0F45" w:rsidP="00DB0F45">
      <w:pPr>
        <w:jc w:val="left"/>
        <w:rPr>
          <w:rFonts w:ascii="宋体" w:hAnsi="宋体"/>
          <w:szCs w:val="21"/>
        </w:rPr>
      </w:pPr>
      <w:r w:rsidRPr="00DB0F45">
        <w:rPr>
          <w:rFonts w:ascii="宋体" w:hAnsi="宋体" w:hint="eastAsia"/>
          <w:b/>
          <w:szCs w:val="21"/>
        </w:rPr>
        <w:t>基金项目：</w:t>
      </w:r>
      <w:r w:rsidRPr="00DB0F45">
        <w:rPr>
          <w:rFonts w:ascii="宋体" w:hAnsi="宋体" w:hint="eastAsia"/>
          <w:szCs w:val="21"/>
        </w:rPr>
        <w:t>国家自然科学基金项目（NO.</w:t>
      </w:r>
      <w:r w:rsidRPr="00DB0F45">
        <w:t xml:space="preserve"> </w:t>
      </w:r>
      <w:r w:rsidRPr="00DB0F45">
        <w:rPr>
          <w:rFonts w:ascii="宋体" w:hAnsi="宋体"/>
          <w:szCs w:val="21"/>
        </w:rPr>
        <w:t>11872005</w:t>
      </w:r>
      <w:r w:rsidRPr="00DB0F45">
        <w:rPr>
          <w:rFonts w:ascii="宋体" w:hAnsi="宋体" w:hint="eastAsia"/>
          <w:szCs w:val="21"/>
        </w:rPr>
        <w:t>）.</w:t>
      </w:r>
    </w:p>
    <w:p w:rsidR="00DB0F45" w:rsidRDefault="00DB0F45" w:rsidP="00DB0F45">
      <w:pPr>
        <w:spacing w:line="360" w:lineRule="auto"/>
        <w:ind w:firstLineChars="200" w:firstLine="640"/>
        <w:rPr>
          <w:rFonts w:ascii="黑体" w:eastAsia="黑体"/>
          <w:sz w:val="32"/>
          <w:szCs w:val="32"/>
        </w:rPr>
      </w:pP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p>
    <w:p w:rsidR="00DB0F45" w:rsidRDefault="00DB0F45" w:rsidP="00DB0F45">
      <w:pPr>
        <w:widowControl/>
        <w:jc w:val="left"/>
        <w:rPr>
          <w:rFonts w:ascii="黑体" w:eastAsia="黑体"/>
          <w:sz w:val="32"/>
          <w:szCs w:val="32"/>
        </w:rPr>
      </w:pPr>
      <w:r>
        <w:rPr>
          <w:rFonts w:ascii="黑体" w:eastAsia="黑体"/>
          <w:sz w:val="32"/>
          <w:szCs w:val="32"/>
        </w:rPr>
        <w:br w:type="page"/>
      </w:r>
    </w:p>
    <w:p w:rsidR="000F2F99" w:rsidRDefault="000F2F99" w:rsidP="000F2F99">
      <w:pPr>
        <w:spacing w:line="360" w:lineRule="auto"/>
        <w:rPr>
          <w:rFonts w:ascii="黑体" w:eastAsia="黑体" w:hAnsi="黑体"/>
          <w:sz w:val="32"/>
          <w:szCs w:val="32"/>
        </w:rPr>
      </w:pPr>
      <w:r w:rsidRPr="001F7D7F">
        <w:rPr>
          <w:rFonts w:hint="eastAsia"/>
          <w:color w:val="000000" w:themeColor="text1"/>
          <w:szCs w:val="21"/>
        </w:rPr>
        <w:lastRenderedPageBreak/>
        <w:t>K041</w:t>
      </w:r>
      <w:r>
        <w:rPr>
          <w:rFonts w:ascii="黑体" w:eastAsia="黑体" w:hAnsi="黑体" w:hint="eastAsia"/>
          <w:sz w:val="32"/>
          <w:szCs w:val="32"/>
        </w:rPr>
        <w:t xml:space="preserve">   </w:t>
      </w:r>
    </w:p>
    <w:p w:rsidR="000F2F99" w:rsidRPr="00E14DBB" w:rsidRDefault="000F2F99" w:rsidP="000F2F99">
      <w:pPr>
        <w:spacing w:line="360" w:lineRule="auto"/>
        <w:ind w:firstLineChars="200" w:firstLine="560"/>
        <w:jc w:val="right"/>
        <w:rPr>
          <w:rFonts w:ascii="黑体" w:eastAsia="黑体"/>
          <w:sz w:val="28"/>
          <w:szCs w:val="28"/>
        </w:rPr>
      </w:pPr>
      <w:r w:rsidRPr="00E14DBB">
        <w:rPr>
          <w:rFonts w:ascii="宋体" w:hAnsi="宋体" w:hint="eastAsia"/>
          <w:sz w:val="28"/>
          <w:szCs w:val="28"/>
        </w:rPr>
        <w:t>专题代号</w:t>
      </w:r>
      <w:r w:rsidRPr="00E14DBB">
        <w:rPr>
          <w:rFonts w:ascii="宋体" w:hAnsi="宋体"/>
          <w:sz w:val="28"/>
          <w:szCs w:val="28"/>
        </w:rPr>
        <w:t>：</w:t>
      </w:r>
      <w:r w:rsidRPr="00E14DBB">
        <w:rPr>
          <w:rFonts w:hint="eastAsia"/>
          <w:sz w:val="28"/>
          <w:szCs w:val="28"/>
        </w:rPr>
        <w:t>K</w:t>
      </w:r>
    </w:p>
    <w:p w:rsidR="000F2F99" w:rsidRPr="00AB6571" w:rsidRDefault="000F2F99" w:rsidP="000F2F99">
      <w:pPr>
        <w:spacing w:line="360" w:lineRule="auto"/>
        <w:ind w:firstLineChars="700" w:firstLine="2240"/>
        <w:rPr>
          <w:sz w:val="32"/>
          <w:szCs w:val="32"/>
        </w:rPr>
      </w:pPr>
      <w:r w:rsidRPr="00AB6571">
        <w:rPr>
          <w:rFonts w:ascii="宋体" w:eastAsia="黑体" w:hAnsi="宋体" w:cs="宋体" w:hint="eastAsia"/>
          <w:sz w:val="32"/>
          <w:szCs w:val="32"/>
        </w:rPr>
        <w:t>大分子排空效应单分子检测</w:t>
      </w:r>
    </w:p>
    <w:p w:rsidR="000F2F99" w:rsidRPr="001A6575" w:rsidRDefault="000F2F99" w:rsidP="000F2F99">
      <w:pPr>
        <w:jc w:val="center"/>
        <w:rPr>
          <w:rFonts w:ascii="楷体" w:eastAsia="楷体" w:hAnsi="楷体" w:cs="楷体"/>
          <w:sz w:val="28"/>
          <w:szCs w:val="28"/>
          <w:vertAlign w:val="superscript"/>
        </w:rPr>
      </w:pPr>
      <w:r>
        <w:rPr>
          <w:rFonts w:ascii="楷体" w:eastAsia="楷体" w:hAnsi="楷体" w:cs="楷体" w:hint="eastAsia"/>
          <w:sz w:val="28"/>
          <w:szCs w:val="28"/>
          <w:u w:val="single"/>
        </w:rPr>
        <w:t>刘艳辉</w:t>
      </w:r>
      <w:r w:rsidRPr="00582CE1">
        <w:rPr>
          <w:rFonts w:ascii="楷体" w:eastAsia="楷体" w:hAnsi="楷体" w:cs="楷体" w:hint="eastAsia"/>
          <w:sz w:val="28"/>
          <w:szCs w:val="28"/>
          <w:vertAlign w:val="superscript"/>
        </w:rPr>
        <w:t>1</w:t>
      </w:r>
      <w:r>
        <w:rPr>
          <w:rFonts w:ascii="楷体" w:eastAsia="楷体" w:hAnsi="楷体" w:cs="楷体" w:hint="eastAsia"/>
          <w:sz w:val="28"/>
          <w:szCs w:val="28"/>
        </w:rPr>
        <w:t>、景阳</w:t>
      </w:r>
      <w:r>
        <w:rPr>
          <w:rFonts w:ascii="楷体" w:eastAsia="楷体" w:hAnsi="楷体" w:cs="楷体" w:hint="eastAsia"/>
          <w:sz w:val="28"/>
          <w:szCs w:val="28"/>
          <w:vertAlign w:val="superscript"/>
        </w:rPr>
        <w:t>1</w:t>
      </w:r>
      <w:r>
        <w:rPr>
          <w:rFonts w:ascii="楷体" w:eastAsia="楷体" w:hAnsi="楷体" w:cs="楷体" w:hint="eastAsia"/>
          <w:sz w:val="28"/>
          <w:szCs w:val="28"/>
        </w:rPr>
        <w:t>、卢琛</w:t>
      </w:r>
      <w:r>
        <w:rPr>
          <w:rFonts w:ascii="楷体" w:eastAsia="楷体" w:hAnsi="楷体" w:cs="楷体" w:hint="eastAsia"/>
          <w:sz w:val="28"/>
          <w:szCs w:val="28"/>
          <w:vertAlign w:val="superscript"/>
        </w:rPr>
        <w:t>3</w:t>
      </w:r>
      <w:r>
        <w:rPr>
          <w:rFonts w:ascii="楷体" w:eastAsia="楷体" w:hAnsi="楷体" w:cs="楷体" w:hint="eastAsia"/>
          <w:sz w:val="28"/>
          <w:szCs w:val="28"/>
        </w:rPr>
        <w:t>、陈虎</w:t>
      </w:r>
      <w:r>
        <w:rPr>
          <w:rFonts w:ascii="楷体" w:eastAsia="楷体" w:hAnsi="楷体" w:cs="楷体" w:hint="eastAsia"/>
          <w:sz w:val="28"/>
          <w:szCs w:val="28"/>
          <w:vertAlign w:val="superscript"/>
        </w:rPr>
        <w:t>2</w:t>
      </w:r>
      <w:r>
        <w:rPr>
          <w:rFonts w:ascii="楷体" w:eastAsia="楷体" w:hAnsi="楷体" w:cs="楷体" w:hint="eastAsia"/>
          <w:sz w:val="28"/>
          <w:szCs w:val="28"/>
        </w:rPr>
        <w:t>、严洁</w:t>
      </w:r>
      <w:r>
        <w:rPr>
          <w:rFonts w:ascii="楷体" w:eastAsia="楷体" w:hAnsi="楷体" w:cs="楷体" w:hint="eastAsia"/>
          <w:sz w:val="28"/>
          <w:szCs w:val="28"/>
          <w:vertAlign w:val="superscript"/>
        </w:rPr>
        <w:t>3</w:t>
      </w:r>
    </w:p>
    <w:p w:rsidR="000F2F99" w:rsidRDefault="000F2F99" w:rsidP="000F2F99">
      <w:pPr>
        <w:spacing w:line="400" w:lineRule="exact"/>
        <w:jc w:val="center"/>
      </w:pPr>
      <w:r>
        <w:rPr>
          <w:rFonts w:ascii="楷体" w:eastAsia="楷体" w:hAnsi="楷体" w:cs="楷体" w:hint="eastAsia"/>
          <w:sz w:val="24"/>
        </w:rPr>
        <w:t>1.贵州大学，贵阳 246133</w:t>
      </w:r>
      <w:r>
        <w:rPr>
          <w:rFonts w:ascii="楷体" w:eastAsia="楷体" w:hAnsi="楷体" w:cs="楷体"/>
          <w:sz w:val="24"/>
        </w:rPr>
        <w:t xml:space="preserve"> </w:t>
      </w:r>
      <w:r>
        <w:rPr>
          <w:rFonts w:ascii="楷体" w:eastAsia="楷体" w:hAnsi="楷体" w:cs="楷体" w:hint="eastAsia"/>
          <w:sz w:val="24"/>
        </w:rPr>
        <w:t>；2.厦门大学，厦门；3.新加坡国立大学，新加坡</w:t>
      </w:r>
    </w:p>
    <w:p w:rsidR="000F2F99" w:rsidRDefault="000F2F99" w:rsidP="000F2F99">
      <w:pPr>
        <w:spacing w:line="400" w:lineRule="exact"/>
        <w:jc w:val="center"/>
        <w:rPr>
          <w:rFonts w:eastAsia="楷体"/>
          <w:szCs w:val="21"/>
        </w:rPr>
      </w:pPr>
      <w:r>
        <w:rPr>
          <w:rFonts w:eastAsia="楷体"/>
          <w:szCs w:val="21"/>
        </w:rPr>
        <w:t xml:space="preserve">Email: </w:t>
      </w:r>
      <w:r>
        <w:rPr>
          <w:rFonts w:eastAsia="楷体" w:hint="eastAsia"/>
          <w:szCs w:val="21"/>
        </w:rPr>
        <w:t>ionazati@itp.ac.cn</w:t>
      </w:r>
    </w:p>
    <w:p w:rsidR="000F2F99" w:rsidRDefault="000F2F99" w:rsidP="000F2F99">
      <w:pPr>
        <w:autoSpaceDE w:val="0"/>
        <w:autoSpaceDN w:val="0"/>
        <w:adjustRightInd w:val="0"/>
        <w:spacing w:line="440" w:lineRule="exact"/>
        <w:rPr>
          <w:rFonts w:ascii="宋体" w:hAnsi="宋体"/>
          <w:szCs w:val="21"/>
        </w:rPr>
      </w:pPr>
      <w:r w:rsidRPr="00BE4CE0">
        <w:rPr>
          <w:rFonts w:ascii="宋体" w:hAnsi="宋体" w:hint="eastAsia"/>
          <w:szCs w:val="21"/>
        </w:rPr>
        <w:t>摘要：大分子排空效应对酶与</w:t>
      </w:r>
      <w:r w:rsidRPr="00BE4CE0">
        <w:rPr>
          <w:rFonts w:ascii="宋体" w:hAnsi="宋体"/>
          <w:szCs w:val="21"/>
        </w:rPr>
        <w:t>DNA</w:t>
      </w:r>
      <w:r w:rsidRPr="00BE4CE0">
        <w:rPr>
          <w:rFonts w:ascii="宋体" w:hAnsi="宋体" w:hint="eastAsia"/>
          <w:szCs w:val="21"/>
        </w:rPr>
        <w:t>相互作用、基因表达等均有显著影响且机制尚不清楚。基于DNA hairpin结构及其在受力情况下结构转变特征，利用磁镊技术在单分子水平探测大分子排空效应对DNA分子稳定性影响，在此基础上，研究大分子排空效应对寡聚核苷酸链与单链DNA杂化过程的影响（实验中寡聚核苷酸含有15个碱基，分别在寡聚核苷酸链中不存在碱基错配及存在碱基错配的情况下开展实验）。基于两态模型，在寡聚合核苷酸链中无错配碱基与单链DNA杂化的情况下，确定寡聚核苷酸链杂化概率与结合常数的的定量关系，以此拟合单分子实验结果，确定不同大分子排空效应条件下的寡聚核苷酸链与单链DNA杂化过程的结合常数及大分子排空效应对其影响。以此为基础，进一步研究在寡聚核苷酸链中存在碱基错配的情况下，大分子排空效应对寡聚核苷酸链与单链DNA杂化的影响。结果表明，大分子排空效应对DNA分子稳定性影响依赖于引起排空效应的大分子种类，其中，DNA分子稳定性线性依赖于PEG分子浓度，但却与Dextran浓度呈非线性关系。在寡聚核苷酸链中无错配碱基情况下，大分子拥挤效应显著增加寡聚核苷酸链与单链DNA杂化概率，而在寡聚核苷酸链中存在错配碱基的情况下，大分子拥挤效应对寡聚核苷酸链与单链DNA杂化过程影响依赖于错配碱基位置。</w:t>
      </w:r>
    </w:p>
    <w:p w:rsidR="000F2F99" w:rsidRPr="00BE4CE0" w:rsidRDefault="000F2F99" w:rsidP="000F2F99">
      <w:pPr>
        <w:autoSpaceDE w:val="0"/>
        <w:autoSpaceDN w:val="0"/>
        <w:adjustRightInd w:val="0"/>
        <w:spacing w:line="440" w:lineRule="exact"/>
        <w:rPr>
          <w:rFonts w:ascii="宋体" w:hAnsi="宋体"/>
          <w:szCs w:val="21"/>
        </w:rPr>
      </w:pPr>
    </w:p>
    <w:p w:rsidR="000F2F99" w:rsidRPr="00BE4CE0" w:rsidRDefault="000F2F99" w:rsidP="000F2F99">
      <w:pPr>
        <w:ind w:left="105" w:hangingChars="50" w:hanging="105"/>
        <w:jc w:val="left"/>
        <w:rPr>
          <w:szCs w:val="21"/>
        </w:rPr>
      </w:pPr>
      <w:r w:rsidRPr="00BE4CE0">
        <w:rPr>
          <w:rFonts w:ascii="宋体" w:hAnsi="宋体" w:cs="宋体" w:hint="eastAsia"/>
          <w:szCs w:val="21"/>
        </w:rPr>
        <w:t>关键词</w:t>
      </w:r>
      <w:r w:rsidRPr="00BE4CE0">
        <w:rPr>
          <w:rFonts w:ascii="宋体" w:hAnsi="宋体" w:cs="宋体"/>
          <w:szCs w:val="21"/>
        </w:rPr>
        <w:t>：</w:t>
      </w:r>
      <w:r w:rsidRPr="00BE4CE0">
        <w:rPr>
          <w:rFonts w:ascii="宋体" w:hAnsi="宋体" w:cs="宋体" w:hint="eastAsia"/>
          <w:szCs w:val="21"/>
        </w:rPr>
        <w:t>磁镊子，</w:t>
      </w:r>
      <w:r w:rsidRPr="00BE4CE0">
        <w:rPr>
          <w:szCs w:val="21"/>
        </w:rPr>
        <w:t>Hairpin</w:t>
      </w:r>
      <w:r w:rsidRPr="00BE4CE0">
        <w:rPr>
          <w:rFonts w:ascii="宋体" w:hAnsi="宋体" w:cs="宋体"/>
          <w:szCs w:val="21"/>
        </w:rPr>
        <w:t>，</w:t>
      </w:r>
      <w:r w:rsidRPr="00BE4CE0">
        <w:rPr>
          <w:rFonts w:ascii="宋体" w:hAnsi="宋体" w:cs="宋体" w:hint="eastAsia"/>
          <w:szCs w:val="21"/>
        </w:rPr>
        <w:t>排空效应，</w:t>
      </w:r>
      <w:r w:rsidRPr="00BE4CE0">
        <w:rPr>
          <w:rFonts w:ascii="宋体" w:hAnsi="宋体"/>
          <w:szCs w:val="21"/>
        </w:rPr>
        <w:t>DNA</w:t>
      </w:r>
      <w:r w:rsidRPr="00BE4CE0">
        <w:rPr>
          <w:rFonts w:ascii="宋体" w:hAnsi="宋体" w:cs="宋体" w:hint="eastAsia"/>
          <w:szCs w:val="21"/>
        </w:rPr>
        <w:t xml:space="preserve"> 杂交，</w:t>
      </w:r>
      <w:r w:rsidRPr="00BE4CE0">
        <w:rPr>
          <w:szCs w:val="21"/>
        </w:rPr>
        <w:t>Mismatch</w:t>
      </w:r>
    </w:p>
    <w:p w:rsidR="000F2F99" w:rsidRDefault="000F2F99" w:rsidP="000F2F99">
      <w:pPr>
        <w:widowControl/>
        <w:jc w:val="left"/>
      </w:pPr>
      <w:r>
        <w:rPr>
          <w:rFonts w:ascii="宋体" w:hAnsi="宋体" w:cs="宋体" w:hint="eastAsia"/>
          <w:kern w:val="0"/>
          <w:sz w:val="18"/>
          <w:szCs w:val="18"/>
        </w:rPr>
        <w:t>参考文献：</w:t>
      </w:r>
    </w:p>
    <w:p w:rsidR="000F2F99" w:rsidRPr="0043765C" w:rsidRDefault="000F2F99" w:rsidP="000F2F99">
      <w:pPr>
        <w:widowControl/>
        <w:numPr>
          <w:ilvl w:val="0"/>
          <w:numId w:val="7"/>
        </w:numPr>
        <w:suppressAutoHyphens/>
        <w:jc w:val="left"/>
        <w:rPr>
          <w:color w:val="000000"/>
          <w:kern w:val="0"/>
          <w:sz w:val="18"/>
          <w:szCs w:val="18"/>
        </w:rPr>
      </w:pPr>
      <w:r w:rsidRPr="002C36C5">
        <w:rPr>
          <w:color w:val="000000"/>
          <w:kern w:val="0"/>
          <w:sz w:val="18"/>
          <w:szCs w:val="18"/>
        </w:rPr>
        <w:t>Chao Liu, Weili Zhai, Hongling Gong, Yanhui Liu, Hu Chen</w:t>
      </w:r>
      <w:r w:rsidRPr="0043765C">
        <w:rPr>
          <w:color w:val="000000"/>
          <w:kern w:val="0"/>
          <w:sz w:val="18"/>
          <w:szCs w:val="18"/>
        </w:rPr>
        <w:t>，</w:t>
      </w:r>
      <w:r w:rsidRPr="0043765C">
        <w:rPr>
          <w:color w:val="000000"/>
          <w:kern w:val="0"/>
          <w:sz w:val="18"/>
          <w:szCs w:val="18"/>
        </w:rPr>
        <w:t>Effect of fluoride ion on the stability of DNA hairpin</w:t>
      </w:r>
      <w:r w:rsidRPr="0043765C">
        <w:rPr>
          <w:color w:val="000000"/>
          <w:kern w:val="0"/>
          <w:sz w:val="18"/>
          <w:szCs w:val="18"/>
        </w:rPr>
        <w:t>，</w:t>
      </w:r>
      <w:r w:rsidRPr="0043765C">
        <w:rPr>
          <w:color w:val="000000"/>
          <w:kern w:val="0"/>
          <w:sz w:val="18"/>
          <w:szCs w:val="18"/>
        </w:rPr>
        <w:t>Chemical Physics Letters</w:t>
      </w:r>
      <w:r w:rsidRPr="0043765C">
        <w:rPr>
          <w:color w:val="000000"/>
          <w:kern w:val="0"/>
          <w:sz w:val="18"/>
          <w:szCs w:val="18"/>
        </w:rPr>
        <w:t>，</w:t>
      </w:r>
      <w:r w:rsidRPr="0043765C">
        <w:rPr>
          <w:color w:val="000000"/>
          <w:kern w:val="0"/>
          <w:sz w:val="18"/>
          <w:szCs w:val="18"/>
        </w:rPr>
        <w:t>2017</w:t>
      </w:r>
      <w:r w:rsidRPr="0043765C">
        <w:rPr>
          <w:color w:val="000000"/>
          <w:kern w:val="0"/>
          <w:sz w:val="18"/>
          <w:szCs w:val="18"/>
        </w:rPr>
        <w:t>，</w:t>
      </w:r>
      <w:r w:rsidRPr="0043765C">
        <w:rPr>
          <w:color w:val="000000"/>
          <w:kern w:val="0"/>
          <w:sz w:val="18"/>
          <w:szCs w:val="18"/>
        </w:rPr>
        <w:t>678</w:t>
      </w:r>
      <w:r w:rsidRPr="0043765C">
        <w:rPr>
          <w:color w:val="000000"/>
          <w:kern w:val="0"/>
          <w:sz w:val="18"/>
          <w:szCs w:val="18"/>
        </w:rPr>
        <w:t>，</w:t>
      </w:r>
      <w:r w:rsidRPr="0043765C">
        <w:rPr>
          <w:color w:val="000000"/>
          <w:kern w:val="0"/>
          <w:sz w:val="18"/>
          <w:szCs w:val="18"/>
        </w:rPr>
        <w:t>35–39</w:t>
      </w:r>
    </w:p>
    <w:p w:rsidR="000F2F99" w:rsidRPr="0048429D" w:rsidRDefault="000F2F99" w:rsidP="000F2F99">
      <w:pPr>
        <w:widowControl/>
        <w:numPr>
          <w:ilvl w:val="0"/>
          <w:numId w:val="7"/>
        </w:numPr>
        <w:suppressAutoHyphens/>
        <w:jc w:val="left"/>
        <w:rPr>
          <w:rFonts w:ascii="宋体" w:hAnsi="宋体" w:cs="宋体"/>
          <w:kern w:val="0"/>
          <w:sz w:val="18"/>
          <w:szCs w:val="18"/>
        </w:rPr>
      </w:pPr>
      <w:r w:rsidRPr="0048429D">
        <w:rPr>
          <w:rFonts w:hint="eastAsia"/>
          <w:kern w:val="0"/>
          <w:sz w:val="18"/>
          <w:szCs w:val="18"/>
        </w:rPr>
        <w:t xml:space="preserve">Yanhui Liu, Yang Jing, Chen Lu, Hu Chen and Jie Yan, </w:t>
      </w:r>
      <w:r w:rsidRPr="0048429D">
        <w:rPr>
          <w:color w:val="000000"/>
          <w:kern w:val="0"/>
          <w:sz w:val="18"/>
          <w:szCs w:val="18"/>
        </w:rPr>
        <w:t>Effect of macromolecular</w:t>
      </w:r>
      <w:r>
        <w:rPr>
          <w:rFonts w:hint="eastAsia"/>
          <w:color w:val="000000"/>
          <w:kern w:val="0"/>
          <w:sz w:val="18"/>
          <w:szCs w:val="18"/>
        </w:rPr>
        <w:t xml:space="preserve"> crowding on </w:t>
      </w:r>
      <w:r w:rsidRPr="0048429D">
        <w:rPr>
          <w:rFonts w:hint="eastAsia"/>
          <w:color w:val="000000"/>
          <w:kern w:val="0"/>
          <w:sz w:val="18"/>
          <w:szCs w:val="18"/>
        </w:rPr>
        <w:t xml:space="preserve">DNA </w:t>
      </w:r>
      <w:r w:rsidRPr="00BE4CE0">
        <w:rPr>
          <w:rFonts w:hint="eastAsia"/>
          <w:color w:val="000000"/>
          <w:kern w:val="0"/>
          <w:sz w:val="18"/>
          <w:szCs w:val="18"/>
        </w:rPr>
        <w:t>o</w:t>
      </w:r>
      <w:r w:rsidRPr="00BE4CE0">
        <w:rPr>
          <w:color w:val="000000"/>
          <w:kern w:val="0"/>
          <w:sz w:val="18"/>
          <w:szCs w:val="18"/>
        </w:rPr>
        <w:t>ligo</w:t>
      </w:r>
      <w:r w:rsidRPr="00BE4CE0">
        <w:rPr>
          <w:rFonts w:hint="eastAsia"/>
          <w:color w:val="000000"/>
          <w:kern w:val="0"/>
          <w:sz w:val="18"/>
          <w:szCs w:val="18"/>
        </w:rPr>
        <w:t xml:space="preserve"> </w:t>
      </w:r>
      <w:r w:rsidRPr="0048429D">
        <w:rPr>
          <w:color w:val="000000"/>
          <w:kern w:val="0"/>
          <w:sz w:val="18"/>
          <w:szCs w:val="18"/>
        </w:rPr>
        <w:t>hybridization</w:t>
      </w:r>
      <w:r>
        <w:rPr>
          <w:rFonts w:hint="eastAsia"/>
          <w:color w:val="000000"/>
          <w:kern w:val="0"/>
          <w:sz w:val="18"/>
          <w:szCs w:val="18"/>
        </w:rPr>
        <w:t>, Macromolecules, 2019, under review.</w:t>
      </w:r>
    </w:p>
    <w:p w:rsidR="000F2F99" w:rsidRDefault="000F2F99" w:rsidP="000F2F99">
      <w:pPr>
        <w:jc w:val="left"/>
        <w:rPr>
          <w:rFonts w:ascii="宋体" w:hAnsi="宋体" w:cs="宋体"/>
          <w:color w:val="000000"/>
          <w:szCs w:val="21"/>
        </w:rPr>
      </w:pPr>
      <w:r w:rsidRPr="00AF6101">
        <w:rPr>
          <w:rFonts w:ascii="宋体" w:hAnsi="宋体" w:cs="宋体" w:hint="eastAsia"/>
          <w:b/>
          <w:color w:val="000000"/>
          <w:szCs w:val="21"/>
        </w:rPr>
        <w:t>基金项目：</w:t>
      </w:r>
      <w:r w:rsidRPr="00AF6101">
        <w:rPr>
          <w:rFonts w:ascii="宋体" w:hAnsi="宋体" w:cs="宋体" w:hint="eastAsia"/>
          <w:color w:val="000000"/>
          <w:szCs w:val="21"/>
        </w:rPr>
        <w:t>国家自然科学基金项目（NO.3197110467,11864006）</w:t>
      </w:r>
    </w:p>
    <w:p w:rsidR="000F2F99" w:rsidRPr="00AF6101" w:rsidRDefault="000F2F99" w:rsidP="000F2F99">
      <w:pPr>
        <w:jc w:val="left"/>
        <w:rPr>
          <w:color w:val="000000"/>
          <w:sz w:val="28"/>
          <w:szCs w:val="28"/>
        </w:rPr>
      </w:pPr>
    </w:p>
    <w:p w:rsidR="000F2F99" w:rsidRDefault="000F2F99" w:rsidP="000F2F99">
      <w:pPr>
        <w:widowControl/>
        <w:jc w:val="left"/>
        <w:rPr>
          <w:rFonts w:ascii="黑体" w:eastAsia="黑体"/>
          <w:sz w:val="32"/>
          <w:szCs w:val="32"/>
        </w:rPr>
      </w:pPr>
      <w:r>
        <w:rPr>
          <w:rFonts w:ascii="黑体" w:eastAsia="黑体"/>
          <w:sz w:val="32"/>
          <w:szCs w:val="32"/>
        </w:rPr>
        <w:br w:type="page"/>
      </w:r>
    </w:p>
    <w:p w:rsidR="00BA04E6" w:rsidRDefault="00BA04E6" w:rsidP="00BA04E6">
      <w:pPr>
        <w:spacing w:line="360" w:lineRule="auto"/>
        <w:rPr>
          <w:rFonts w:ascii="黑体" w:eastAsia="黑体" w:hAnsi="黑体"/>
          <w:sz w:val="32"/>
          <w:szCs w:val="32"/>
        </w:rPr>
      </w:pPr>
      <w:r>
        <w:rPr>
          <w:rFonts w:hint="eastAsia"/>
          <w:color w:val="000000" w:themeColor="text1"/>
          <w:szCs w:val="21"/>
        </w:rPr>
        <w:lastRenderedPageBreak/>
        <w:t>K042</w:t>
      </w:r>
      <w:r>
        <w:rPr>
          <w:rFonts w:ascii="黑体" w:eastAsia="黑体" w:hAnsi="黑体" w:hint="eastAsia"/>
          <w:sz w:val="32"/>
          <w:szCs w:val="32"/>
        </w:rPr>
        <w:t xml:space="preserve">   </w:t>
      </w:r>
    </w:p>
    <w:p w:rsidR="00BA04E6" w:rsidRPr="00E14DBB" w:rsidRDefault="00BA04E6" w:rsidP="00BA04E6">
      <w:pPr>
        <w:spacing w:line="360" w:lineRule="auto"/>
        <w:ind w:firstLineChars="200" w:firstLine="560"/>
        <w:jc w:val="right"/>
        <w:rPr>
          <w:rFonts w:ascii="黑体" w:eastAsia="黑体"/>
          <w:sz w:val="28"/>
          <w:szCs w:val="28"/>
        </w:rPr>
      </w:pPr>
      <w:r w:rsidRPr="00E14DBB">
        <w:rPr>
          <w:rFonts w:ascii="宋体" w:hAnsi="宋体" w:hint="eastAsia"/>
          <w:sz w:val="28"/>
          <w:szCs w:val="28"/>
        </w:rPr>
        <w:t>专题代号</w:t>
      </w:r>
      <w:r w:rsidRPr="00E14DBB">
        <w:rPr>
          <w:rFonts w:ascii="宋体" w:hAnsi="宋体"/>
          <w:sz w:val="28"/>
          <w:szCs w:val="28"/>
        </w:rPr>
        <w:t>：</w:t>
      </w:r>
      <w:r w:rsidRPr="00E14DBB">
        <w:rPr>
          <w:rFonts w:hint="eastAsia"/>
          <w:sz w:val="28"/>
          <w:szCs w:val="28"/>
        </w:rPr>
        <w:t>K</w:t>
      </w:r>
    </w:p>
    <w:p w:rsidR="00BA04E6" w:rsidRPr="00646D56" w:rsidRDefault="00BA04E6" w:rsidP="00BA04E6">
      <w:pPr>
        <w:jc w:val="center"/>
        <w:rPr>
          <w:rFonts w:eastAsia="黑体"/>
          <w:sz w:val="32"/>
          <w:szCs w:val="32"/>
        </w:rPr>
      </w:pPr>
      <w:r w:rsidRPr="00646D56">
        <w:rPr>
          <w:rFonts w:eastAsia="黑体"/>
          <w:sz w:val="32"/>
          <w:szCs w:val="32"/>
        </w:rPr>
        <w:t>骨架静电排斥作用对短链尺度</w:t>
      </w:r>
      <w:r w:rsidRPr="00646D56">
        <w:rPr>
          <w:rFonts w:eastAsia="黑体"/>
          <w:sz w:val="32"/>
          <w:szCs w:val="32"/>
        </w:rPr>
        <w:t>DNA</w:t>
      </w:r>
      <w:r w:rsidRPr="00646D56">
        <w:rPr>
          <w:rFonts w:eastAsia="黑体"/>
          <w:sz w:val="32"/>
          <w:szCs w:val="32"/>
        </w:rPr>
        <w:t>刚性</w:t>
      </w:r>
      <w:r>
        <w:rPr>
          <w:rFonts w:eastAsia="黑体" w:hint="eastAsia"/>
          <w:sz w:val="32"/>
          <w:szCs w:val="32"/>
        </w:rPr>
        <w:t>贡献</w:t>
      </w:r>
      <w:r w:rsidRPr="00646D56">
        <w:rPr>
          <w:rFonts w:eastAsia="黑体"/>
          <w:sz w:val="32"/>
          <w:szCs w:val="32"/>
        </w:rPr>
        <w:t>的长度相关性</w:t>
      </w:r>
      <w:r>
        <w:rPr>
          <w:rFonts w:eastAsia="黑体"/>
          <w:sz w:val="32"/>
          <w:szCs w:val="32"/>
        </w:rPr>
        <w:t>研究</w:t>
      </w:r>
    </w:p>
    <w:p w:rsidR="00BA04E6" w:rsidRPr="00646D56" w:rsidRDefault="00BA04E6" w:rsidP="00BA04E6">
      <w:pPr>
        <w:jc w:val="center"/>
        <w:rPr>
          <w:rFonts w:eastAsia="楷体"/>
          <w:sz w:val="28"/>
          <w:szCs w:val="28"/>
        </w:rPr>
      </w:pPr>
      <w:r w:rsidRPr="00646D56">
        <w:rPr>
          <w:rFonts w:eastAsia="楷体"/>
          <w:sz w:val="28"/>
          <w:szCs w:val="28"/>
          <w:u w:val="single"/>
        </w:rPr>
        <w:t>肖石燕</w:t>
      </w:r>
      <w:r w:rsidRPr="00012EAA">
        <w:rPr>
          <w:rFonts w:eastAsia="楷体" w:hint="eastAsia"/>
          <w:sz w:val="28"/>
          <w:szCs w:val="28"/>
          <w:u w:val="single"/>
          <w:vertAlign w:val="superscript"/>
        </w:rPr>
        <w:t>1</w:t>
      </w:r>
      <w:r w:rsidRPr="00646D56">
        <w:rPr>
          <w:rFonts w:eastAsia="楷体"/>
          <w:sz w:val="28"/>
          <w:szCs w:val="28"/>
        </w:rPr>
        <w:t>、</w:t>
      </w:r>
      <w:r w:rsidRPr="00646D56">
        <w:rPr>
          <w:rFonts w:eastAsia="楷体"/>
          <w:sz w:val="28"/>
          <w:szCs w:val="28"/>
        </w:rPr>
        <w:t>David J. Wales</w:t>
      </w:r>
      <w:r w:rsidRPr="00012EAA">
        <w:rPr>
          <w:rFonts w:eastAsia="楷体"/>
          <w:sz w:val="28"/>
          <w:szCs w:val="28"/>
          <w:vertAlign w:val="superscript"/>
        </w:rPr>
        <w:t>2</w:t>
      </w:r>
      <w:r w:rsidRPr="00646D56">
        <w:rPr>
          <w:rFonts w:eastAsia="楷体"/>
          <w:sz w:val="28"/>
          <w:szCs w:val="28"/>
        </w:rPr>
        <w:t>、梁好均</w:t>
      </w:r>
      <w:r w:rsidRPr="00012EAA">
        <w:rPr>
          <w:rFonts w:eastAsia="楷体" w:hint="eastAsia"/>
          <w:sz w:val="28"/>
          <w:szCs w:val="28"/>
          <w:vertAlign w:val="superscript"/>
        </w:rPr>
        <w:t>1</w:t>
      </w:r>
    </w:p>
    <w:p w:rsidR="00BA04E6" w:rsidRPr="00A332C0" w:rsidRDefault="00BA04E6" w:rsidP="00BA04E6">
      <w:pPr>
        <w:jc w:val="center"/>
        <w:rPr>
          <w:rFonts w:eastAsia="楷体"/>
          <w:sz w:val="24"/>
        </w:rPr>
      </w:pPr>
      <w:r w:rsidRPr="00A332C0">
        <w:rPr>
          <w:rFonts w:eastAsia="楷体"/>
          <w:sz w:val="24"/>
        </w:rPr>
        <w:t>中国科学技术大学高分子科学与工程系，合肥</w:t>
      </w:r>
      <w:r w:rsidRPr="00A332C0">
        <w:rPr>
          <w:rFonts w:eastAsia="楷体"/>
          <w:sz w:val="24"/>
        </w:rPr>
        <w:t xml:space="preserve"> 230026</w:t>
      </w:r>
    </w:p>
    <w:p w:rsidR="00BA04E6" w:rsidRDefault="00BA04E6" w:rsidP="00BA04E6">
      <w:pPr>
        <w:jc w:val="center"/>
        <w:rPr>
          <w:rFonts w:ascii="楷体" w:eastAsia="楷体" w:hAnsi="楷体" w:cs="宋体"/>
          <w:kern w:val="0"/>
          <w:sz w:val="24"/>
        </w:rPr>
      </w:pPr>
      <w:r w:rsidRPr="00A332C0">
        <w:rPr>
          <w:rFonts w:eastAsia="楷体"/>
          <w:sz w:val="24"/>
        </w:rPr>
        <w:t>剑桥大学化学系，</w:t>
      </w:r>
      <w:r w:rsidRPr="00A332C0">
        <w:rPr>
          <w:rFonts w:eastAsia="楷体"/>
          <w:sz w:val="24"/>
        </w:rPr>
        <w:t>Cambridge CB2 1EW</w:t>
      </w:r>
      <w:r>
        <w:rPr>
          <w:rFonts w:eastAsia="楷体"/>
          <w:sz w:val="24"/>
        </w:rPr>
        <w:t>, U. K.</w:t>
      </w:r>
    </w:p>
    <w:p w:rsidR="00BA04E6" w:rsidRDefault="00BA04E6" w:rsidP="00BA04E6">
      <w:pPr>
        <w:jc w:val="center"/>
        <w:rPr>
          <w:rFonts w:ascii="宋体" w:hAnsi="宋体"/>
          <w:szCs w:val="21"/>
        </w:rPr>
      </w:pPr>
      <w:r w:rsidRPr="0037049B">
        <w:rPr>
          <w:rFonts w:eastAsia="楷体"/>
          <w:szCs w:val="21"/>
        </w:rPr>
        <w:t xml:space="preserve">Email: </w:t>
      </w:r>
      <w:r>
        <w:rPr>
          <w:rFonts w:eastAsia="楷体"/>
          <w:szCs w:val="21"/>
        </w:rPr>
        <w:t>xiaosy@ustc.edu.cn</w:t>
      </w:r>
      <w:hyperlink r:id="rId31" w:history="1"/>
    </w:p>
    <w:p w:rsidR="00BA04E6" w:rsidRDefault="00BA04E6" w:rsidP="00BA04E6">
      <w:pPr>
        <w:jc w:val="center"/>
        <w:rPr>
          <w:rFonts w:eastAsia="楷体"/>
          <w:szCs w:val="21"/>
        </w:rPr>
      </w:pPr>
    </w:p>
    <w:p w:rsidR="00BA04E6" w:rsidRDefault="00BA04E6" w:rsidP="00BA04E6">
      <w:pPr>
        <w:adjustRightInd w:val="0"/>
        <w:snapToGrid w:val="0"/>
        <w:spacing w:line="360" w:lineRule="auto"/>
        <w:rPr>
          <w:szCs w:val="21"/>
        </w:rPr>
      </w:pPr>
      <w:r>
        <w:rPr>
          <w:rFonts w:hint="eastAsia"/>
          <w:szCs w:val="21"/>
        </w:rPr>
        <w:t>摘要：</w:t>
      </w:r>
      <w:r w:rsidRPr="0072551C">
        <w:rPr>
          <w:szCs w:val="21"/>
        </w:rPr>
        <w:t>DNA</w:t>
      </w:r>
      <w:r w:rsidRPr="0072551C">
        <w:rPr>
          <w:szCs w:val="21"/>
        </w:rPr>
        <w:t>是</w:t>
      </w:r>
      <w:r>
        <w:rPr>
          <w:szCs w:val="21"/>
        </w:rPr>
        <w:t>生命</w:t>
      </w:r>
      <w:r w:rsidRPr="0072551C">
        <w:rPr>
          <w:szCs w:val="21"/>
        </w:rPr>
        <w:t>遗传物质的载体</w:t>
      </w:r>
      <w:r w:rsidRPr="0072551C">
        <w:rPr>
          <w:rFonts w:hint="eastAsia"/>
          <w:szCs w:val="21"/>
        </w:rPr>
        <w:t>，</w:t>
      </w:r>
      <w:r w:rsidRPr="0072551C">
        <w:rPr>
          <w:szCs w:val="21"/>
        </w:rPr>
        <w:t>是生物体中最重要的大分子之一。</w:t>
      </w:r>
      <w:r w:rsidRPr="0072551C">
        <w:rPr>
          <w:rFonts w:hint="eastAsia"/>
          <w:szCs w:val="21"/>
        </w:rPr>
        <w:t>DNA</w:t>
      </w:r>
      <w:r w:rsidRPr="0072551C">
        <w:rPr>
          <w:rFonts w:hint="eastAsia"/>
          <w:szCs w:val="21"/>
        </w:rPr>
        <w:t>骨架的磷酸基团带有强电负性，同时，分子内部通过互补配对形成的碱基对之间具有很强的</w:t>
      </w:r>
      <w:r w:rsidRPr="0072551C">
        <w:rPr>
          <w:szCs w:val="21"/>
        </w:rPr>
        <w:t>π-π</w:t>
      </w:r>
      <w:r w:rsidRPr="0072551C">
        <w:rPr>
          <w:szCs w:val="21"/>
        </w:rPr>
        <w:t>堆叠作用</w:t>
      </w:r>
      <w:r w:rsidRPr="0072551C">
        <w:rPr>
          <w:rFonts w:hint="eastAsia"/>
          <w:szCs w:val="21"/>
        </w:rPr>
        <w:t>。这两种作用使</w:t>
      </w:r>
      <w:r w:rsidRPr="0072551C">
        <w:rPr>
          <w:rFonts w:hint="eastAsia"/>
          <w:szCs w:val="21"/>
        </w:rPr>
        <w:t>DNA</w:t>
      </w:r>
      <w:r w:rsidRPr="0072551C">
        <w:rPr>
          <w:rFonts w:hint="eastAsia"/>
          <w:szCs w:val="21"/>
        </w:rPr>
        <w:t>表现出很强的刚性</w:t>
      </w:r>
      <w:r w:rsidRPr="00BE3D0A">
        <w:rPr>
          <w:rFonts w:hint="eastAsia"/>
          <w:szCs w:val="21"/>
          <w:vertAlign w:val="superscript"/>
        </w:rPr>
        <w:t>[</w:t>
      </w:r>
      <w:r w:rsidRPr="00BE3D0A">
        <w:rPr>
          <w:szCs w:val="21"/>
          <w:vertAlign w:val="superscript"/>
        </w:rPr>
        <w:t>1</w:t>
      </w:r>
      <w:r w:rsidRPr="00BE3D0A">
        <w:rPr>
          <w:rFonts w:hint="eastAsia"/>
          <w:szCs w:val="21"/>
          <w:vertAlign w:val="superscript"/>
        </w:rPr>
        <w:t>]</w:t>
      </w:r>
      <w:r w:rsidRPr="0072551C">
        <w:rPr>
          <w:rFonts w:hint="eastAsia"/>
          <w:szCs w:val="21"/>
        </w:rPr>
        <w:t>。通常，人们将</w:t>
      </w:r>
      <w:r w:rsidRPr="0072551C">
        <w:rPr>
          <w:rFonts w:hint="eastAsia"/>
          <w:szCs w:val="21"/>
        </w:rPr>
        <w:t>DNA</w:t>
      </w:r>
      <w:r w:rsidRPr="0072551C">
        <w:rPr>
          <w:rFonts w:hint="eastAsia"/>
          <w:szCs w:val="21"/>
        </w:rPr>
        <w:t>视为半刚性链，采用蠕虫链模型来描述</w:t>
      </w:r>
      <w:r w:rsidRPr="0072551C">
        <w:rPr>
          <w:rFonts w:hint="eastAsia"/>
          <w:szCs w:val="21"/>
        </w:rPr>
        <w:t>DNA</w:t>
      </w:r>
      <w:r w:rsidRPr="0072551C">
        <w:rPr>
          <w:rFonts w:hint="eastAsia"/>
          <w:szCs w:val="21"/>
        </w:rPr>
        <w:t>，其持久长度</w:t>
      </w:r>
      <w:r w:rsidRPr="003144BE">
        <w:rPr>
          <w:position w:val="-14"/>
          <w:szCs w:val="21"/>
        </w:rPr>
        <w:object w:dxaOrig="220" w:dyaOrig="380">
          <v:shape id="_x0000_i1026" type="#_x0000_t75" style="width:11.25pt;height:18.75pt" o:ole="">
            <v:imagedata r:id="rId32" o:title=""/>
          </v:shape>
          <o:OLEObject Type="Embed" ProgID="Equation.DSMT4" ShapeID="_x0000_i1026" DrawAspect="Content" ObjectID="_1629177242" r:id="rId33"/>
        </w:object>
      </w:r>
      <w:r w:rsidRPr="0072551C">
        <w:rPr>
          <w:rFonts w:hint="eastAsia"/>
          <w:szCs w:val="21"/>
        </w:rPr>
        <w:t>为</w:t>
      </w:r>
      <w:r w:rsidRPr="0072551C">
        <w:rPr>
          <w:rFonts w:hint="eastAsia"/>
          <w:szCs w:val="21"/>
        </w:rPr>
        <w:t>50 n</w:t>
      </w:r>
      <w:r w:rsidRPr="0072551C">
        <w:rPr>
          <w:szCs w:val="21"/>
        </w:rPr>
        <w:t>m</w:t>
      </w:r>
      <w:r w:rsidRPr="0072551C">
        <w:rPr>
          <w:rFonts w:hint="eastAsia"/>
          <w:szCs w:val="21"/>
        </w:rPr>
        <w:t>，相当于</w:t>
      </w:r>
      <w:r w:rsidRPr="0072551C">
        <w:rPr>
          <w:rFonts w:hint="eastAsia"/>
          <w:szCs w:val="21"/>
        </w:rPr>
        <w:t>150</w:t>
      </w:r>
      <w:r w:rsidRPr="0072551C">
        <w:rPr>
          <w:rFonts w:hint="eastAsia"/>
          <w:szCs w:val="21"/>
        </w:rPr>
        <w:t>个碱基对（</w:t>
      </w:r>
      <w:r w:rsidRPr="0072551C">
        <w:rPr>
          <w:rFonts w:hint="eastAsia"/>
          <w:szCs w:val="21"/>
        </w:rPr>
        <w:t>bp</w:t>
      </w:r>
      <w:r w:rsidRPr="0072551C">
        <w:rPr>
          <w:rFonts w:hint="eastAsia"/>
          <w:szCs w:val="21"/>
        </w:rPr>
        <w:t>）的长度；对小于</w:t>
      </w:r>
      <w:r w:rsidRPr="0072551C">
        <w:rPr>
          <w:rFonts w:hint="eastAsia"/>
          <w:szCs w:val="21"/>
        </w:rPr>
        <w:t>150 bp</w:t>
      </w:r>
      <w:r w:rsidRPr="0072551C">
        <w:rPr>
          <w:szCs w:val="21"/>
        </w:rPr>
        <w:t>的</w:t>
      </w:r>
      <w:r w:rsidRPr="0072551C">
        <w:rPr>
          <w:szCs w:val="21"/>
        </w:rPr>
        <w:t>DNA</w:t>
      </w:r>
      <w:r w:rsidRPr="0072551C">
        <w:rPr>
          <w:szCs w:val="21"/>
        </w:rPr>
        <w:t>链段</w:t>
      </w:r>
      <w:r w:rsidRPr="0072551C">
        <w:rPr>
          <w:rFonts w:hint="eastAsia"/>
          <w:szCs w:val="21"/>
        </w:rPr>
        <w:t>，</w:t>
      </w:r>
      <w:r w:rsidRPr="0072551C">
        <w:rPr>
          <w:szCs w:val="21"/>
        </w:rPr>
        <w:t>则被视为刚性棒</w:t>
      </w:r>
      <w:r w:rsidRPr="0072551C">
        <w:rPr>
          <w:rFonts w:hint="eastAsia"/>
          <w:szCs w:val="21"/>
        </w:rPr>
        <w:t>。但是，从生物功能的角度来看，</w:t>
      </w:r>
      <w:r w:rsidRPr="0072551C">
        <w:rPr>
          <w:szCs w:val="21"/>
        </w:rPr>
        <w:t>短链尺度上</w:t>
      </w:r>
      <w:r>
        <w:rPr>
          <w:rFonts w:hint="eastAsia"/>
          <w:szCs w:val="21"/>
        </w:rPr>
        <w:t>（小于</w:t>
      </w:r>
      <w:r>
        <w:rPr>
          <w:rFonts w:hint="eastAsia"/>
          <w:szCs w:val="21"/>
        </w:rPr>
        <w:t>1</w:t>
      </w:r>
      <w:r>
        <w:rPr>
          <w:rFonts w:hint="eastAsia"/>
          <w:szCs w:val="21"/>
        </w:rPr>
        <w:t>个</w:t>
      </w:r>
      <w:r w:rsidRPr="003144BE">
        <w:rPr>
          <w:position w:val="-14"/>
          <w:szCs w:val="21"/>
        </w:rPr>
        <w:object w:dxaOrig="220" w:dyaOrig="380">
          <v:shape id="_x0000_i1027" type="#_x0000_t75" style="width:11.25pt;height:18.75pt" o:ole="">
            <v:imagedata r:id="rId32" o:title=""/>
          </v:shape>
          <o:OLEObject Type="Embed" ProgID="Equation.DSMT4" ShapeID="_x0000_i1027" DrawAspect="Content" ObjectID="_1629177243" r:id="rId34"/>
        </w:object>
      </w:r>
      <w:r>
        <w:rPr>
          <w:rFonts w:hint="eastAsia"/>
          <w:szCs w:val="21"/>
        </w:rPr>
        <w:t>）</w:t>
      </w:r>
      <w:r w:rsidRPr="0072551C">
        <w:rPr>
          <w:szCs w:val="21"/>
        </w:rPr>
        <w:t>DNA</w:t>
      </w:r>
      <w:r w:rsidRPr="0072551C">
        <w:rPr>
          <w:szCs w:val="21"/>
        </w:rPr>
        <w:t>的结构和力学性质对</w:t>
      </w:r>
      <w:r w:rsidRPr="0072551C">
        <w:rPr>
          <w:szCs w:val="21"/>
        </w:rPr>
        <w:t>DNA</w:t>
      </w:r>
      <w:r w:rsidRPr="0072551C">
        <w:rPr>
          <w:szCs w:val="21"/>
        </w:rPr>
        <w:t>与蛋白质的相互作用</w:t>
      </w:r>
      <w:r w:rsidRPr="0072551C">
        <w:rPr>
          <w:rFonts w:hint="eastAsia"/>
          <w:szCs w:val="21"/>
        </w:rPr>
        <w:t>，</w:t>
      </w:r>
      <w:r w:rsidRPr="0072551C">
        <w:rPr>
          <w:szCs w:val="21"/>
        </w:rPr>
        <w:t>对其生理功能的完成具有十分重要的意义</w:t>
      </w:r>
      <w:r w:rsidRPr="00BE3D0A">
        <w:rPr>
          <w:szCs w:val="21"/>
          <w:vertAlign w:val="superscript"/>
        </w:rPr>
        <w:t>[2]</w:t>
      </w:r>
      <w:r w:rsidRPr="0072551C">
        <w:rPr>
          <w:rFonts w:hint="eastAsia"/>
          <w:szCs w:val="21"/>
        </w:rPr>
        <w:t>。</w:t>
      </w:r>
    </w:p>
    <w:p w:rsidR="00BA04E6" w:rsidRDefault="00BA04E6" w:rsidP="00BA04E6">
      <w:pPr>
        <w:spacing w:line="360" w:lineRule="auto"/>
        <w:ind w:firstLineChars="200" w:firstLine="480"/>
        <w:jc w:val="center"/>
        <w:rPr>
          <w:rFonts w:ascii="宋体" w:hAnsi="宋体"/>
          <w:sz w:val="24"/>
        </w:rPr>
      </w:pPr>
      <w:r w:rsidRPr="002F3EC2">
        <w:rPr>
          <w:rFonts w:ascii="宋体" w:hAnsi="宋体"/>
          <w:noProof/>
          <w:sz w:val="24"/>
        </w:rPr>
        <w:drawing>
          <wp:inline distT="0" distB="0" distL="0" distR="0">
            <wp:extent cx="4200525" cy="3286125"/>
            <wp:effectExtent l="0" t="0" r="9525" b="9525"/>
            <wp:docPr id="11" name="图片 11" descr="BendAngleDistri_ChargeFullNeutral_02md_2016_1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endAngleDistri_ChargeFullNeutral_02md_2016_1_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00525" cy="3286125"/>
                    </a:xfrm>
                    <a:prstGeom prst="rect">
                      <a:avLst/>
                    </a:prstGeom>
                    <a:noFill/>
                    <a:ln>
                      <a:noFill/>
                    </a:ln>
                  </pic:spPr>
                </pic:pic>
              </a:graphicData>
            </a:graphic>
          </wp:inline>
        </w:drawing>
      </w:r>
    </w:p>
    <w:p w:rsidR="00BA04E6" w:rsidRPr="001D1F18" w:rsidRDefault="00BA04E6" w:rsidP="00BA04E6">
      <w:pPr>
        <w:spacing w:line="360" w:lineRule="auto"/>
        <w:jc w:val="center"/>
        <w:rPr>
          <w:szCs w:val="21"/>
          <w:lang w:val="en-GB"/>
        </w:rPr>
      </w:pPr>
      <w:r w:rsidRPr="0084748E">
        <w:rPr>
          <w:rFonts w:hint="eastAsia"/>
          <w:szCs w:val="21"/>
        </w:rPr>
        <w:t>图</w:t>
      </w:r>
      <w:r w:rsidRPr="0084748E">
        <w:rPr>
          <w:rFonts w:hint="eastAsia"/>
          <w:szCs w:val="21"/>
        </w:rPr>
        <w:t xml:space="preserve">1 </w:t>
      </w:r>
      <w:r>
        <w:rPr>
          <w:szCs w:val="21"/>
          <w:lang w:val="en-GB"/>
        </w:rPr>
        <w:t>(a) 63 bp</w:t>
      </w:r>
      <w:r>
        <w:rPr>
          <w:szCs w:val="21"/>
          <w:lang w:val="en-GB"/>
        </w:rPr>
        <w:t>的</w:t>
      </w:r>
      <w:r>
        <w:rPr>
          <w:szCs w:val="21"/>
          <w:lang w:val="en-GB"/>
        </w:rPr>
        <w:t>DNA</w:t>
      </w:r>
      <w:r>
        <w:rPr>
          <w:szCs w:val="21"/>
          <w:lang w:val="en-GB"/>
        </w:rPr>
        <w:t>分子图</w:t>
      </w:r>
      <w:r>
        <w:rPr>
          <w:rFonts w:hint="eastAsia"/>
          <w:szCs w:val="21"/>
          <w:lang w:val="en-GB"/>
        </w:rPr>
        <w:t>;</w:t>
      </w:r>
      <w:r>
        <w:rPr>
          <w:szCs w:val="21"/>
          <w:lang w:val="en-GB"/>
        </w:rPr>
        <w:t xml:space="preserve"> (b) DNA</w:t>
      </w:r>
      <w:r>
        <w:rPr>
          <w:szCs w:val="21"/>
          <w:lang w:val="en-GB"/>
        </w:rPr>
        <w:t>的线长度</w:t>
      </w:r>
      <w:r>
        <w:rPr>
          <w:rFonts w:hint="eastAsia"/>
          <w:szCs w:val="21"/>
          <w:lang w:val="en-GB"/>
        </w:rPr>
        <w:t xml:space="preserve"> (</w:t>
      </w:r>
      <w:r w:rsidRPr="00DC3587">
        <w:rPr>
          <w:position w:val="-12"/>
          <w:szCs w:val="21"/>
          <w:lang w:val="en-GB"/>
        </w:rPr>
        <w:object w:dxaOrig="279" w:dyaOrig="360">
          <v:shape id="_x0000_i1028" type="#_x0000_t75" style="width:14.25pt;height:18pt" o:ole="">
            <v:imagedata r:id="rId36" o:title=""/>
          </v:shape>
          <o:OLEObject Type="Embed" ProgID="Equation.DSMT4" ShapeID="_x0000_i1028" DrawAspect="Content" ObjectID="_1629177244" r:id="rId37"/>
        </w:object>
      </w:r>
      <w:r>
        <w:rPr>
          <w:szCs w:val="21"/>
          <w:lang w:val="en-GB"/>
        </w:rPr>
        <w:t xml:space="preserve">), </w:t>
      </w:r>
      <w:r>
        <w:rPr>
          <w:rFonts w:hint="eastAsia"/>
          <w:szCs w:val="21"/>
          <w:lang w:val="en-GB"/>
        </w:rPr>
        <w:t>末端距长度</w:t>
      </w:r>
      <w:r>
        <w:rPr>
          <w:rFonts w:hint="eastAsia"/>
          <w:szCs w:val="21"/>
          <w:lang w:val="en-GB"/>
        </w:rPr>
        <w:t xml:space="preserve"> (</w:t>
      </w:r>
      <w:r w:rsidRPr="00DC3587">
        <w:rPr>
          <w:position w:val="-4"/>
          <w:szCs w:val="21"/>
          <w:lang w:val="en-GB"/>
        </w:rPr>
        <w:object w:dxaOrig="220" w:dyaOrig="260">
          <v:shape id="_x0000_i1029" type="#_x0000_t75" style="width:11.25pt;height:12.75pt" o:ole="">
            <v:imagedata r:id="rId38" o:title=""/>
          </v:shape>
          <o:OLEObject Type="Embed" ProgID="Equation.DSMT4" ShapeID="_x0000_i1029" DrawAspect="Content" ObjectID="_1629177245" r:id="rId39"/>
        </w:object>
      </w:r>
      <w:r>
        <w:rPr>
          <w:szCs w:val="21"/>
          <w:lang w:val="en-GB"/>
        </w:rPr>
        <w:t xml:space="preserve">) </w:t>
      </w:r>
      <w:r>
        <w:rPr>
          <w:szCs w:val="21"/>
          <w:lang w:val="en-GB"/>
        </w:rPr>
        <w:t>和弯曲角</w:t>
      </w:r>
      <w:r>
        <w:rPr>
          <w:rFonts w:hint="eastAsia"/>
          <w:szCs w:val="21"/>
          <w:lang w:val="en-GB"/>
        </w:rPr>
        <w:t xml:space="preserve"> (</w:t>
      </w:r>
      <w:r w:rsidRPr="00DC3587">
        <w:rPr>
          <w:position w:val="-6"/>
          <w:szCs w:val="21"/>
          <w:lang w:val="en-GB"/>
        </w:rPr>
        <w:object w:dxaOrig="200" w:dyaOrig="279">
          <v:shape id="_x0000_i1030" type="#_x0000_t75" style="width:9.75pt;height:14.25pt" o:ole="">
            <v:imagedata r:id="rId40" o:title=""/>
          </v:shape>
          <o:OLEObject Type="Embed" ProgID="Equation.DSMT4" ShapeID="_x0000_i1030" DrawAspect="Content" ObjectID="_1629177246" r:id="rId41"/>
        </w:object>
      </w:r>
      <w:r>
        <w:rPr>
          <w:szCs w:val="21"/>
          <w:lang w:val="en-GB"/>
        </w:rPr>
        <w:t>)</w:t>
      </w:r>
      <w:r>
        <w:rPr>
          <w:szCs w:val="21"/>
          <w:lang w:val="en-GB"/>
        </w:rPr>
        <w:t>示意图</w:t>
      </w:r>
      <w:r>
        <w:rPr>
          <w:rFonts w:hint="eastAsia"/>
          <w:szCs w:val="21"/>
          <w:lang w:val="en-GB"/>
        </w:rPr>
        <w:t>。</w:t>
      </w:r>
      <w:r>
        <w:rPr>
          <w:rFonts w:hint="eastAsia"/>
          <w:szCs w:val="21"/>
          <w:lang w:val="en-GB"/>
        </w:rPr>
        <w:t>(</w:t>
      </w:r>
      <w:r>
        <w:rPr>
          <w:szCs w:val="21"/>
          <w:lang w:val="en-GB"/>
        </w:rPr>
        <w:t xml:space="preserve">c) </w:t>
      </w:r>
      <w:r>
        <w:rPr>
          <w:szCs w:val="21"/>
          <w:lang w:val="en-GB"/>
        </w:rPr>
        <w:t>和</w:t>
      </w:r>
      <w:r>
        <w:rPr>
          <w:rFonts w:hint="eastAsia"/>
          <w:szCs w:val="21"/>
          <w:lang w:val="en-GB"/>
        </w:rPr>
        <w:t>(</w:t>
      </w:r>
      <w:r>
        <w:rPr>
          <w:szCs w:val="21"/>
          <w:lang w:val="en-GB"/>
        </w:rPr>
        <w:t xml:space="preserve">d) </w:t>
      </w:r>
      <w:r>
        <w:rPr>
          <w:szCs w:val="21"/>
          <w:lang w:val="en-GB"/>
        </w:rPr>
        <w:t>分别为不同长度</w:t>
      </w:r>
      <w:r>
        <w:rPr>
          <w:szCs w:val="21"/>
          <w:lang w:val="en-GB"/>
        </w:rPr>
        <w:t>DNA</w:t>
      </w:r>
      <w:r>
        <w:rPr>
          <w:szCs w:val="21"/>
          <w:lang w:val="en-GB"/>
        </w:rPr>
        <w:t>弯曲角度几率分布图</w:t>
      </w:r>
      <w:r>
        <w:rPr>
          <w:rFonts w:hint="eastAsia"/>
          <w:szCs w:val="21"/>
          <w:lang w:val="en-GB"/>
        </w:rPr>
        <w:t>，</w:t>
      </w:r>
      <w:r w:rsidRPr="004654AE">
        <w:rPr>
          <w:position w:val="-6"/>
          <w:szCs w:val="21"/>
          <w:lang w:val="en-GB"/>
        </w:rPr>
        <w:object w:dxaOrig="279" w:dyaOrig="279">
          <v:shape id="_x0000_i1031" type="#_x0000_t75" style="width:14.25pt;height:14.25pt" o:ole="">
            <v:imagedata r:id="rId42" o:title=""/>
          </v:shape>
          <o:OLEObject Type="Embed" ProgID="Equation.DSMT4" ShapeID="_x0000_i1031" DrawAspect="Content" ObjectID="_1629177247" r:id="rId43"/>
        </w:object>
      </w:r>
      <w:r>
        <w:rPr>
          <w:rFonts w:hint="eastAsia"/>
          <w:szCs w:val="21"/>
          <w:lang w:val="en-GB"/>
        </w:rPr>
        <w:t>=</w:t>
      </w:r>
      <w:r>
        <w:rPr>
          <w:szCs w:val="21"/>
          <w:lang w:val="en-GB"/>
        </w:rPr>
        <w:t xml:space="preserve"> 5</w:t>
      </w:r>
      <w:r>
        <w:rPr>
          <w:rFonts w:hint="eastAsia"/>
          <w:szCs w:val="21"/>
          <w:lang w:val="en-GB"/>
        </w:rPr>
        <w:t>,</w:t>
      </w:r>
      <w:r>
        <w:rPr>
          <w:szCs w:val="21"/>
          <w:lang w:val="en-GB"/>
        </w:rPr>
        <w:t xml:space="preserve"> </w:t>
      </w:r>
      <w:r>
        <w:rPr>
          <w:rFonts w:hint="eastAsia"/>
          <w:szCs w:val="21"/>
          <w:lang w:val="en-GB"/>
        </w:rPr>
        <w:t>1</w:t>
      </w:r>
      <w:r>
        <w:rPr>
          <w:szCs w:val="21"/>
          <w:lang w:val="en-GB"/>
        </w:rPr>
        <w:t>5</w:t>
      </w:r>
      <w:r>
        <w:rPr>
          <w:rFonts w:hint="eastAsia"/>
          <w:szCs w:val="21"/>
          <w:lang w:val="en-GB"/>
        </w:rPr>
        <w:t>,</w:t>
      </w:r>
      <w:r>
        <w:rPr>
          <w:szCs w:val="21"/>
          <w:lang w:val="en-GB"/>
        </w:rPr>
        <w:t xml:space="preserve"> </w:t>
      </w:r>
      <w:r>
        <w:rPr>
          <w:rFonts w:hint="eastAsia"/>
          <w:szCs w:val="21"/>
          <w:lang w:val="en-GB"/>
        </w:rPr>
        <w:t>2</w:t>
      </w:r>
      <w:r>
        <w:rPr>
          <w:szCs w:val="21"/>
          <w:lang w:val="en-GB"/>
        </w:rPr>
        <w:t>5</w:t>
      </w:r>
      <w:r>
        <w:rPr>
          <w:rFonts w:hint="eastAsia"/>
          <w:szCs w:val="21"/>
          <w:lang w:val="en-GB"/>
        </w:rPr>
        <w:t>,</w:t>
      </w:r>
      <w:r>
        <w:rPr>
          <w:szCs w:val="21"/>
          <w:lang w:val="en-GB"/>
        </w:rPr>
        <w:t xml:space="preserve"> </w:t>
      </w:r>
      <w:r>
        <w:rPr>
          <w:rFonts w:hint="eastAsia"/>
          <w:szCs w:val="21"/>
          <w:lang w:val="en-GB"/>
        </w:rPr>
        <w:t>3</w:t>
      </w:r>
      <w:r>
        <w:rPr>
          <w:szCs w:val="21"/>
          <w:lang w:val="en-GB"/>
        </w:rPr>
        <w:t>5</w:t>
      </w:r>
      <w:r>
        <w:rPr>
          <w:rFonts w:hint="eastAsia"/>
          <w:szCs w:val="21"/>
          <w:lang w:val="en-GB"/>
        </w:rPr>
        <w:t>,</w:t>
      </w:r>
      <w:r>
        <w:rPr>
          <w:szCs w:val="21"/>
          <w:lang w:val="en-GB"/>
        </w:rPr>
        <w:t xml:space="preserve"> </w:t>
      </w:r>
      <w:r>
        <w:rPr>
          <w:rFonts w:hint="eastAsia"/>
          <w:szCs w:val="21"/>
          <w:lang w:val="en-GB"/>
        </w:rPr>
        <w:t>4</w:t>
      </w:r>
      <w:r>
        <w:rPr>
          <w:szCs w:val="21"/>
          <w:lang w:val="en-GB"/>
        </w:rPr>
        <w:t>5</w:t>
      </w:r>
      <w:r>
        <w:rPr>
          <w:rFonts w:hint="eastAsia"/>
          <w:szCs w:val="21"/>
          <w:lang w:val="en-GB"/>
        </w:rPr>
        <w:t>,</w:t>
      </w:r>
      <w:r>
        <w:rPr>
          <w:szCs w:val="21"/>
          <w:lang w:val="en-GB"/>
        </w:rPr>
        <w:t xml:space="preserve"> </w:t>
      </w:r>
      <w:r>
        <w:rPr>
          <w:rFonts w:hint="eastAsia"/>
          <w:szCs w:val="21"/>
          <w:lang w:val="en-GB"/>
        </w:rPr>
        <w:t>5</w:t>
      </w:r>
      <w:r>
        <w:rPr>
          <w:szCs w:val="21"/>
          <w:lang w:val="en-GB"/>
        </w:rPr>
        <w:t xml:space="preserve">5 </w:t>
      </w:r>
      <w:r w:rsidRPr="00C0250B">
        <w:rPr>
          <w:szCs w:val="21"/>
          <w:lang w:val="en-GB"/>
        </w:rPr>
        <w:t>bp</w:t>
      </w:r>
      <w:r>
        <w:rPr>
          <w:rFonts w:hint="eastAsia"/>
          <w:szCs w:val="21"/>
          <w:lang w:val="en-GB"/>
        </w:rPr>
        <w:t>。</w:t>
      </w:r>
      <w:r>
        <w:rPr>
          <w:rFonts w:hint="eastAsia"/>
          <w:szCs w:val="21"/>
          <w:lang w:val="en-GB"/>
        </w:rPr>
        <w:lastRenderedPageBreak/>
        <w:t>其中</w:t>
      </w:r>
      <w:r>
        <w:rPr>
          <w:rFonts w:hint="eastAsia"/>
          <w:szCs w:val="21"/>
          <w:lang w:val="en-GB"/>
        </w:rPr>
        <w:t xml:space="preserve"> (</w:t>
      </w:r>
      <w:r>
        <w:rPr>
          <w:szCs w:val="21"/>
          <w:lang w:val="en-GB"/>
        </w:rPr>
        <w:t>c)</w:t>
      </w:r>
      <w:r>
        <w:rPr>
          <w:szCs w:val="21"/>
          <w:lang w:val="en-GB"/>
        </w:rPr>
        <w:t>为正常</w:t>
      </w:r>
      <w:r>
        <w:rPr>
          <w:szCs w:val="21"/>
          <w:lang w:val="en-GB"/>
        </w:rPr>
        <w:t>DNA</w:t>
      </w:r>
      <w:r>
        <w:rPr>
          <w:rFonts w:hint="eastAsia"/>
          <w:szCs w:val="21"/>
          <w:lang w:val="en-GB"/>
        </w:rPr>
        <w:t>，</w:t>
      </w:r>
      <w:r>
        <w:rPr>
          <w:rFonts w:hint="eastAsia"/>
          <w:szCs w:val="21"/>
          <w:lang w:val="en-GB"/>
        </w:rPr>
        <w:t>(</w:t>
      </w:r>
      <w:r>
        <w:rPr>
          <w:szCs w:val="21"/>
          <w:lang w:val="en-GB"/>
        </w:rPr>
        <w:t xml:space="preserve">d) </w:t>
      </w:r>
      <w:r>
        <w:rPr>
          <w:szCs w:val="21"/>
          <w:lang w:val="en-GB"/>
        </w:rPr>
        <w:t>为中性</w:t>
      </w:r>
      <w:r>
        <w:rPr>
          <w:szCs w:val="21"/>
          <w:lang w:val="en-GB"/>
        </w:rPr>
        <w:t>DNA</w:t>
      </w:r>
      <w:r>
        <w:rPr>
          <w:rFonts w:hint="eastAsia"/>
          <w:szCs w:val="21"/>
          <w:lang w:val="en-GB"/>
        </w:rPr>
        <w:t>。注意，为了便于区分，将长度为</w:t>
      </w:r>
      <w:r w:rsidRPr="004654AE">
        <w:rPr>
          <w:position w:val="-6"/>
          <w:szCs w:val="21"/>
          <w:lang w:val="en-GB"/>
        </w:rPr>
        <w:object w:dxaOrig="279" w:dyaOrig="279">
          <v:shape id="_x0000_i1032" type="#_x0000_t75" style="width:14.25pt;height:14.25pt" o:ole="">
            <v:imagedata r:id="rId42" o:title=""/>
          </v:shape>
          <o:OLEObject Type="Embed" ProgID="Equation.DSMT4" ShapeID="_x0000_i1032" DrawAspect="Content" ObjectID="_1629177248" r:id="rId44"/>
        </w:object>
      </w:r>
      <w:r>
        <w:rPr>
          <w:rFonts w:hint="eastAsia"/>
          <w:szCs w:val="21"/>
          <w:lang w:val="en-GB"/>
        </w:rPr>
        <w:t>=</w:t>
      </w:r>
      <w:r>
        <w:rPr>
          <w:szCs w:val="21"/>
          <w:lang w:val="en-GB"/>
        </w:rPr>
        <w:t xml:space="preserve"> 5</w:t>
      </w:r>
      <w:r>
        <w:rPr>
          <w:rFonts w:hint="eastAsia"/>
          <w:szCs w:val="21"/>
          <w:lang w:val="en-GB"/>
        </w:rPr>
        <w:t>,</w:t>
      </w:r>
      <w:r>
        <w:rPr>
          <w:szCs w:val="21"/>
          <w:lang w:val="en-GB"/>
        </w:rPr>
        <w:t xml:space="preserve"> </w:t>
      </w:r>
      <w:r>
        <w:rPr>
          <w:rFonts w:hint="eastAsia"/>
          <w:szCs w:val="21"/>
          <w:lang w:val="en-GB"/>
        </w:rPr>
        <w:t>1</w:t>
      </w:r>
      <w:r>
        <w:rPr>
          <w:szCs w:val="21"/>
          <w:lang w:val="en-GB"/>
        </w:rPr>
        <w:t>5</w:t>
      </w:r>
      <w:r>
        <w:rPr>
          <w:rFonts w:hint="eastAsia"/>
          <w:szCs w:val="21"/>
          <w:lang w:val="en-GB"/>
        </w:rPr>
        <w:t>,</w:t>
      </w:r>
      <w:r>
        <w:rPr>
          <w:szCs w:val="21"/>
          <w:lang w:val="en-GB"/>
        </w:rPr>
        <w:t xml:space="preserve"> </w:t>
      </w:r>
      <w:r>
        <w:rPr>
          <w:rFonts w:hint="eastAsia"/>
          <w:szCs w:val="21"/>
          <w:lang w:val="en-GB"/>
        </w:rPr>
        <w:t>2</w:t>
      </w:r>
      <w:r>
        <w:rPr>
          <w:szCs w:val="21"/>
          <w:lang w:val="en-GB"/>
        </w:rPr>
        <w:t>5</w:t>
      </w:r>
      <w:r>
        <w:rPr>
          <w:rFonts w:hint="eastAsia"/>
          <w:szCs w:val="21"/>
          <w:lang w:val="en-GB"/>
        </w:rPr>
        <w:t>,</w:t>
      </w:r>
      <w:r>
        <w:rPr>
          <w:szCs w:val="21"/>
          <w:lang w:val="en-GB"/>
        </w:rPr>
        <w:t xml:space="preserve"> </w:t>
      </w:r>
      <w:r>
        <w:rPr>
          <w:rFonts w:hint="eastAsia"/>
          <w:szCs w:val="21"/>
          <w:lang w:val="en-GB"/>
        </w:rPr>
        <w:t>3</w:t>
      </w:r>
      <w:r>
        <w:rPr>
          <w:szCs w:val="21"/>
          <w:lang w:val="en-GB"/>
        </w:rPr>
        <w:t>5</w:t>
      </w:r>
      <w:r>
        <w:rPr>
          <w:rFonts w:hint="eastAsia"/>
          <w:szCs w:val="21"/>
          <w:lang w:val="en-GB"/>
        </w:rPr>
        <w:t>,</w:t>
      </w:r>
      <w:r>
        <w:rPr>
          <w:szCs w:val="21"/>
          <w:lang w:val="en-GB"/>
        </w:rPr>
        <w:t xml:space="preserve"> </w:t>
      </w:r>
      <w:r>
        <w:rPr>
          <w:rFonts w:hint="eastAsia"/>
          <w:szCs w:val="21"/>
          <w:lang w:val="en-GB"/>
        </w:rPr>
        <w:t>4</w:t>
      </w:r>
      <w:r>
        <w:rPr>
          <w:szCs w:val="21"/>
          <w:lang w:val="en-GB"/>
        </w:rPr>
        <w:t>5</w:t>
      </w:r>
      <w:r>
        <w:rPr>
          <w:rFonts w:hint="eastAsia"/>
          <w:szCs w:val="21"/>
          <w:lang w:val="en-GB"/>
        </w:rPr>
        <w:t>,</w:t>
      </w:r>
      <w:r>
        <w:rPr>
          <w:szCs w:val="21"/>
          <w:lang w:val="en-GB"/>
        </w:rPr>
        <w:t xml:space="preserve"> </w:t>
      </w:r>
      <w:r>
        <w:rPr>
          <w:rFonts w:hint="eastAsia"/>
          <w:szCs w:val="21"/>
          <w:lang w:val="en-GB"/>
        </w:rPr>
        <w:t>5</w:t>
      </w:r>
      <w:r>
        <w:rPr>
          <w:szCs w:val="21"/>
          <w:lang w:val="en-GB"/>
        </w:rPr>
        <w:t xml:space="preserve">5 </w:t>
      </w:r>
      <w:r w:rsidRPr="00C0250B">
        <w:rPr>
          <w:szCs w:val="21"/>
          <w:lang w:val="en-GB"/>
        </w:rPr>
        <w:t>bp</w:t>
      </w:r>
      <w:r>
        <w:rPr>
          <w:rFonts w:hint="eastAsia"/>
          <w:szCs w:val="21"/>
          <w:lang w:val="en-GB"/>
        </w:rPr>
        <w:t>的</w:t>
      </w:r>
      <w:r>
        <w:rPr>
          <w:rFonts w:hint="eastAsia"/>
          <w:szCs w:val="21"/>
          <w:lang w:val="en-GB"/>
        </w:rPr>
        <w:t>DNA</w:t>
      </w:r>
      <w:r>
        <w:rPr>
          <w:rFonts w:hint="eastAsia"/>
          <w:szCs w:val="21"/>
          <w:lang w:val="en-GB"/>
        </w:rPr>
        <w:t>片段</w:t>
      </w:r>
      <w:r w:rsidRPr="000A7678">
        <w:rPr>
          <w:position w:val="-6"/>
          <w:szCs w:val="21"/>
          <w:lang w:val="en-GB"/>
        </w:rPr>
        <w:object w:dxaOrig="780" w:dyaOrig="279">
          <v:shape id="_x0000_i1033" type="#_x0000_t75" style="width:39pt;height:14.25pt" o:ole="">
            <v:imagedata r:id="rId45" o:title=""/>
          </v:shape>
          <o:OLEObject Type="Embed" ProgID="Equation.DSMT4" ShapeID="_x0000_i1033" DrawAspect="Content" ObjectID="_1629177249" r:id="rId46"/>
        </w:object>
      </w:r>
      <w:r>
        <w:rPr>
          <w:rFonts w:hint="eastAsia"/>
          <w:szCs w:val="21"/>
          <w:lang w:val="en-GB"/>
        </w:rPr>
        <w:t>=0</w:t>
      </w:r>
      <w:r>
        <w:rPr>
          <w:szCs w:val="21"/>
          <w:lang w:val="en-GB"/>
        </w:rPr>
        <w:t>.01</w:t>
      </w:r>
      <w:r>
        <w:rPr>
          <w:rFonts w:hint="eastAsia"/>
          <w:szCs w:val="21"/>
          <w:lang w:val="en-GB"/>
        </w:rPr>
        <w:t>对应</w:t>
      </w:r>
      <w:r>
        <w:rPr>
          <w:szCs w:val="21"/>
          <w:lang w:val="en-GB"/>
        </w:rPr>
        <w:t>的几率平移到了</w:t>
      </w:r>
      <w:r w:rsidRPr="009D2413">
        <w:rPr>
          <w:szCs w:val="21"/>
          <w:lang w:val="en-GB"/>
        </w:rPr>
        <w:t xml:space="preserve">−4.0, −2.5, −1.0, +0.5, +2.0, </w:t>
      </w:r>
      <w:r>
        <w:rPr>
          <w:rFonts w:hint="eastAsia"/>
          <w:szCs w:val="21"/>
          <w:lang w:val="en-GB"/>
        </w:rPr>
        <w:t>和</w:t>
      </w:r>
      <w:r w:rsidRPr="009D2413">
        <w:rPr>
          <w:szCs w:val="21"/>
          <w:lang w:val="en-GB"/>
        </w:rPr>
        <w:t>+3.5</w:t>
      </w:r>
      <w:r>
        <w:rPr>
          <w:szCs w:val="21"/>
          <w:lang w:val="en-GB"/>
        </w:rPr>
        <w:t>处</w:t>
      </w:r>
      <w:r>
        <w:rPr>
          <w:rFonts w:hint="eastAsia"/>
          <w:szCs w:val="21"/>
          <w:lang w:val="en-GB"/>
        </w:rPr>
        <w:t>。虚线了前</w:t>
      </w:r>
      <w:r>
        <w:rPr>
          <w:rFonts w:hint="eastAsia"/>
          <w:szCs w:val="21"/>
          <w:lang w:val="en-GB"/>
        </w:rPr>
        <w:t>5</w:t>
      </w:r>
      <w:r>
        <w:rPr>
          <w:rFonts w:hint="eastAsia"/>
          <w:szCs w:val="21"/>
          <w:lang w:val="en-GB"/>
        </w:rPr>
        <w:t>个点的拟合线。</w:t>
      </w:r>
    </w:p>
    <w:p w:rsidR="00BA04E6" w:rsidRPr="0005306D" w:rsidRDefault="00BA04E6" w:rsidP="00BA04E6">
      <w:pPr>
        <w:spacing w:line="360" w:lineRule="auto"/>
        <w:ind w:firstLineChars="200" w:firstLine="420"/>
        <w:rPr>
          <w:szCs w:val="21"/>
          <w:lang w:val="en-GB"/>
        </w:rPr>
      </w:pPr>
      <w:r w:rsidRPr="0072551C">
        <w:rPr>
          <w:rFonts w:hint="eastAsia"/>
          <w:szCs w:val="21"/>
        </w:rPr>
        <w:t>近年来，</w:t>
      </w:r>
      <w:r w:rsidRPr="0072551C">
        <w:rPr>
          <w:rFonts w:hint="eastAsia"/>
          <w:szCs w:val="21"/>
        </w:rPr>
        <w:t>DNA</w:t>
      </w:r>
      <w:r w:rsidRPr="0072551C">
        <w:rPr>
          <w:rFonts w:hint="eastAsia"/>
          <w:szCs w:val="21"/>
        </w:rPr>
        <w:t>在短链尺度上的结构和力学性质受到了人们的广泛关注。</w:t>
      </w:r>
      <w:r w:rsidRPr="0072551C">
        <w:rPr>
          <w:rFonts w:hint="eastAsia"/>
          <w:szCs w:val="21"/>
        </w:rPr>
        <w:t>Wi</w:t>
      </w:r>
      <w:r w:rsidRPr="0072551C">
        <w:rPr>
          <w:szCs w:val="21"/>
        </w:rPr>
        <w:t>ggins</w:t>
      </w:r>
      <w:r w:rsidRPr="00BE3D0A">
        <w:rPr>
          <w:rFonts w:hint="eastAsia"/>
          <w:szCs w:val="21"/>
          <w:vertAlign w:val="superscript"/>
        </w:rPr>
        <w:t>[</w:t>
      </w:r>
      <w:r w:rsidRPr="00BE3D0A">
        <w:rPr>
          <w:szCs w:val="21"/>
          <w:vertAlign w:val="superscript"/>
        </w:rPr>
        <w:t>3</w:t>
      </w:r>
      <w:r w:rsidRPr="00BE3D0A">
        <w:rPr>
          <w:rFonts w:hint="eastAsia"/>
          <w:szCs w:val="21"/>
          <w:vertAlign w:val="superscript"/>
        </w:rPr>
        <w:t>]</w:t>
      </w:r>
      <w:r w:rsidRPr="0072551C">
        <w:rPr>
          <w:szCs w:val="21"/>
        </w:rPr>
        <w:t>和</w:t>
      </w:r>
      <w:r w:rsidRPr="0072551C">
        <w:rPr>
          <w:szCs w:val="21"/>
        </w:rPr>
        <w:t>Ha</w:t>
      </w:r>
      <w:r w:rsidRPr="00BE3D0A">
        <w:rPr>
          <w:szCs w:val="21"/>
          <w:vertAlign w:val="superscript"/>
        </w:rPr>
        <w:t>[4]</w:t>
      </w:r>
      <w:r w:rsidRPr="0072551C">
        <w:rPr>
          <w:szCs w:val="21"/>
        </w:rPr>
        <w:t>等人的研究表明</w:t>
      </w:r>
      <w:r w:rsidRPr="0072551C">
        <w:rPr>
          <w:rFonts w:hint="eastAsia"/>
          <w:szCs w:val="21"/>
        </w:rPr>
        <w:t>，</w:t>
      </w:r>
      <w:r w:rsidRPr="0072551C">
        <w:rPr>
          <w:szCs w:val="21"/>
        </w:rPr>
        <w:t>DNA</w:t>
      </w:r>
      <w:r w:rsidRPr="0072551C">
        <w:rPr>
          <w:szCs w:val="21"/>
        </w:rPr>
        <w:t>在小于</w:t>
      </w:r>
      <w:r w:rsidRPr="0072551C">
        <w:rPr>
          <w:rFonts w:hint="eastAsia"/>
          <w:szCs w:val="21"/>
        </w:rPr>
        <w:t>100</w:t>
      </w:r>
      <w:r w:rsidRPr="0072551C">
        <w:rPr>
          <w:szCs w:val="21"/>
        </w:rPr>
        <w:t xml:space="preserve"> bp</w:t>
      </w:r>
      <w:r w:rsidRPr="0072551C">
        <w:rPr>
          <w:szCs w:val="21"/>
        </w:rPr>
        <w:t>的尺度上能够表现出很强的弯曲和形变</w:t>
      </w:r>
      <w:r w:rsidRPr="0072551C">
        <w:rPr>
          <w:rFonts w:hint="eastAsia"/>
          <w:szCs w:val="21"/>
        </w:rPr>
        <w:t>，</w:t>
      </w:r>
      <w:r w:rsidRPr="0072551C">
        <w:rPr>
          <w:szCs w:val="21"/>
        </w:rPr>
        <w:t>表明</w:t>
      </w:r>
      <w:r w:rsidRPr="0072551C">
        <w:rPr>
          <w:szCs w:val="21"/>
        </w:rPr>
        <w:t>DNA</w:t>
      </w:r>
      <w:r w:rsidRPr="0072551C">
        <w:rPr>
          <w:szCs w:val="21"/>
        </w:rPr>
        <w:t>在短链尺度上的表现偏离蠕虫链模型的假设</w:t>
      </w:r>
      <w:r>
        <w:rPr>
          <w:rFonts w:hint="eastAsia"/>
          <w:szCs w:val="21"/>
        </w:rPr>
        <w:t>。同时，</w:t>
      </w:r>
      <w:r w:rsidRPr="0072551C">
        <w:rPr>
          <w:rFonts w:hint="eastAsia"/>
          <w:szCs w:val="21"/>
        </w:rPr>
        <w:t>静电排斥作用和碱基对</w:t>
      </w:r>
      <w:r w:rsidRPr="0072551C">
        <w:rPr>
          <w:szCs w:val="21"/>
        </w:rPr>
        <w:t>π-π</w:t>
      </w:r>
      <w:r w:rsidRPr="0072551C">
        <w:rPr>
          <w:rFonts w:hint="eastAsia"/>
          <w:szCs w:val="21"/>
        </w:rPr>
        <w:t>堆叠作用，哪种</w:t>
      </w:r>
      <w:r>
        <w:rPr>
          <w:rFonts w:hint="eastAsia"/>
          <w:szCs w:val="21"/>
        </w:rPr>
        <w:t>作用</w:t>
      </w:r>
      <w:r w:rsidRPr="0072551C">
        <w:rPr>
          <w:rFonts w:hint="eastAsia"/>
          <w:szCs w:val="21"/>
        </w:rPr>
        <w:t>对</w:t>
      </w:r>
      <w:r w:rsidRPr="0072551C">
        <w:rPr>
          <w:rFonts w:hint="eastAsia"/>
          <w:szCs w:val="21"/>
        </w:rPr>
        <w:t>DNA</w:t>
      </w:r>
      <w:r w:rsidRPr="0072551C">
        <w:rPr>
          <w:rFonts w:hint="eastAsia"/>
          <w:szCs w:val="21"/>
        </w:rPr>
        <w:t>的刚性贡献</w:t>
      </w:r>
      <w:r>
        <w:rPr>
          <w:rFonts w:hint="eastAsia"/>
          <w:szCs w:val="21"/>
        </w:rPr>
        <w:t>占主导</w:t>
      </w:r>
      <w:r w:rsidRPr="0072551C">
        <w:rPr>
          <w:rFonts w:hint="eastAsia"/>
          <w:szCs w:val="21"/>
        </w:rPr>
        <w:t>存在很大的争议</w:t>
      </w:r>
      <w:r w:rsidRPr="00BE3D0A">
        <w:rPr>
          <w:rFonts w:hint="eastAsia"/>
          <w:szCs w:val="21"/>
          <w:vertAlign w:val="superscript"/>
        </w:rPr>
        <w:t>[</w:t>
      </w:r>
      <w:r w:rsidRPr="00BE3D0A">
        <w:rPr>
          <w:szCs w:val="21"/>
          <w:vertAlign w:val="superscript"/>
        </w:rPr>
        <w:t>5-11</w:t>
      </w:r>
      <w:r w:rsidRPr="00BE3D0A">
        <w:rPr>
          <w:rFonts w:hint="eastAsia"/>
          <w:szCs w:val="21"/>
          <w:vertAlign w:val="superscript"/>
        </w:rPr>
        <w:t>]</w:t>
      </w:r>
      <w:r w:rsidRPr="0072551C">
        <w:rPr>
          <w:rFonts w:hint="eastAsia"/>
          <w:szCs w:val="21"/>
        </w:rPr>
        <w:t>。基于对这个问题的思考，我们采用全原子分子动力学模拟方法研究了</w:t>
      </w:r>
      <w:r w:rsidRPr="0072551C">
        <w:rPr>
          <w:rFonts w:hint="eastAsia"/>
          <w:szCs w:val="21"/>
        </w:rPr>
        <w:t>DNA</w:t>
      </w:r>
      <w:r w:rsidRPr="0072551C">
        <w:rPr>
          <w:rFonts w:hint="eastAsia"/>
          <w:szCs w:val="21"/>
        </w:rPr>
        <w:t>骨架电负性对</w:t>
      </w:r>
      <w:r w:rsidRPr="0072551C">
        <w:rPr>
          <w:rFonts w:hint="eastAsia"/>
          <w:szCs w:val="21"/>
        </w:rPr>
        <w:t>DNA</w:t>
      </w:r>
      <w:r w:rsidRPr="0072551C">
        <w:rPr>
          <w:rFonts w:hint="eastAsia"/>
          <w:szCs w:val="21"/>
        </w:rPr>
        <w:t>短链尺度刚性的影响。我们采用了</w:t>
      </w:r>
      <w:r w:rsidRPr="0072551C">
        <w:rPr>
          <w:rFonts w:hint="eastAsia"/>
          <w:szCs w:val="21"/>
        </w:rPr>
        <w:t>Manning</w:t>
      </w:r>
      <w:r w:rsidRPr="0072551C">
        <w:rPr>
          <w:rFonts w:hint="eastAsia"/>
          <w:szCs w:val="21"/>
        </w:rPr>
        <w:t>提出的</w:t>
      </w:r>
      <w:r w:rsidRPr="0072551C">
        <w:rPr>
          <w:szCs w:val="21"/>
        </w:rPr>
        <w:t>“null isomer”</w:t>
      </w:r>
      <w:r w:rsidRPr="0072551C">
        <w:rPr>
          <w:szCs w:val="21"/>
        </w:rPr>
        <w:t>模型</w:t>
      </w:r>
      <w:r w:rsidRPr="00BE3D0A">
        <w:rPr>
          <w:rFonts w:hint="eastAsia"/>
          <w:szCs w:val="21"/>
          <w:vertAlign w:val="superscript"/>
        </w:rPr>
        <w:t>[</w:t>
      </w:r>
      <w:r w:rsidRPr="00BE3D0A">
        <w:rPr>
          <w:szCs w:val="21"/>
          <w:vertAlign w:val="superscript"/>
        </w:rPr>
        <w:t>10</w:t>
      </w:r>
      <w:r w:rsidRPr="00BE3D0A">
        <w:rPr>
          <w:rFonts w:hint="eastAsia"/>
          <w:szCs w:val="21"/>
          <w:vertAlign w:val="superscript"/>
        </w:rPr>
        <w:t>]</w:t>
      </w:r>
      <w:r w:rsidRPr="0072551C">
        <w:rPr>
          <w:rFonts w:hint="eastAsia"/>
          <w:szCs w:val="21"/>
        </w:rPr>
        <w:t>，构建了一种</w:t>
      </w:r>
      <w:r w:rsidRPr="0072551C">
        <w:rPr>
          <w:rFonts w:hint="eastAsia"/>
          <w:szCs w:val="21"/>
        </w:rPr>
        <w:t>DNA</w:t>
      </w:r>
      <w:r w:rsidRPr="0072551C">
        <w:rPr>
          <w:rFonts w:hint="eastAsia"/>
          <w:szCs w:val="21"/>
        </w:rPr>
        <w:t>的异构体，从而将骨架</w:t>
      </w:r>
      <w:r>
        <w:rPr>
          <w:rFonts w:hint="eastAsia"/>
          <w:szCs w:val="21"/>
        </w:rPr>
        <w:t>静电排斥作用</w:t>
      </w:r>
      <w:r w:rsidRPr="0072551C">
        <w:rPr>
          <w:rFonts w:hint="eastAsia"/>
          <w:szCs w:val="21"/>
        </w:rPr>
        <w:t>的贡献从</w:t>
      </w:r>
      <w:r w:rsidRPr="0072551C">
        <w:rPr>
          <w:rFonts w:hint="eastAsia"/>
          <w:szCs w:val="21"/>
        </w:rPr>
        <w:t>DNA</w:t>
      </w:r>
      <w:r w:rsidRPr="0072551C">
        <w:rPr>
          <w:rFonts w:hint="eastAsia"/>
          <w:szCs w:val="21"/>
        </w:rPr>
        <w:t>的总体刚性贡献中分离。通过比较正常和“中性化”</w:t>
      </w:r>
      <w:r w:rsidRPr="0072551C">
        <w:rPr>
          <w:rFonts w:hint="eastAsia"/>
          <w:szCs w:val="21"/>
        </w:rPr>
        <w:t>DNA</w:t>
      </w:r>
      <w:r w:rsidRPr="0072551C">
        <w:rPr>
          <w:rFonts w:hint="eastAsia"/>
          <w:szCs w:val="21"/>
        </w:rPr>
        <w:t>的性质，探讨</w:t>
      </w:r>
      <w:r w:rsidRPr="0072551C">
        <w:rPr>
          <w:rFonts w:hint="eastAsia"/>
          <w:szCs w:val="21"/>
        </w:rPr>
        <w:t>DNA</w:t>
      </w:r>
      <w:r w:rsidRPr="0072551C">
        <w:rPr>
          <w:rFonts w:hint="eastAsia"/>
          <w:szCs w:val="21"/>
        </w:rPr>
        <w:t>骨架</w:t>
      </w:r>
      <w:r>
        <w:rPr>
          <w:rFonts w:hint="eastAsia"/>
          <w:szCs w:val="21"/>
        </w:rPr>
        <w:t>静电排斥作用</w:t>
      </w:r>
      <w:r w:rsidRPr="0072551C">
        <w:rPr>
          <w:rFonts w:hint="eastAsia"/>
          <w:szCs w:val="21"/>
        </w:rPr>
        <w:t>对短链尺度</w:t>
      </w:r>
      <w:r w:rsidRPr="0072551C">
        <w:rPr>
          <w:rFonts w:hint="eastAsia"/>
          <w:szCs w:val="21"/>
        </w:rPr>
        <w:t>DNA</w:t>
      </w:r>
      <w:r w:rsidRPr="0072551C">
        <w:rPr>
          <w:rFonts w:hint="eastAsia"/>
          <w:szCs w:val="21"/>
        </w:rPr>
        <w:t>结构和力学性质的影响。我们发现骨架静电排斥作用对</w:t>
      </w:r>
      <w:r w:rsidRPr="0072551C">
        <w:rPr>
          <w:rFonts w:hint="eastAsia"/>
          <w:szCs w:val="21"/>
        </w:rPr>
        <w:t>DNA</w:t>
      </w:r>
      <w:r w:rsidRPr="0072551C">
        <w:rPr>
          <w:rFonts w:hint="eastAsia"/>
          <w:szCs w:val="21"/>
        </w:rPr>
        <w:t>持久长度贡献符合</w:t>
      </w:r>
      <w:r w:rsidRPr="0072551C">
        <w:rPr>
          <w:rFonts w:hint="eastAsia"/>
          <w:szCs w:val="21"/>
        </w:rPr>
        <w:t>manning</w:t>
      </w:r>
      <w:r w:rsidRPr="0072551C">
        <w:rPr>
          <w:rFonts w:hint="eastAsia"/>
          <w:szCs w:val="21"/>
        </w:rPr>
        <w:t>的理论假设</w:t>
      </w:r>
      <w:r w:rsidRPr="00B62C08">
        <w:rPr>
          <w:rFonts w:hint="eastAsia"/>
          <w:szCs w:val="21"/>
          <w:vertAlign w:val="superscript"/>
        </w:rPr>
        <w:t>[</w:t>
      </w:r>
      <w:r w:rsidRPr="00B62C08">
        <w:rPr>
          <w:szCs w:val="21"/>
          <w:vertAlign w:val="superscript"/>
        </w:rPr>
        <w:t>10</w:t>
      </w:r>
      <w:r w:rsidRPr="00B62C08">
        <w:rPr>
          <w:rFonts w:hint="eastAsia"/>
          <w:szCs w:val="21"/>
          <w:vertAlign w:val="superscript"/>
        </w:rPr>
        <w:t>]</w:t>
      </w:r>
      <w:r w:rsidRPr="0072551C">
        <w:rPr>
          <w:rFonts w:hint="eastAsia"/>
          <w:szCs w:val="21"/>
        </w:rPr>
        <w:t>。</w:t>
      </w:r>
      <w:r>
        <w:rPr>
          <w:rFonts w:hint="eastAsia"/>
          <w:szCs w:val="21"/>
        </w:rPr>
        <w:t>我们的研究表明，</w:t>
      </w:r>
      <w:r>
        <w:rPr>
          <w:rFonts w:hint="eastAsia"/>
          <w:szCs w:val="21"/>
        </w:rPr>
        <w:t>DNA</w:t>
      </w:r>
      <w:r>
        <w:rPr>
          <w:rFonts w:hint="eastAsia"/>
          <w:szCs w:val="21"/>
        </w:rPr>
        <w:t>骨架静电排斥作用对</w:t>
      </w:r>
      <w:r>
        <w:rPr>
          <w:rFonts w:hint="eastAsia"/>
          <w:szCs w:val="21"/>
        </w:rPr>
        <w:t>DNA</w:t>
      </w:r>
      <w:r>
        <w:rPr>
          <w:rFonts w:hint="eastAsia"/>
          <w:szCs w:val="21"/>
        </w:rPr>
        <w:t>刚性的贡献具有链长相关性：在小于</w:t>
      </w:r>
      <w:r>
        <w:rPr>
          <w:rFonts w:hint="eastAsia"/>
          <w:szCs w:val="21"/>
        </w:rPr>
        <w:t>2</w:t>
      </w:r>
      <w:r>
        <w:rPr>
          <w:rFonts w:hint="eastAsia"/>
          <w:szCs w:val="21"/>
        </w:rPr>
        <w:t>个螺旋周期时，中性化导致</w:t>
      </w:r>
      <w:r>
        <w:rPr>
          <w:rFonts w:hint="eastAsia"/>
          <w:szCs w:val="21"/>
        </w:rPr>
        <w:t>DNA</w:t>
      </w:r>
      <w:r>
        <w:rPr>
          <w:rFonts w:hint="eastAsia"/>
          <w:szCs w:val="21"/>
        </w:rPr>
        <w:t>刚性增大；而大于这个尺度时，中性化导致</w:t>
      </w:r>
      <w:r>
        <w:rPr>
          <w:rFonts w:hint="eastAsia"/>
          <w:szCs w:val="21"/>
        </w:rPr>
        <w:t>DNA</w:t>
      </w:r>
      <w:r>
        <w:rPr>
          <w:rFonts w:hint="eastAsia"/>
          <w:szCs w:val="21"/>
        </w:rPr>
        <w:t>刚性减弱。</w:t>
      </w:r>
    </w:p>
    <w:p w:rsidR="00BA04E6" w:rsidRDefault="00BA04E6" w:rsidP="00BA04E6">
      <w:pPr>
        <w:jc w:val="left"/>
        <w:rPr>
          <w:szCs w:val="21"/>
        </w:rPr>
      </w:pPr>
    </w:p>
    <w:p w:rsidR="00BA04E6" w:rsidRPr="00EE3738" w:rsidRDefault="00BA04E6" w:rsidP="00BA04E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sidRPr="0061042A">
        <w:rPr>
          <w:szCs w:val="21"/>
        </w:rPr>
        <w:t>DNA</w:t>
      </w:r>
      <w:r w:rsidRPr="0061042A">
        <w:rPr>
          <w:szCs w:val="21"/>
        </w:rPr>
        <w:t>刚性，分子模拟，静电排斥作用，长度相关性</w:t>
      </w:r>
    </w:p>
    <w:p w:rsidR="00BA04E6" w:rsidRDefault="00BA04E6" w:rsidP="00BA04E6">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BA04E6" w:rsidRPr="00F11A2E" w:rsidRDefault="00BA04E6" w:rsidP="00BA04E6">
      <w:pPr>
        <w:numPr>
          <w:ilvl w:val="0"/>
          <w:numId w:val="8"/>
        </w:numPr>
        <w:autoSpaceDE w:val="0"/>
        <w:autoSpaceDN w:val="0"/>
        <w:adjustRightInd w:val="0"/>
        <w:snapToGrid w:val="0"/>
        <w:jc w:val="left"/>
        <w:rPr>
          <w:kern w:val="0"/>
          <w:sz w:val="20"/>
          <w:szCs w:val="21"/>
        </w:rPr>
      </w:pPr>
      <w:r w:rsidRPr="00F11A2E">
        <w:rPr>
          <w:kern w:val="0"/>
          <w:sz w:val="20"/>
          <w:szCs w:val="21"/>
        </w:rPr>
        <w:t>S. Neidle, Principle of nucleic acid structure, Elsevier, New York, 2008.</w:t>
      </w:r>
    </w:p>
    <w:p w:rsidR="00BA04E6" w:rsidRPr="00F11A2E" w:rsidRDefault="00BA04E6" w:rsidP="00BA04E6">
      <w:pPr>
        <w:numPr>
          <w:ilvl w:val="0"/>
          <w:numId w:val="8"/>
        </w:numPr>
        <w:autoSpaceDE w:val="0"/>
        <w:autoSpaceDN w:val="0"/>
        <w:adjustRightInd w:val="0"/>
        <w:snapToGrid w:val="0"/>
        <w:jc w:val="left"/>
        <w:rPr>
          <w:kern w:val="0"/>
          <w:sz w:val="20"/>
          <w:szCs w:val="21"/>
        </w:rPr>
      </w:pPr>
      <w:r w:rsidRPr="00F11A2E">
        <w:rPr>
          <w:kern w:val="0"/>
          <w:sz w:val="20"/>
          <w:szCs w:val="21"/>
        </w:rPr>
        <w:t>B. Alberts, A. Johnson, J. Lewis, M. Ra</w:t>
      </w:r>
      <w:r w:rsidRPr="00F11A2E">
        <w:rPr>
          <w:rFonts w:eastAsia="AdvOT999035f4+fb"/>
          <w:kern w:val="0"/>
          <w:sz w:val="20"/>
          <w:szCs w:val="21"/>
        </w:rPr>
        <w:t>ff</w:t>
      </w:r>
      <w:r w:rsidRPr="00F11A2E">
        <w:rPr>
          <w:kern w:val="0"/>
          <w:sz w:val="20"/>
          <w:szCs w:val="21"/>
        </w:rPr>
        <w:t>, K. Roberts and P. Walter, Molecular Biology of The Cell, Garland Science, New York, London, 5th edn, 2007.</w:t>
      </w:r>
    </w:p>
    <w:p w:rsidR="00BA04E6" w:rsidRPr="00F11A2E" w:rsidRDefault="00BA04E6" w:rsidP="00BA04E6">
      <w:pPr>
        <w:numPr>
          <w:ilvl w:val="0"/>
          <w:numId w:val="8"/>
        </w:numPr>
        <w:autoSpaceDE w:val="0"/>
        <w:autoSpaceDN w:val="0"/>
        <w:adjustRightInd w:val="0"/>
        <w:snapToGrid w:val="0"/>
        <w:jc w:val="left"/>
        <w:rPr>
          <w:color w:val="000000"/>
          <w:sz w:val="20"/>
          <w:szCs w:val="21"/>
          <w:shd w:val="clear" w:color="auto" w:fill="FFFFFF"/>
        </w:rPr>
      </w:pPr>
      <w:r w:rsidRPr="00F11A2E">
        <w:rPr>
          <w:color w:val="000000"/>
          <w:sz w:val="20"/>
          <w:szCs w:val="21"/>
          <w:shd w:val="clear" w:color="auto" w:fill="FFFFFF"/>
        </w:rPr>
        <w:t>Wiggins, P. A.; van der Heijden, T.; Moreno-Herrero, F.; Spakowitz, A.; Phillips, R.; Widom, J.; Dekker</w:t>
      </w:r>
      <w:r w:rsidRPr="00F11A2E">
        <w:rPr>
          <w:rStyle w:val="apple-converted-space"/>
          <w:sz w:val="20"/>
          <w:szCs w:val="21"/>
          <w:shd w:val="clear" w:color="auto" w:fill="FFFFFF"/>
        </w:rPr>
        <w:t xml:space="preserve">, </w:t>
      </w:r>
      <w:r w:rsidRPr="00F11A2E">
        <w:rPr>
          <w:color w:val="000000"/>
          <w:sz w:val="20"/>
          <w:szCs w:val="21"/>
          <w:shd w:val="clear" w:color="auto" w:fill="FFFFFF"/>
        </w:rPr>
        <w:t xml:space="preserve">C.; Nelson, P. C. </w:t>
      </w:r>
      <w:r w:rsidRPr="00F11A2E">
        <w:rPr>
          <w:rStyle w:val="journalname"/>
          <w:i/>
          <w:iCs/>
          <w:color w:val="000000"/>
          <w:sz w:val="20"/>
          <w:szCs w:val="21"/>
          <w:shd w:val="clear" w:color="auto" w:fill="FFFFFF"/>
        </w:rPr>
        <w:t>Nature Nanotechnol.</w:t>
      </w:r>
      <w:r w:rsidRPr="00F11A2E">
        <w:rPr>
          <w:rStyle w:val="apple-converted-space"/>
          <w:sz w:val="20"/>
          <w:szCs w:val="21"/>
          <w:shd w:val="clear" w:color="auto" w:fill="FFFFFF"/>
        </w:rPr>
        <w:t> </w:t>
      </w:r>
      <w:r w:rsidRPr="00F11A2E">
        <w:rPr>
          <w:rStyle w:val="apple-converted-space"/>
          <w:b/>
          <w:sz w:val="20"/>
          <w:szCs w:val="21"/>
          <w:shd w:val="clear" w:color="auto" w:fill="FFFFFF"/>
        </w:rPr>
        <w:t>2006</w:t>
      </w:r>
      <w:r w:rsidRPr="00F11A2E">
        <w:rPr>
          <w:rStyle w:val="apple-converted-space"/>
          <w:sz w:val="20"/>
          <w:szCs w:val="21"/>
          <w:shd w:val="clear" w:color="auto" w:fill="FFFFFF"/>
        </w:rPr>
        <w:t xml:space="preserve">, </w:t>
      </w:r>
      <w:r w:rsidRPr="00F11A2E">
        <w:rPr>
          <w:rStyle w:val="b"/>
          <w:b/>
          <w:bCs/>
          <w:color w:val="000000"/>
          <w:sz w:val="20"/>
          <w:szCs w:val="21"/>
          <w:shd w:val="clear" w:color="auto" w:fill="FFFFFF"/>
        </w:rPr>
        <w:t>1</w:t>
      </w:r>
      <w:r w:rsidRPr="00F11A2E">
        <w:rPr>
          <w:color w:val="000000"/>
          <w:sz w:val="20"/>
          <w:szCs w:val="21"/>
          <w:shd w:val="clear" w:color="auto" w:fill="FFFFFF"/>
        </w:rPr>
        <w:t>: 137.</w:t>
      </w:r>
    </w:p>
    <w:p w:rsidR="00BA04E6" w:rsidRPr="00F11A2E" w:rsidRDefault="00BA04E6" w:rsidP="00BA04E6">
      <w:pPr>
        <w:numPr>
          <w:ilvl w:val="0"/>
          <w:numId w:val="8"/>
        </w:numPr>
        <w:autoSpaceDE w:val="0"/>
        <w:autoSpaceDN w:val="0"/>
        <w:adjustRightInd w:val="0"/>
        <w:snapToGrid w:val="0"/>
        <w:jc w:val="left"/>
        <w:rPr>
          <w:kern w:val="0"/>
          <w:sz w:val="20"/>
          <w:szCs w:val="21"/>
        </w:rPr>
      </w:pPr>
      <w:r w:rsidRPr="00F11A2E">
        <w:rPr>
          <w:color w:val="000000"/>
          <w:sz w:val="20"/>
          <w:szCs w:val="21"/>
          <w:shd w:val="clear" w:color="auto" w:fill="FFFFFF"/>
        </w:rPr>
        <w:t xml:space="preserve">Vafabakhsh, R.; Ha, T. </w:t>
      </w:r>
      <w:r w:rsidRPr="00F11A2E">
        <w:rPr>
          <w:i/>
          <w:iCs/>
          <w:color w:val="000000"/>
          <w:sz w:val="20"/>
          <w:szCs w:val="21"/>
          <w:shd w:val="clear" w:color="auto" w:fill="FFFFFF"/>
        </w:rPr>
        <w:t>Science</w:t>
      </w:r>
      <w:r w:rsidRPr="00F11A2E">
        <w:rPr>
          <w:color w:val="000000"/>
          <w:sz w:val="20"/>
          <w:szCs w:val="21"/>
          <w:shd w:val="clear" w:color="auto" w:fill="FFFFFF"/>
        </w:rPr>
        <w:t xml:space="preserve"> </w:t>
      </w:r>
      <w:r w:rsidRPr="00F11A2E">
        <w:rPr>
          <w:b/>
          <w:bCs/>
          <w:color w:val="000000"/>
          <w:sz w:val="20"/>
          <w:szCs w:val="21"/>
          <w:shd w:val="clear" w:color="auto" w:fill="FFFFFF"/>
        </w:rPr>
        <w:t>2012</w:t>
      </w:r>
      <w:r w:rsidRPr="00F11A2E">
        <w:rPr>
          <w:color w:val="000000"/>
          <w:sz w:val="20"/>
          <w:szCs w:val="21"/>
          <w:shd w:val="clear" w:color="auto" w:fill="FFFFFF"/>
        </w:rPr>
        <w:t xml:space="preserve">, </w:t>
      </w:r>
      <w:r w:rsidRPr="00F11A2E">
        <w:rPr>
          <w:b/>
          <w:color w:val="000000"/>
          <w:sz w:val="20"/>
          <w:szCs w:val="21"/>
          <w:shd w:val="clear" w:color="auto" w:fill="FFFFFF"/>
        </w:rPr>
        <w:t>337</w:t>
      </w:r>
      <w:r w:rsidRPr="00F11A2E">
        <w:rPr>
          <w:color w:val="000000"/>
          <w:sz w:val="20"/>
          <w:szCs w:val="21"/>
          <w:shd w:val="clear" w:color="auto" w:fill="FFFFFF"/>
        </w:rPr>
        <w:t>:1097.</w:t>
      </w:r>
    </w:p>
    <w:p w:rsidR="00BA04E6" w:rsidRPr="00F11A2E" w:rsidRDefault="00BA04E6" w:rsidP="00BA04E6">
      <w:pPr>
        <w:numPr>
          <w:ilvl w:val="0"/>
          <w:numId w:val="8"/>
        </w:numPr>
        <w:autoSpaceDE w:val="0"/>
        <w:autoSpaceDN w:val="0"/>
        <w:adjustRightInd w:val="0"/>
        <w:snapToGrid w:val="0"/>
        <w:jc w:val="left"/>
        <w:rPr>
          <w:kern w:val="0"/>
          <w:sz w:val="20"/>
          <w:szCs w:val="21"/>
        </w:rPr>
      </w:pPr>
      <w:r w:rsidRPr="00F11A2E">
        <w:rPr>
          <w:kern w:val="0"/>
          <w:sz w:val="20"/>
          <w:szCs w:val="21"/>
        </w:rPr>
        <w:t xml:space="preserve">Bloomfield, V. A. </w:t>
      </w:r>
      <w:r w:rsidRPr="00F11A2E">
        <w:rPr>
          <w:i/>
          <w:kern w:val="0"/>
          <w:sz w:val="20"/>
          <w:szCs w:val="21"/>
        </w:rPr>
        <w:t>Biopolymers</w:t>
      </w:r>
      <w:r w:rsidRPr="00F11A2E">
        <w:rPr>
          <w:kern w:val="0"/>
          <w:sz w:val="20"/>
          <w:szCs w:val="21"/>
        </w:rPr>
        <w:t xml:space="preserve"> </w:t>
      </w:r>
      <w:r w:rsidRPr="00F11A2E">
        <w:rPr>
          <w:b/>
          <w:kern w:val="0"/>
          <w:sz w:val="20"/>
          <w:szCs w:val="21"/>
        </w:rPr>
        <w:t>1997</w:t>
      </w:r>
      <w:r w:rsidRPr="00F11A2E">
        <w:rPr>
          <w:kern w:val="0"/>
          <w:sz w:val="20"/>
          <w:szCs w:val="21"/>
        </w:rPr>
        <w:t xml:space="preserve">, </w:t>
      </w:r>
      <w:r w:rsidRPr="00F11A2E">
        <w:rPr>
          <w:b/>
          <w:kern w:val="0"/>
          <w:sz w:val="20"/>
          <w:szCs w:val="21"/>
        </w:rPr>
        <w:t>44</w:t>
      </w:r>
      <w:r w:rsidRPr="00F11A2E">
        <w:rPr>
          <w:kern w:val="0"/>
          <w:sz w:val="20"/>
          <w:szCs w:val="21"/>
        </w:rPr>
        <w:t>: 269.</w:t>
      </w:r>
    </w:p>
    <w:p w:rsidR="00BA04E6" w:rsidRPr="00F11A2E" w:rsidRDefault="00BA04E6" w:rsidP="00BA04E6">
      <w:pPr>
        <w:numPr>
          <w:ilvl w:val="0"/>
          <w:numId w:val="8"/>
        </w:numPr>
        <w:autoSpaceDE w:val="0"/>
        <w:autoSpaceDN w:val="0"/>
        <w:adjustRightInd w:val="0"/>
        <w:snapToGrid w:val="0"/>
        <w:jc w:val="left"/>
        <w:rPr>
          <w:kern w:val="0"/>
          <w:sz w:val="20"/>
          <w:szCs w:val="21"/>
        </w:rPr>
      </w:pPr>
      <w:r w:rsidRPr="00F11A2E">
        <w:rPr>
          <w:kern w:val="0"/>
          <w:sz w:val="20"/>
          <w:szCs w:val="21"/>
        </w:rPr>
        <w:t xml:space="preserve">Savelyev, A.; Materese, C. K.; Papoian, G. A. </w:t>
      </w:r>
      <w:r w:rsidRPr="00F11A2E">
        <w:rPr>
          <w:i/>
          <w:kern w:val="0"/>
          <w:sz w:val="20"/>
          <w:szCs w:val="21"/>
        </w:rPr>
        <w:t>J. Am. Chem. Soc.</w:t>
      </w:r>
      <w:r w:rsidRPr="00F11A2E">
        <w:rPr>
          <w:kern w:val="0"/>
          <w:sz w:val="20"/>
          <w:szCs w:val="21"/>
        </w:rPr>
        <w:t xml:space="preserve"> </w:t>
      </w:r>
      <w:r w:rsidRPr="00F11A2E">
        <w:rPr>
          <w:b/>
          <w:kern w:val="0"/>
          <w:sz w:val="20"/>
          <w:szCs w:val="21"/>
        </w:rPr>
        <w:t>2011</w:t>
      </w:r>
      <w:r w:rsidRPr="00F11A2E">
        <w:rPr>
          <w:kern w:val="0"/>
          <w:sz w:val="20"/>
          <w:szCs w:val="21"/>
        </w:rPr>
        <w:t xml:space="preserve">, </w:t>
      </w:r>
      <w:r w:rsidRPr="00F11A2E">
        <w:rPr>
          <w:b/>
          <w:kern w:val="0"/>
          <w:sz w:val="20"/>
          <w:szCs w:val="21"/>
        </w:rPr>
        <w:t>133:</w:t>
      </w:r>
      <w:r w:rsidRPr="00F11A2E">
        <w:rPr>
          <w:kern w:val="0"/>
          <w:sz w:val="20"/>
          <w:szCs w:val="21"/>
        </w:rPr>
        <w:t xml:space="preserve"> 19290.</w:t>
      </w:r>
    </w:p>
    <w:p w:rsidR="00BA04E6" w:rsidRPr="00F11A2E" w:rsidRDefault="00BA04E6" w:rsidP="00BA04E6">
      <w:pPr>
        <w:numPr>
          <w:ilvl w:val="0"/>
          <w:numId w:val="8"/>
        </w:numPr>
        <w:autoSpaceDE w:val="0"/>
        <w:autoSpaceDN w:val="0"/>
        <w:adjustRightInd w:val="0"/>
        <w:snapToGrid w:val="0"/>
        <w:jc w:val="left"/>
        <w:rPr>
          <w:kern w:val="0"/>
          <w:sz w:val="20"/>
          <w:szCs w:val="21"/>
        </w:rPr>
      </w:pPr>
      <w:r w:rsidRPr="00F11A2E">
        <w:rPr>
          <w:kern w:val="0"/>
          <w:sz w:val="20"/>
          <w:szCs w:val="21"/>
        </w:rPr>
        <w:t>Odijk, T.</w:t>
      </w:r>
      <w:r w:rsidRPr="00F11A2E">
        <w:rPr>
          <w:i/>
          <w:kern w:val="0"/>
          <w:sz w:val="20"/>
          <w:szCs w:val="21"/>
        </w:rPr>
        <w:t xml:space="preserve"> J. Polym. Sci., Polym. Phys. Ed.</w:t>
      </w:r>
      <w:r w:rsidRPr="00F11A2E">
        <w:rPr>
          <w:kern w:val="0"/>
          <w:sz w:val="20"/>
          <w:szCs w:val="21"/>
        </w:rPr>
        <w:t xml:space="preserve"> </w:t>
      </w:r>
      <w:r w:rsidRPr="00F11A2E">
        <w:rPr>
          <w:b/>
          <w:kern w:val="0"/>
          <w:sz w:val="20"/>
          <w:szCs w:val="21"/>
        </w:rPr>
        <w:t>1977</w:t>
      </w:r>
      <w:r w:rsidRPr="00F11A2E">
        <w:rPr>
          <w:kern w:val="0"/>
          <w:sz w:val="20"/>
          <w:szCs w:val="21"/>
        </w:rPr>
        <w:t xml:space="preserve">, </w:t>
      </w:r>
      <w:r w:rsidRPr="00F11A2E">
        <w:rPr>
          <w:b/>
          <w:kern w:val="0"/>
          <w:sz w:val="20"/>
          <w:szCs w:val="21"/>
        </w:rPr>
        <w:t>15</w:t>
      </w:r>
      <w:r w:rsidRPr="00F11A2E">
        <w:rPr>
          <w:kern w:val="0"/>
          <w:sz w:val="20"/>
          <w:szCs w:val="21"/>
        </w:rPr>
        <w:t>: 477.</w:t>
      </w:r>
    </w:p>
    <w:p w:rsidR="00BA04E6" w:rsidRPr="00F11A2E" w:rsidRDefault="00BA04E6" w:rsidP="00BA04E6">
      <w:pPr>
        <w:numPr>
          <w:ilvl w:val="0"/>
          <w:numId w:val="8"/>
        </w:numPr>
        <w:autoSpaceDE w:val="0"/>
        <w:autoSpaceDN w:val="0"/>
        <w:adjustRightInd w:val="0"/>
        <w:snapToGrid w:val="0"/>
        <w:jc w:val="left"/>
        <w:rPr>
          <w:kern w:val="0"/>
          <w:sz w:val="20"/>
          <w:szCs w:val="21"/>
        </w:rPr>
      </w:pPr>
      <w:r w:rsidRPr="00F11A2E">
        <w:rPr>
          <w:kern w:val="0"/>
          <w:sz w:val="20"/>
          <w:szCs w:val="21"/>
        </w:rPr>
        <w:t xml:space="preserve">Skolnick, J.; Fixman, M. </w:t>
      </w:r>
      <w:r w:rsidRPr="00F11A2E">
        <w:rPr>
          <w:i/>
          <w:kern w:val="0"/>
          <w:sz w:val="20"/>
          <w:szCs w:val="21"/>
        </w:rPr>
        <w:t>Macromolecules</w:t>
      </w:r>
      <w:r w:rsidRPr="00F11A2E">
        <w:rPr>
          <w:kern w:val="0"/>
          <w:sz w:val="20"/>
          <w:szCs w:val="21"/>
        </w:rPr>
        <w:t xml:space="preserve"> </w:t>
      </w:r>
      <w:r w:rsidRPr="00F11A2E">
        <w:rPr>
          <w:b/>
          <w:kern w:val="0"/>
          <w:sz w:val="20"/>
          <w:szCs w:val="21"/>
        </w:rPr>
        <w:t>1977</w:t>
      </w:r>
      <w:r w:rsidRPr="00F11A2E">
        <w:rPr>
          <w:kern w:val="0"/>
          <w:sz w:val="20"/>
          <w:szCs w:val="21"/>
        </w:rPr>
        <w:t xml:space="preserve">, </w:t>
      </w:r>
      <w:r w:rsidRPr="00F11A2E">
        <w:rPr>
          <w:b/>
          <w:kern w:val="0"/>
          <w:sz w:val="20"/>
          <w:szCs w:val="21"/>
        </w:rPr>
        <w:t>10</w:t>
      </w:r>
      <w:r w:rsidRPr="00F11A2E">
        <w:rPr>
          <w:kern w:val="0"/>
          <w:sz w:val="20"/>
          <w:szCs w:val="21"/>
        </w:rPr>
        <w:t>: 944.</w:t>
      </w:r>
    </w:p>
    <w:p w:rsidR="00BA04E6" w:rsidRPr="00F11A2E" w:rsidRDefault="00BA04E6" w:rsidP="00BA04E6">
      <w:pPr>
        <w:numPr>
          <w:ilvl w:val="0"/>
          <w:numId w:val="8"/>
        </w:numPr>
        <w:autoSpaceDE w:val="0"/>
        <w:autoSpaceDN w:val="0"/>
        <w:adjustRightInd w:val="0"/>
        <w:snapToGrid w:val="0"/>
        <w:jc w:val="left"/>
        <w:rPr>
          <w:kern w:val="0"/>
          <w:sz w:val="20"/>
          <w:szCs w:val="21"/>
        </w:rPr>
      </w:pPr>
      <w:r w:rsidRPr="00F11A2E">
        <w:rPr>
          <w:kern w:val="0"/>
          <w:sz w:val="20"/>
          <w:szCs w:val="21"/>
        </w:rPr>
        <w:t xml:space="preserve">Baumann, C. G.; Smith, S. B.; Bloomfield, V. A.; Bustamante, C. </w:t>
      </w:r>
      <w:r w:rsidRPr="00F11A2E">
        <w:rPr>
          <w:i/>
          <w:kern w:val="0"/>
          <w:sz w:val="20"/>
          <w:szCs w:val="21"/>
        </w:rPr>
        <w:t>Proc. Natl. Acad. Sci. U. S. A.</w:t>
      </w:r>
      <w:r w:rsidRPr="00F11A2E">
        <w:rPr>
          <w:kern w:val="0"/>
          <w:sz w:val="20"/>
          <w:szCs w:val="21"/>
        </w:rPr>
        <w:t xml:space="preserve"> </w:t>
      </w:r>
      <w:r w:rsidRPr="00F11A2E">
        <w:rPr>
          <w:b/>
          <w:kern w:val="0"/>
          <w:sz w:val="20"/>
          <w:szCs w:val="21"/>
        </w:rPr>
        <w:t>1997</w:t>
      </w:r>
      <w:r w:rsidRPr="00F11A2E">
        <w:rPr>
          <w:kern w:val="0"/>
          <w:sz w:val="20"/>
          <w:szCs w:val="21"/>
        </w:rPr>
        <w:t xml:space="preserve">, </w:t>
      </w:r>
      <w:r w:rsidRPr="00F11A2E">
        <w:rPr>
          <w:b/>
          <w:kern w:val="0"/>
          <w:sz w:val="20"/>
          <w:szCs w:val="21"/>
        </w:rPr>
        <w:t>94</w:t>
      </w:r>
      <w:r w:rsidRPr="00F11A2E">
        <w:rPr>
          <w:kern w:val="0"/>
          <w:sz w:val="20"/>
          <w:szCs w:val="21"/>
        </w:rPr>
        <w:t>：</w:t>
      </w:r>
      <w:r w:rsidRPr="00F11A2E">
        <w:rPr>
          <w:kern w:val="0"/>
          <w:sz w:val="20"/>
          <w:szCs w:val="21"/>
        </w:rPr>
        <w:t>6185.</w:t>
      </w:r>
    </w:p>
    <w:p w:rsidR="00BA04E6" w:rsidRPr="00F11A2E" w:rsidRDefault="00BA04E6" w:rsidP="00BA04E6">
      <w:pPr>
        <w:numPr>
          <w:ilvl w:val="0"/>
          <w:numId w:val="8"/>
        </w:numPr>
        <w:autoSpaceDE w:val="0"/>
        <w:autoSpaceDN w:val="0"/>
        <w:adjustRightInd w:val="0"/>
        <w:snapToGrid w:val="0"/>
        <w:jc w:val="left"/>
        <w:rPr>
          <w:kern w:val="0"/>
          <w:sz w:val="20"/>
          <w:szCs w:val="21"/>
        </w:rPr>
      </w:pPr>
      <w:r w:rsidRPr="00F11A2E">
        <w:rPr>
          <w:kern w:val="0"/>
          <w:sz w:val="20"/>
          <w:szCs w:val="21"/>
        </w:rPr>
        <w:t xml:space="preserve">Manning, G. S. </w:t>
      </w:r>
      <w:r w:rsidRPr="00F11A2E">
        <w:rPr>
          <w:i/>
          <w:kern w:val="0"/>
          <w:sz w:val="20"/>
          <w:szCs w:val="21"/>
        </w:rPr>
        <w:t>Biophys. J.</w:t>
      </w:r>
      <w:r w:rsidRPr="00F11A2E">
        <w:rPr>
          <w:kern w:val="0"/>
          <w:sz w:val="20"/>
          <w:szCs w:val="21"/>
        </w:rPr>
        <w:t xml:space="preserve"> </w:t>
      </w:r>
      <w:r w:rsidRPr="00F11A2E">
        <w:rPr>
          <w:b/>
          <w:kern w:val="0"/>
          <w:sz w:val="20"/>
          <w:szCs w:val="21"/>
        </w:rPr>
        <w:t>2006</w:t>
      </w:r>
      <w:r w:rsidRPr="00F11A2E">
        <w:rPr>
          <w:kern w:val="0"/>
          <w:sz w:val="20"/>
          <w:szCs w:val="21"/>
        </w:rPr>
        <w:t xml:space="preserve">, </w:t>
      </w:r>
      <w:r w:rsidRPr="00F11A2E">
        <w:rPr>
          <w:b/>
          <w:kern w:val="0"/>
          <w:sz w:val="20"/>
          <w:szCs w:val="21"/>
        </w:rPr>
        <w:t>91</w:t>
      </w:r>
      <w:r w:rsidRPr="00F11A2E">
        <w:rPr>
          <w:kern w:val="0"/>
          <w:sz w:val="20"/>
          <w:szCs w:val="21"/>
        </w:rPr>
        <w:t xml:space="preserve">: 3607. </w:t>
      </w:r>
    </w:p>
    <w:p w:rsidR="00BA04E6" w:rsidRPr="000A3776" w:rsidRDefault="00BA04E6" w:rsidP="00BA04E6">
      <w:pPr>
        <w:numPr>
          <w:ilvl w:val="0"/>
          <w:numId w:val="8"/>
        </w:numPr>
        <w:autoSpaceDE w:val="0"/>
        <w:autoSpaceDN w:val="0"/>
        <w:adjustRightInd w:val="0"/>
        <w:snapToGrid w:val="0"/>
        <w:jc w:val="left"/>
        <w:rPr>
          <w:sz w:val="20"/>
          <w:szCs w:val="21"/>
        </w:rPr>
      </w:pPr>
      <w:r w:rsidRPr="00F11A2E">
        <w:rPr>
          <w:kern w:val="0"/>
          <w:sz w:val="20"/>
          <w:szCs w:val="21"/>
        </w:rPr>
        <w:t xml:space="preserve">Podestá, A.; Indrieri, M.; Brogioli, D.; Manning, G. S.; Milani, P.; Guerra, R.; Finzi, L.; Dunlap, D. </w:t>
      </w:r>
      <w:r w:rsidRPr="00F11A2E">
        <w:rPr>
          <w:i/>
          <w:kern w:val="0"/>
          <w:sz w:val="20"/>
          <w:szCs w:val="21"/>
        </w:rPr>
        <w:t>Biophys. J.</w:t>
      </w:r>
      <w:r w:rsidRPr="00F11A2E">
        <w:rPr>
          <w:kern w:val="0"/>
          <w:sz w:val="20"/>
          <w:szCs w:val="21"/>
        </w:rPr>
        <w:t xml:space="preserve"> </w:t>
      </w:r>
      <w:r w:rsidRPr="00F11A2E">
        <w:rPr>
          <w:b/>
          <w:kern w:val="0"/>
          <w:sz w:val="20"/>
          <w:szCs w:val="21"/>
        </w:rPr>
        <w:t>2005</w:t>
      </w:r>
      <w:r w:rsidRPr="00F11A2E">
        <w:rPr>
          <w:kern w:val="0"/>
          <w:sz w:val="20"/>
          <w:szCs w:val="21"/>
        </w:rPr>
        <w:t xml:space="preserve">, </w:t>
      </w:r>
      <w:r w:rsidRPr="00F11A2E">
        <w:rPr>
          <w:b/>
          <w:kern w:val="0"/>
          <w:sz w:val="20"/>
          <w:szCs w:val="21"/>
        </w:rPr>
        <w:t>89</w:t>
      </w:r>
      <w:r w:rsidRPr="00F11A2E">
        <w:rPr>
          <w:kern w:val="0"/>
          <w:sz w:val="20"/>
          <w:szCs w:val="21"/>
        </w:rPr>
        <w:t>: 2558.</w:t>
      </w:r>
    </w:p>
    <w:p w:rsidR="00BA04E6" w:rsidRPr="00F11A2E" w:rsidRDefault="00BA04E6" w:rsidP="00BA04E6">
      <w:pPr>
        <w:autoSpaceDE w:val="0"/>
        <w:autoSpaceDN w:val="0"/>
        <w:adjustRightInd w:val="0"/>
        <w:snapToGrid w:val="0"/>
        <w:jc w:val="left"/>
        <w:rPr>
          <w:sz w:val="20"/>
          <w:szCs w:val="21"/>
        </w:rPr>
      </w:pPr>
    </w:p>
    <w:p w:rsidR="00BA04E6" w:rsidRPr="004C0DA1" w:rsidRDefault="00BA04E6" w:rsidP="00BA04E6">
      <w:pPr>
        <w:jc w:val="left"/>
        <w:rPr>
          <w:rFonts w:ascii="宋体" w:hAnsi="宋体"/>
          <w:szCs w:val="21"/>
        </w:rPr>
      </w:pPr>
      <w:r w:rsidRPr="004C0DA1">
        <w:rPr>
          <w:rFonts w:ascii="宋体" w:hAnsi="宋体" w:hint="eastAsia"/>
          <w:b/>
          <w:szCs w:val="21"/>
        </w:rPr>
        <w:t>基金项目：</w:t>
      </w:r>
      <w:r w:rsidRPr="004C0DA1">
        <w:rPr>
          <w:rFonts w:ascii="宋体" w:hAnsi="宋体" w:hint="eastAsia"/>
          <w:szCs w:val="21"/>
        </w:rPr>
        <w:t>非常感谢国家自然科学基金(N</w:t>
      </w:r>
      <w:r w:rsidRPr="004C0DA1">
        <w:rPr>
          <w:rFonts w:ascii="宋体" w:hAnsi="宋体"/>
          <w:szCs w:val="21"/>
        </w:rPr>
        <w:t>O. 91427304, 21434007, 21574122, 51573175, 21404098</w:t>
      </w:r>
      <w:r w:rsidRPr="004C0DA1">
        <w:rPr>
          <w:rFonts w:ascii="宋体" w:hAnsi="宋体" w:hint="eastAsia"/>
          <w:szCs w:val="21"/>
        </w:rPr>
        <w:t>)和</w:t>
      </w:r>
      <w:r w:rsidRPr="004C0DA1">
        <w:rPr>
          <w:rFonts w:ascii="宋体" w:hAnsi="宋体"/>
          <w:szCs w:val="21"/>
        </w:rPr>
        <w:t>国家重点基础研究发展规划</w:t>
      </w:r>
      <w:r w:rsidRPr="004C0DA1">
        <w:rPr>
          <w:rFonts w:ascii="宋体" w:hAnsi="宋体" w:hint="eastAsia"/>
          <w:szCs w:val="21"/>
        </w:rPr>
        <w:t>基金（N</w:t>
      </w:r>
      <w:r w:rsidRPr="004C0DA1">
        <w:rPr>
          <w:rFonts w:ascii="宋体" w:hAnsi="宋体"/>
          <w:szCs w:val="21"/>
        </w:rPr>
        <w:t>O. 2012CB821500</w:t>
      </w:r>
      <w:r w:rsidRPr="004C0DA1">
        <w:rPr>
          <w:rFonts w:ascii="宋体" w:hAnsi="宋体" w:hint="eastAsia"/>
          <w:szCs w:val="21"/>
        </w:rPr>
        <w:t>）的支持。本研究的计算主要在天津国家超级计算机中心和中国科学技术大学超级计算中心完成。</w:t>
      </w:r>
    </w:p>
    <w:p w:rsidR="00D477C5" w:rsidRDefault="00D477C5">
      <w:pPr>
        <w:widowControl/>
        <w:jc w:val="left"/>
      </w:pPr>
      <w:r>
        <w:br w:type="page"/>
      </w:r>
    </w:p>
    <w:p w:rsidR="00D477C5" w:rsidRDefault="00D477C5" w:rsidP="00D477C5">
      <w:pPr>
        <w:spacing w:line="360" w:lineRule="auto"/>
        <w:rPr>
          <w:rFonts w:ascii="黑体" w:eastAsia="黑体" w:hAnsi="黑体"/>
          <w:sz w:val="32"/>
          <w:szCs w:val="32"/>
        </w:rPr>
      </w:pPr>
      <w:r>
        <w:rPr>
          <w:rFonts w:hint="eastAsia"/>
          <w:color w:val="000000" w:themeColor="text1"/>
          <w:szCs w:val="21"/>
        </w:rPr>
        <w:lastRenderedPageBreak/>
        <w:t>K043</w:t>
      </w:r>
      <w:r>
        <w:rPr>
          <w:rFonts w:ascii="黑体" w:eastAsia="黑体" w:hAnsi="黑体" w:hint="eastAsia"/>
          <w:sz w:val="32"/>
          <w:szCs w:val="32"/>
        </w:rPr>
        <w:t xml:space="preserve">   </w:t>
      </w:r>
    </w:p>
    <w:p w:rsidR="00D477C5" w:rsidRPr="00E14DBB" w:rsidRDefault="00D477C5" w:rsidP="00D477C5">
      <w:pPr>
        <w:spacing w:line="360" w:lineRule="auto"/>
        <w:ind w:firstLineChars="200" w:firstLine="560"/>
        <w:jc w:val="right"/>
        <w:rPr>
          <w:rFonts w:ascii="黑体" w:eastAsia="黑体"/>
          <w:sz w:val="28"/>
          <w:szCs w:val="28"/>
        </w:rPr>
      </w:pPr>
      <w:r w:rsidRPr="00E14DBB">
        <w:rPr>
          <w:rFonts w:ascii="宋体" w:hAnsi="宋体" w:hint="eastAsia"/>
          <w:sz w:val="28"/>
          <w:szCs w:val="28"/>
        </w:rPr>
        <w:t>专题代号</w:t>
      </w:r>
      <w:r w:rsidRPr="00E14DBB">
        <w:rPr>
          <w:rFonts w:ascii="宋体" w:hAnsi="宋体"/>
          <w:sz w:val="28"/>
          <w:szCs w:val="28"/>
        </w:rPr>
        <w:t>：</w:t>
      </w:r>
      <w:r w:rsidRPr="00E14DBB">
        <w:rPr>
          <w:rFonts w:hint="eastAsia"/>
          <w:sz w:val="28"/>
          <w:szCs w:val="28"/>
        </w:rPr>
        <w:t>K</w:t>
      </w:r>
    </w:p>
    <w:p w:rsidR="00D477C5" w:rsidRPr="007B46ED" w:rsidRDefault="00D477C5" w:rsidP="00D477C5">
      <w:pPr>
        <w:jc w:val="center"/>
      </w:pPr>
      <w:r>
        <w:rPr>
          <w:rFonts w:ascii="黑体" w:eastAsia="黑体" w:hAnsi="黑体" w:hint="eastAsia"/>
          <w:sz w:val="32"/>
          <w:szCs w:val="32"/>
        </w:rPr>
        <w:t>蛋白质折叠、进化与设计原理及计算模拟研究</w:t>
      </w:r>
    </w:p>
    <w:p w:rsidR="00D477C5" w:rsidRPr="00DF7CC5" w:rsidRDefault="00D477C5" w:rsidP="00D477C5">
      <w:pPr>
        <w:jc w:val="center"/>
        <w:rPr>
          <w:rFonts w:ascii="楷体" w:eastAsia="楷体" w:hAnsi="楷体" w:cs="宋体"/>
          <w:kern w:val="0"/>
          <w:sz w:val="24"/>
        </w:rPr>
      </w:pPr>
      <w:r w:rsidRPr="009861DC">
        <w:rPr>
          <w:rFonts w:ascii="楷体" w:eastAsia="楷体" w:hAnsi="楷体" w:cs="宋体" w:hint="eastAsia"/>
          <w:kern w:val="0"/>
          <w:sz w:val="24"/>
          <w:u w:val="single"/>
        </w:rPr>
        <w:t>晏致强</w:t>
      </w:r>
      <w:r w:rsidRPr="00DF7CC5">
        <w:rPr>
          <w:rFonts w:ascii="楷体" w:eastAsia="楷体" w:hAnsi="楷体" w:cs="宋体" w:hint="eastAsia"/>
          <w:kern w:val="0"/>
          <w:sz w:val="24"/>
        </w:rPr>
        <w:t>、汪劲</w:t>
      </w:r>
    </w:p>
    <w:p w:rsidR="00D477C5" w:rsidRPr="00DF7CC5" w:rsidRDefault="00D477C5" w:rsidP="00D477C5">
      <w:pPr>
        <w:jc w:val="center"/>
        <w:rPr>
          <w:rFonts w:ascii="楷体" w:eastAsia="楷体" w:hAnsi="楷体" w:cs="宋体"/>
          <w:kern w:val="0"/>
          <w:sz w:val="24"/>
        </w:rPr>
      </w:pPr>
      <w:r w:rsidRPr="00DF7CC5">
        <w:rPr>
          <w:rFonts w:ascii="楷体" w:eastAsia="楷体" w:hAnsi="楷体" w:cs="宋体" w:hint="eastAsia"/>
          <w:kern w:val="0"/>
          <w:sz w:val="24"/>
        </w:rPr>
        <w:t>中国科学院长春应用化学研究所，吉林省长春市人民大街5625号电分析化学国家重点实验室 130022</w:t>
      </w:r>
    </w:p>
    <w:p w:rsidR="00D477C5" w:rsidRPr="00305869" w:rsidRDefault="00D477C5" w:rsidP="00D477C5">
      <w:pPr>
        <w:jc w:val="center"/>
        <w:rPr>
          <w:rStyle w:val="a5"/>
        </w:rPr>
      </w:pPr>
      <w:r w:rsidRPr="007B46ED">
        <w:rPr>
          <w:rFonts w:eastAsia="楷体"/>
          <w:szCs w:val="21"/>
        </w:rPr>
        <w:t>Email:</w:t>
      </w:r>
      <w:r w:rsidRPr="00305869">
        <w:rPr>
          <w:rStyle w:val="a5"/>
        </w:rPr>
        <w:t xml:space="preserve"> </w:t>
      </w:r>
      <w:r w:rsidRPr="00305869">
        <w:rPr>
          <w:rStyle w:val="a5"/>
          <w:rFonts w:hint="eastAsia"/>
        </w:rPr>
        <w:t>zhiqiangyan</w:t>
      </w:r>
      <w:hyperlink r:id="rId47" w:history="1">
        <w:r>
          <w:rPr>
            <w:rStyle w:val="a5"/>
            <w:rFonts w:eastAsia="楷体" w:hint="eastAsia"/>
            <w:szCs w:val="21"/>
          </w:rPr>
          <w:t>@ciac.ac.cn</w:t>
        </w:r>
      </w:hyperlink>
    </w:p>
    <w:p w:rsidR="00D477C5" w:rsidRDefault="00D477C5" w:rsidP="00D477C5">
      <w:pPr>
        <w:jc w:val="center"/>
        <w:rPr>
          <w:rFonts w:eastAsia="楷体"/>
          <w:szCs w:val="21"/>
        </w:rPr>
      </w:pPr>
    </w:p>
    <w:p w:rsidR="00D477C5" w:rsidRDefault="00D477C5" w:rsidP="00D477C5">
      <w:pPr>
        <w:snapToGrid w:val="0"/>
        <w:spacing w:line="440" w:lineRule="exact"/>
        <w:rPr>
          <w:szCs w:val="21"/>
        </w:rPr>
      </w:pPr>
      <w:r>
        <w:rPr>
          <w:rFonts w:hint="eastAsia"/>
          <w:szCs w:val="21"/>
        </w:rPr>
        <w:t>摘要：</w:t>
      </w:r>
      <w:r w:rsidRPr="00A17436">
        <w:rPr>
          <w:rFonts w:hint="eastAsia"/>
          <w:szCs w:val="21"/>
        </w:rPr>
        <w:t>从概率上讲，生物体内的天然蛋白质只占所有随机系列的极</w:t>
      </w:r>
      <w:r>
        <w:rPr>
          <w:rFonts w:hint="eastAsia"/>
          <w:szCs w:val="21"/>
        </w:rPr>
        <w:t>小部分</w:t>
      </w:r>
      <w:r w:rsidRPr="00A17436">
        <w:rPr>
          <w:rFonts w:hint="eastAsia"/>
          <w:szCs w:val="21"/>
        </w:rPr>
        <w:t>。达尔文提出自然进化是功能的设计者。然而，在分子层次我们依然不清楚什么是蛋白质进化的选择适应度</w:t>
      </w:r>
      <w:r>
        <w:rPr>
          <w:rFonts w:hint="eastAsia"/>
          <w:szCs w:val="21"/>
        </w:rPr>
        <w:t>，以及蛋白质的天然系列与结构是如何被选择的。</w:t>
      </w:r>
      <w:r w:rsidRPr="00A17436">
        <w:rPr>
          <w:rFonts w:hint="eastAsia"/>
          <w:szCs w:val="21"/>
        </w:rPr>
        <w:t>蛋白质折叠漏斗能量面理论成功地描述了蛋白质折叠热力学与动力学特性。该理论解释了蛋白质的天然系列是如何在巨大的结构空间中折叠到天然结构的。那么，蛋白质的天然结构与系列是如何在巨大的结构空间以及更大的系列空间中被进化和选择的？这类似于蛋白质折叠的著名利文索尔佯谬，我们称之为蛋白质进化佯谬，即如果只是随机搜索，蛋白质在有限的时间里进化到现在的天然系列与结构是不可能完成的。因此，蛋白质的进化必定是由选择适应度驱动的过程。除内在无序蛋白以外，天然蛋白质特有的折叠需求，包括热力学稳定性和动力学可及性，不仅决定其功能结构，且能够降低导致细胞功能紊乱的错误折叠与聚集。更重要是，折叠需求是蛋白质区别于随机链的特有属性。因此，我们首次提出，蛋白质的折叠需求是蛋白质系列与结构在进化中的主要驱动力</w:t>
      </w:r>
      <w:r w:rsidRPr="00A17436">
        <w:rPr>
          <w:rFonts w:hint="eastAsia"/>
          <w:szCs w:val="21"/>
        </w:rPr>
        <w:t>[1]</w:t>
      </w:r>
      <w:r w:rsidRPr="00A17436">
        <w:rPr>
          <w:rFonts w:hint="eastAsia"/>
          <w:szCs w:val="21"/>
        </w:rPr>
        <w:t>。</w:t>
      </w:r>
    </w:p>
    <w:p w:rsidR="00D477C5" w:rsidRDefault="00D477C5" w:rsidP="00D477C5">
      <w:pPr>
        <w:snapToGrid w:val="0"/>
        <w:spacing w:line="440" w:lineRule="exact"/>
        <w:ind w:firstLine="420"/>
        <w:rPr>
          <w:szCs w:val="21"/>
        </w:rPr>
      </w:pPr>
      <w:r w:rsidRPr="00A17436">
        <w:rPr>
          <w:rFonts w:hint="eastAsia"/>
          <w:szCs w:val="21"/>
        </w:rPr>
        <w:t>我们从蛋白质折叠能量面理论推导出了蛋白质折叠动力学可及性和热力学稳定性数学公式，</w:t>
      </w:r>
      <w:r w:rsidRPr="00A17436">
        <w:rPr>
          <w:szCs w:val="21"/>
        </w:rPr>
        <w:t xml:space="preserve"> </w:t>
      </w:r>
      <w:r w:rsidRPr="00A17436">
        <w:rPr>
          <w:rFonts w:hint="eastAsia"/>
          <w:szCs w:val="21"/>
        </w:rPr>
        <w:t>此数学公式定量描述了蛋白质进化选择适应度并提供了在计算上模拟蛋白质进化的数学基础。我们发现蛋白质在系列与结构空间上的进化过程在统计上可描述为类漏斗能量面</w:t>
      </w:r>
      <w:r>
        <w:rPr>
          <w:rFonts w:hint="eastAsia"/>
          <w:szCs w:val="21"/>
        </w:rPr>
        <w:t>过程（图</w:t>
      </w:r>
      <w:r>
        <w:rPr>
          <w:rFonts w:hint="eastAsia"/>
          <w:szCs w:val="21"/>
        </w:rPr>
        <w:t>1</w:t>
      </w:r>
      <w:r>
        <w:rPr>
          <w:rFonts w:hint="eastAsia"/>
          <w:szCs w:val="21"/>
        </w:rPr>
        <w:t>）</w:t>
      </w:r>
      <w:r w:rsidRPr="00A17436">
        <w:rPr>
          <w:szCs w:val="21"/>
        </w:rPr>
        <w:t>。</w:t>
      </w:r>
      <w:r w:rsidRPr="00A17436">
        <w:rPr>
          <w:rFonts w:hint="eastAsia"/>
          <w:szCs w:val="21"/>
        </w:rPr>
        <w:t>以蛋白质折叠需求作为驱动力而进化出的蛋白质系列与结构具有与天然蛋白质系列与结构相类似的特性，包括蛋白质疏水核，高度可设计性以及快速折叠特性。我们的研究结果在真实的</w:t>
      </w:r>
      <w:r w:rsidRPr="00A17436">
        <w:rPr>
          <w:rFonts w:hint="eastAsia"/>
          <w:szCs w:val="21"/>
        </w:rPr>
        <w:t>VHP</w:t>
      </w:r>
      <w:r w:rsidRPr="00A17436">
        <w:rPr>
          <w:rFonts w:hint="eastAsia"/>
          <w:szCs w:val="21"/>
        </w:rPr>
        <w:t>与</w:t>
      </w:r>
      <w:r w:rsidRPr="00A17436">
        <w:rPr>
          <w:rFonts w:hint="eastAsia"/>
          <w:szCs w:val="21"/>
        </w:rPr>
        <w:t>WW</w:t>
      </w:r>
      <w:r w:rsidRPr="00A17436">
        <w:rPr>
          <w:rFonts w:hint="eastAsia"/>
          <w:szCs w:val="21"/>
        </w:rPr>
        <w:t>蛋白上得到验证。</w:t>
      </w:r>
      <w:r w:rsidRPr="00DF7CC5">
        <w:rPr>
          <w:rFonts w:hint="eastAsia"/>
          <w:szCs w:val="21"/>
        </w:rPr>
        <w:t>以上研究成果，为基于进化原理的蛋白质设计研究的开展奠定了理论与计算基础。</w:t>
      </w:r>
    </w:p>
    <w:p w:rsidR="00D477C5" w:rsidRDefault="00D477C5" w:rsidP="00D477C5">
      <w:pPr>
        <w:snapToGrid w:val="0"/>
        <w:spacing w:line="440" w:lineRule="exact"/>
        <w:ind w:firstLine="420"/>
        <w:rPr>
          <w:szCs w:val="21"/>
        </w:rPr>
      </w:pPr>
    </w:p>
    <w:p w:rsidR="00D477C5" w:rsidRPr="00EC58AA" w:rsidRDefault="00D477C5" w:rsidP="00D477C5">
      <w:pPr>
        <w:jc w:val="left"/>
        <w:rPr>
          <w:rFonts w:ascii="宋体" w:hAnsi="宋体"/>
          <w:szCs w:val="21"/>
        </w:rPr>
      </w:pPr>
      <w:r w:rsidRPr="00EC58AA">
        <w:rPr>
          <w:rFonts w:ascii="宋体" w:hAnsi="宋体" w:hint="eastAsia"/>
          <w:szCs w:val="21"/>
        </w:rPr>
        <w:t>关键词</w:t>
      </w:r>
      <w:r w:rsidRPr="00EC58AA">
        <w:rPr>
          <w:rFonts w:ascii="宋体" w:hAnsi="宋体"/>
          <w:szCs w:val="21"/>
        </w:rPr>
        <w:t>：蛋白质折叠，蛋白质进化，能量面理论，动力学可及性，热力学稳定性</w:t>
      </w:r>
    </w:p>
    <w:p w:rsidR="00D477C5" w:rsidRDefault="00D477C5" w:rsidP="00D477C5">
      <w:pPr>
        <w:widowControl/>
        <w:jc w:val="left"/>
        <w:rPr>
          <w:rFonts w:ascii="宋体" w:hAnsi="宋体" w:cs="宋体"/>
          <w:kern w:val="0"/>
          <w:sz w:val="24"/>
        </w:rPr>
      </w:pPr>
    </w:p>
    <w:p w:rsidR="00D477C5" w:rsidRPr="00D477C5" w:rsidRDefault="00D477C5" w:rsidP="00D477C5">
      <w:pPr>
        <w:pStyle w:val="a6"/>
        <w:shd w:val="clear" w:color="auto" w:fill="FFFFFF"/>
        <w:spacing w:beforeLines="50" w:before="156" w:afterLines="50" w:after="156"/>
        <w:ind w:firstLineChars="0" w:firstLine="0"/>
        <w:rPr>
          <w:rFonts w:ascii="宋体" w:hAnsi="宋体" w:cs="宋体"/>
          <w:kern w:val="0"/>
          <w:sz w:val="18"/>
          <w:szCs w:val="18"/>
        </w:rPr>
      </w:pPr>
      <w:r>
        <w:rPr>
          <w:rFonts w:hint="eastAsia"/>
          <w:kern w:val="0"/>
          <w:sz w:val="18"/>
          <w:szCs w:val="18"/>
        </w:rPr>
        <w:t>【</w:t>
      </w:r>
      <w:r>
        <w:rPr>
          <w:rFonts w:hint="eastAsia"/>
          <w:kern w:val="0"/>
          <w:sz w:val="18"/>
          <w:szCs w:val="18"/>
        </w:rPr>
        <w:t>1</w:t>
      </w:r>
      <w:r>
        <w:rPr>
          <w:rFonts w:hint="eastAsia"/>
          <w:kern w:val="0"/>
          <w:sz w:val="18"/>
          <w:szCs w:val="18"/>
        </w:rPr>
        <w:t>】</w:t>
      </w:r>
      <w:r>
        <w:rPr>
          <w:rFonts w:eastAsia="Times New Roman" w:hint="eastAsia"/>
          <w:kern w:val="0"/>
          <w:sz w:val="18"/>
          <w:szCs w:val="18"/>
        </w:rPr>
        <w:t xml:space="preserve"> </w:t>
      </w:r>
      <w:r w:rsidRPr="009861DC">
        <w:rPr>
          <w:rFonts w:hint="eastAsia"/>
          <w:kern w:val="0"/>
          <w:sz w:val="18"/>
          <w:szCs w:val="18"/>
        </w:rPr>
        <w:t xml:space="preserve"> Z. Yan</w:t>
      </w:r>
      <w:r>
        <w:rPr>
          <w:rFonts w:hint="eastAsia"/>
          <w:i/>
          <w:kern w:val="0"/>
          <w:sz w:val="18"/>
          <w:szCs w:val="18"/>
        </w:rPr>
        <w:t xml:space="preserve"> </w:t>
      </w:r>
      <w:r w:rsidRPr="009861DC">
        <w:rPr>
          <w:rFonts w:hint="eastAsia"/>
          <w:i/>
          <w:kern w:val="0"/>
          <w:sz w:val="18"/>
          <w:szCs w:val="18"/>
        </w:rPr>
        <w:t>et al</w:t>
      </w:r>
      <w:r w:rsidRPr="009861DC">
        <w:rPr>
          <w:rFonts w:hint="eastAsia"/>
          <w:kern w:val="0"/>
          <w:sz w:val="18"/>
          <w:szCs w:val="18"/>
        </w:rPr>
        <w:t xml:space="preserve">, </w:t>
      </w:r>
      <w:r w:rsidRPr="009861DC">
        <w:rPr>
          <w:kern w:val="0"/>
          <w:sz w:val="18"/>
          <w:szCs w:val="18"/>
        </w:rPr>
        <w:t>Superfunneled energy landscape of protein evolution unifies the principles of protein</w:t>
      </w:r>
      <w:r w:rsidRPr="009861DC">
        <w:rPr>
          <w:rFonts w:hint="eastAsia"/>
          <w:kern w:val="0"/>
          <w:sz w:val="18"/>
          <w:szCs w:val="18"/>
        </w:rPr>
        <w:t xml:space="preserve"> </w:t>
      </w:r>
      <w:r w:rsidRPr="009861DC">
        <w:rPr>
          <w:kern w:val="0"/>
          <w:sz w:val="18"/>
          <w:szCs w:val="18"/>
        </w:rPr>
        <w:t xml:space="preserve">evolution, </w:t>
      </w:r>
      <w:r w:rsidRPr="00D477C5">
        <w:rPr>
          <w:kern w:val="0"/>
          <w:sz w:val="18"/>
          <w:szCs w:val="18"/>
        </w:rPr>
        <w:t>folding and design</w:t>
      </w:r>
      <w:r w:rsidRPr="00D477C5">
        <w:rPr>
          <w:rFonts w:hint="eastAsia"/>
          <w:i/>
          <w:kern w:val="0"/>
          <w:sz w:val="18"/>
          <w:szCs w:val="18"/>
        </w:rPr>
        <w:t xml:space="preserve">. Phys. Rev. Lett. </w:t>
      </w:r>
      <w:r w:rsidRPr="00D477C5">
        <w:rPr>
          <w:rFonts w:ascii="宋体" w:hAnsi="宋体" w:cs="宋体" w:hint="eastAsia"/>
          <w:kern w:val="0"/>
          <w:sz w:val="18"/>
          <w:szCs w:val="18"/>
        </w:rPr>
        <w:t>2019，122, 018103.</w:t>
      </w:r>
    </w:p>
    <w:p w:rsidR="00D477C5" w:rsidRPr="00820FEE" w:rsidRDefault="00D477C5" w:rsidP="00D477C5">
      <w:pPr>
        <w:jc w:val="left"/>
        <w:rPr>
          <w:rFonts w:ascii="宋体" w:hAnsi="宋体"/>
          <w:color w:val="FF0000"/>
          <w:szCs w:val="21"/>
        </w:rPr>
      </w:pPr>
      <w:r w:rsidRPr="00D477C5">
        <w:rPr>
          <w:rFonts w:ascii="宋体" w:hAnsi="宋体" w:hint="eastAsia"/>
          <w:b/>
          <w:szCs w:val="21"/>
        </w:rPr>
        <w:t>基金项目：</w:t>
      </w:r>
      <w:r w:rsidRPr="00D477C5">
        <w:rPr>
          <w:rFonts w:ascii="宋体" w:hAnsi="宋体" w:hint="eastAsia"/>
          <w:szCs w:val="21"/>
        </w:rPr>
        <w:t>国家自然科学基金项目（</w:t>
      </w:r>
      <w:r w:rsidRPr="00D477C5">
        <w:rPr>
          <w:rFonts w:ascii="宋体" w:hAnsi="宋体"/>
          <w:szCs w:val="21"/>
        </w:rPr>
        <w:t>91430217，21403208</w:t>
      </w:r>
      <w:r w:rsidRPr="00D477C5">
        <w:rPr>
          <w:rFonts w:ascii="宋体" w:hAnsi="宋体" w:hint="eastAsia"/>
          <w:szCs w:val="21"/>
        </w:rPr>
        <w:t>），吉林</w:t>
      </w:r>
      <w:r w:rsidRPr="00D477C5">
        <w:rPr>
          <w:rFonts w:ascii="宋体" w:hAnsi="宋体"/>
          <w:szCs w:val="21"/>
        </w:rPr>
        <w:t>省</w:t>
      </w:r>
      <w:r w:rsidRPr="00D477C5">
        <w:rPr>
          <w:rFonts w:ascii="宋体" w:hAnsi="宋体" w:hint="eastAsia"/>
          <w:szCs w:val="21"/>
        </w:rPr>
        <w:t>科技厅</w:t>
      </w:r>
      <w:r w:rsidRPr="00D477C5">
        <w:rPr>
          <w:rFonts w:ascii="宋体" w:hAnsi="宋体"/>
          <w:szCs w:val="21"/>
        </w:rPr>
        <w:t>学科布局项目</w:t>
      </w:r>
      <w:r w:rsidRPr="00D477C5">
        <w:rPr>
          <w:rFonts w:ascii="宋体" w:hAnsi="宋体" w:hint="eastAsia"/>
          <w:szCs w:val="21"/>
        </w:rPr>
        <w:lastRenderedPageBreak/>
        <w:t>(</w:t>
      </w:r>
      <w:r w:rsidRPr="00D477C5">
        <w:rPr>
          <w:rFonts w:ascii="宋体" w:hAnsi="宋体"/>
          <w:szCs w:val="21"/>
        </w:rPr>
        <w:t>20180101241JC</w:t>
      </w:r>
      <w:r w:rsidRPr="00D477C5">
        <w:rPr>
          <w:rFonts w:ascii="宋体" w:hAnsi="宋体" w:hint="eastAsia"/>
          <w:szCs w:val="21"/>
        </w:rPr>
        <w:t>)，国家重点研发计划（</w:t>
      </w:r>
      <w:r w:rsidRPr="00D477C5">
        <w:rPr>
          <w:rFonts w:ascii="宋体" w:hAnsi="宋体"/>
          <w:szCs w:val="21"/>
        </w:rPr>
        <w:t>2016YFA0203200</w:t>
      </w:r>
      <w:r w:rsidRPr="00EC58AA">
        <w:rPr>
          <w:rFonts w:ascii="宋体" w:hAnsi="宋体"/>
          <w:color w:val="FF0000"/>
          <w:szCs w:val="21"/>
        </w:rPr>
        <w:t>）</w:t>
      </w:r>
    </w:p>
    <w:p w:rsidR="00D477C5" w:rsidRDefault="00D477C5" w:rsidP="00D477C5">
      <w:pPr>
        <w:snapToGrid w:val="0"/>
        <w:spacing w:line="440" w:lineRule="exact"/>
        <w:ind w:firstLine="420"/>
        <w:rPr>
          <w:szCs w:val="21"/>
        </w:rPr>
      </w:pPr>
    </w:p>
    <w:p w:rsidR="00D477C5" w:rsidRDefault="00D477C5" w:rsidP="00D477C5">
      <w:pPr>
        <w:snapToGrid w:val="0"/>
        <w:spacing w:line="440" w:lineRule="exact"/>
        <w:ind w:firstLine="420"/>
        <w:rPr>
          <w:szCs w:val="21"/>
        </w:rPr>
      </w:pPr>
    </w:p>
    <w:p w:rsidR="00D477C5" w:rsidRDefault="00D477C5" w:rsidP="00D477C5">
      <w:pPr>
        <w:snapToGrid w:val="0"/>
        <w:spacing w:line="440" w:lineRule="exact"/>
        <w:ind w:firstLine="420"/>
        <w:rPr>
          <w:szCs w:val="21"/>
        </w:rPr>
      </w:pPr>
      <w:r>
        <w:rPr>
          <w:rFonts w:hint="eastAsia"/>
          <w:noProof/>
          <w:szCs w:val="21"/>
        </w:rPr>
        <mc:AlternateContent>
          <mc:Choice Requires="wpg">
            <w:drawing>
              <wp:anchor distT="0" distB="0" distL="114300" distR="114300" simplePos="0" relativeHeight="251659264" behindDoc="0" locked="0" layoutInCell="1" allowOverlap="1">
                <wp:simplePos x="0" y="0"/>
                <wp:positionH relativeFrom="column">
                  <wp:posOffset>67945</wp:posOffset>
                </wp:positionH>
                <wp:positionV relativeFrom="paragraph">
                  <wp:posOffset>61595</wp:posOffset>
                </wp:positionV>
                <wp:extent cx="5747385" cy="4833620"/>
                <wp:effectExtent l="0" t="0" r="0" b="0"/>
                <wp:wrapNone/>
                <wp:docPr id="14" name="组合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7385" cy="4833620"/>
                          <a:chOff x="1282" y="3506"/>
                          <a:chExt cx="9051" cy="7612"/>
                        </a:xfrm>
                      </wpg:grpSpPr>
                      <pic:pic xmlns:pic="http://schemas.openxmlformats.org/drawingml/2006/picture">
                        <pic:nvPicPr>
                          <pic:cNvPr id="15" name="图片 318"/>
                          <pic:cNvPicPr>
                            <a:picLocks noChangeAspect="1"/>
                          </pic:cNvPicPr>
                        </pic:nvPicPr>
                        <pic:blipFill>
                          <a:blip r:embed="rId48">
                            <a:extLst>
                              <a:ext uri="{28A0092B-C50C-407E-A947-70E740481C1C}">
                                <a14:useLocalDpi xmlns:a14="http://schemas.microsoft.com/office/drawing/2010/main" val="0"/>
                              </a:ext>
                            </a:extLst>
                          </a:blip>
                          <a:srcRect t="2811" b="2431"/>
                          <a:stretch>
                            <a:fillRect/>
                          </a:stretch>
                        </pic:blipFill>
                        <pic:spPr bwMode="auto">
                          <a:xfrm>
                            <a:off x="3113" y="3506"/>
                            <a:ext cx="5621" cy="6336"/>
                          </a:xfrm>
                          <a:prstGeom prst="rect">
                            <a:avLst/>
                          </a:prstGeom>
                          <a:noFill/>
                          <a:extLst>
                            <a:ext uri="{909E8E84-426E-40DD-AFC4-6F175D3DCCD1}">
                              <a14:hiddenFill xmlns:a14="http://schemas.microsoft.com/office/drawing/2010/main">
                                <a:solidFill>
                                  <a:srgbClr val="FFFFFF"/>
                                </a:solidFill>
                              </a14:hiddenFill>
                            </a:ext>
                          </a:extLst>
                        </pic:spPr>
                      </pic:pic>
                      <wps:wsp>
                        <wps:cNvPr id="16" name="文本框 2"/>
                        <wps:cNvSpPr txBox="1">
                          <a:spLocks noChangeArrowheads="1"/>
                        </wps:cNvSpPr>
                        <wps:spPr bwMode="auto">
                          <a:xfrm>
                            <a:off x="1282" y="9654"/>
                            <a:ext cx="9051" cy="1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11FE" w:rsidRPr="00B57C31" w:rsidRDefault="009411FE" w:rsidP="00D477C5">
                              <w:pPr>
                                <w:snapToGrid w:val="0"/>
                                <w:spacing w:line="440" w:lineRule="exact"/>
                                <w:ind w:leftChars="200" w:left="420"/>
                                <w:rPr>
                                  <w:szCs w:val="21"/>
                                </w:rPr>
                              </w:pPr>
                              <w:r w:rsidRPr="00B57C31">
                                <w:rPr>
                                  <w:rFonts w:hint="eastAsia"/>
                                  <w:szCs w:val="21"/>
                                </w:rPr>
                                <w:t>图</w:t>
                              </w:r>
                              <w:r w:rsidRPr="00B57C31">
                                <w:rPr>
                                  <w:rFonts w:hint="eastAsia"/>
                                  <w:szCs w:val="21"/>
                                </w:rPr>
                                <w:t xml:space="preserve">1. </w:t>
                              </w:r>
                              <w:r w:rsidRPr="00B57C31">
                                <w:rPr>
                                  <w:rFonts w:hint="eastAsia"/>
                                  <w:szCs w:val="21"/>
                                </w:rPr>
                                <w:t>蛋白质进化漏斗能量面。（</w:t>
                              </w:r>
                              <w:r w:rsidRPr="00B57C31">
                                <w:rPr>
                                  <w:rFonts w:hint="eastAsia"/>
                                  <w:szCs w:val="21"/>
                                </w:rPr>
                                <w:t>a</w:t>
                              </w:r>
                              <w:r w:rsidRPr="00B57C31">
                                <w:rPr>
                                  <w:szCs w:val="21"/>
                                </w:rPr>
                                <w:t>）</w:t>
                              </w:r>
                              <w:r w:rsidRPr="00B57C31">
                                <w:rPr>
                                  <w:rFonts w:hint="eastAsia"/>
                                  <w:szCs w:val="21"/>
                                </w:rPr>
                                <w:t>蛋白质进化在系列空间上的碗状（</w:t>
                              </w:r>
                              <w:r w:rsidRPr="00B57C31">
                                <w:rPr>
                                  <w:rFonts w:hint="eastAsia"/>
                                  <w:szCs w:val="21"/>
                                </w:rPr>
                                <w:t>bowl-like</w:t>
                              </w:r>
                              <w:r w:rsidRPr="00B57C31">
                                <w:rPr>
                                  <w:szCs w:val="21"/>
                                </w:rPr>
                                <w:t>）</w:t>
                              </w:r>
                              <w:r w:rsidRPr="00B57C31">
                                <w:rPr>
                                  <w:rFonts w:hint="eastAsia"/>
                                  <w:szCs w:val="21"/>
                                </w:rPr>
                                <w:t>能量面；（</w:t>
                              </w:r>
                              <w:r w:rsidRPr="00B57C31">
                                <w:rPr>
                                  <w:rFonts w:hint="eastAsia"/>
                                  <w:szCs w:val="21"/>
                                </w:rPr>
                                <w:t>b</w:t>
                              </w:r>
                              <w:r w:rsidRPr="00B57C31">
                                <w:rPr>
                                  <w:szCs w:val="21"/>
                                </w:rPr>
                                <w:t>）</w:t>
                              </w:r>
                              <w:r w:rsidRPr="00B57C31">
                                <w:rPr>
                                  <w:rFonts w:hint="eastAsia"/>
                                  <w:szCs w:val="21"/>
                                </w:rPr>
                                <w:t>蛋白质进化在结构空间上的漏斗能量面；（</w:t>
                              </w:r>
                              <w:r w:rsidRPr="00B57C31">
                                <w:rPr>
                                  <w:rFonts w:hint="eastAsia"/>
                                  <w:szCs w:val="21"/>
                                </w:rPr>
                                <w:t>c</w:t>
                              </w:r>
                              <w:r w:rsidRPr="00B57C31">
                                <w:rPr>
                                  <w:rFonts w:hint="eastAsia"/>
                                  <w:szCs w:val="21"/>
                                </w:rPr>
                                <w:t>）蛋白质在系列空间与结构空间上的进化超漏斗（</w:t>
                              </w:r>
                              <w:r w:rsidRPr="00B57C31">
                                <w:rPr>
                                  <w:rFonts w:hint="eastAsia"/>
                                  <w:szCs w:val="21"/>
                                </w:rPr>
                                <w:t>superfunneled</w:t>
                              </w:r>
                              <w:r w:rsidRPr="00B57C31">
                                <w:rPr>
                                  <w:szCs w:val="21"/>
                                </w:rPr>
                                <w:t>）</w:t>
                              </w:r>
                              <w:r w:rsidRPr="00B57C31">
                                <w:rPr>
                                  <w:rFonts w:hint="eastAsia"/>
                                  <w:szCs w:val="21"/>
                                </w:rPr>
                                <w:t>能量面。图片来自文献</w:t>
                              </w:r>
                              <w:r w:rsidRPr="00B57C31">
                                <w:rPr>
                                  <w:rFonts w:hint="eastAsia"/>
                                  <w:szCs w:val="21"/>
                                </w:rPr>
                                <w:t>[1]</w:t>
                              </w:r>
                              <w:r w:rsidRPr="00B57C31">
                                <w:rPr>
                                  <w:rFonts w:hint="eastAsia"/>
                                  <w:szCs w:val="21"/>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组合 14" o:spid="_x0000_s1026" style="position:absolute;left:0;text-align:left;margin-left:5.35pt;margin-top:4.85pt;width:452.55pt;height:380.6pt;z-index:251659264" coordorigin="1282,3506" coordsize="9051,761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">
                <v:shape id="图片 318" o:spid="_x0000_s1027" type="#_x0000_t75" style="position:absolute;left:3113;top:3506;width:5621;height:6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iHrG/AAAA2wAAAA8AAABkcnMvZG93bnJldi54bWxET99rwjAQfh/4P4QTfJupgptWo4hY5tNg&#10;at+P5myLyaUkqXb//TIY7O0+vp+32Q3WiAf50DpWMJtmIIgrp1uuFVwvxesSRIjIGo1jUvBNAXbb&#10;0csGc+2e/EWPc6xFCuGQo4Imxi6XMlQNWQxT1xEn7ua8xZigr6X2+Ezh1sh5lr1Jiy2nhgY7OjRU&#10;3c+9VXDygYr3oSyLj8/jqjd9Ec2tVGoyHvZrEJGG+C/+c590mr+A31/SAXL7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9oh6xvwAAANsAAAAPAAAAAAAAAAAAAAAAAJ8CAABk&#10;cnMvZG93bnJldi54bWxQSwUGAAAAAAQABAD3AAAAiwMAAAAA&#10;">
                  <v:imagedata r:id="rId49" o:title="" croptop="1842f" cropbottom="1593f"/>
                  <v:path arrowok="t"/>
                </v:shape>
                <v:shapetype id="_x0000_t202" coordsize="21600,21600" o:spt="202" path="m,l,21600r21600,l21600,xe">
                  <v:stroke joinstyle="miter"/>
                  <v:path gradientshapeok="t" o:connecttype="rect"/>
                </v:shapetype>
                <v:shape id="文本框 2" o:spid="_x0000_s1028" type="#_x0000_t202" style="position:absolute;left:1282;top:9654;width:9051;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Za178A&#10;AADbAAAADwAAAGRycy9kb3ducmV2LnhtbERPTWvCQBC9C/0Pywi96cZCRVLXEGwLHrxU0/uQnWZD&#10;s7MhOzXx37uC0Ns83udsi8l36kJDbAMbWC0zUMR1sC03Bqrz52IDKgqyxS4wGbhShGL3NNtibsPI&#10;X3Q5SaNSCMccDTiRPtc61o48xmXoiRP3EwaPkuDQaDvgmMJ9p1+ybK09tpwaHPa0d1T/nv68ARFb&#10;rq7Vh4+H7+n4PrqsfsXKmOf5VL6BEprkX/xwH2yav4b7L+kAvb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JlrXvwAAANsAAAAPAAAAAAAAAAAAAAAAAJgCAABkcnMvZG93bnJl&#10;di54bWxQSwUGAAAAAAQABAD1AAAAhAMAAAAA&#10;" filled="f" stroked="f">
                  <v:textbox style="mso-fit-shape-to-text:t">
                    <w:txbxContent>
                      <w:p w:rsidR="009411FE" w:rsidRPr="00B57C31" w:rsidRDefault="009411FE" w:rsidP="00D477C5">
                        <w:pPr>
                          <w:snapToGrid w:val="0"/>
                          <w:spacing w:line="440" w:lineRule="exact"/>
                          <w:ind w:leftChars="200" w:left="420"/>
                          <w:rPr>
                            <w:szCs w:val="21"/>
                          </w:rPr>
                        </w:pPr>
                        <w:r w:rsidRPr="00B57C31">
                          <w:rPr>
                            <w:rFonts w:hint="eastAsia"/>
                            <w:szCs w:val="21"/>
                          </w:rPr>
                          <w:t>图</w:t>
                        </w:r>
                        <w:r w:rsidRPr="00B57C31">
                          <w:rPr>
                            <w:rFonts w:hint="eastAsia"/>
                            <w:szCs w:val="21"/>
                          </w:rPr>
                          <w:t xml:space="preserve">1. </w:t>
                        </w:r>
                        <w:r w:rsidRPr="00B57C31">
                          <w:rPr>
                            <w:rFonts w:hint="eastAsia"/>
                            <w:szCs w:val="21"/>
                          </w:rPr>
                          <w:t>蛋白质进化漏斗能量面。（</w:t>
                        </w:r>
                        <w:r w:rsidRPr="00B57C31">
                          <w:rPr>
                            <w:rFonts w:hint="eastAsia"/>
                            <w:szCs w:val="21"/>
                          </w:rPr>
                          <w:t>a</w:t>
                        </w:r>
                        <w:r w:rsidRPr="00B57C31">
                          <w:rPr>
                            <w:szCs w:val="21"/>
                          </w:rPr>
                          <w:t>）</w:t>
                        </w:r>
                        <w:r w:rsidRPr="00B57C31">
                          <w:rPr>
                            <w:rFonts w:hint="eastAsia"/>
                            <w:szCs w:val="21"/>
                          </w:rPr>
                          <w:t>蛋白质进化在系列空间上的碗状（</w:t>
                        </w:r>
                        <w:r w:rsidRPr="00B57C31">
                          <w:rPr>
                            <w:rFonts w:hint="eastAsia"/>
                            <w:szCs w:val="21"/>
                          </w:rPr>
                          <w:t>bowl-like</w:t>
                        </w:r>
                        <w:r w:rsidRPr="00B57C31">
                          <w:rPr>
                            <w:szCs w:val="21"/>
                          </w:rPr>
                          <w:t>）</w:t>
                        </w:r>
                        <w:r w:rsidRPr="00B57C31">
                          <w:rPr>
                            <w:rFonts w:hint="eastAsia"/>
                            <w:szCs w:val="21"/>
                          </w:rPr>
                          <w:t>能量面；（</w:t>
                        </w:r>
                        <w:r w:rsidRPr="00B57C31">
                          <w:rPr>
                            <w:rFonts w:hint="eastAsia"/>
                            <w:szCs w:val="21"/>
                          </w:rPr>
                          <w:t>b</w:t>
                        </w:r>
                        <w:r w:rsidRPr="00B57C31">
                          <w:rPr>
                            <w:szCs w:val="21"/>
                          </w:rPr>
                          <w:t>）</w:t>
                        </w:r>
                        <w:r w:rsidRPr="00B57C31">
                          <w:rPr>
                            <w:rFonts w:hint="eastAsia"/>
                            <w:szCs w:val="21"/>
                          </w:rPr>
                          <w:t>蛋白质进化在结构空间上的漏斗能量面；（</w:t>
                        </w:r>
                        <w:r w:rsidRPr="00B57C31">
                          <w:rPr>
                            <w:rFonts w:hint="eastAsia"/>
                            <w:szCs w:val="21"/>
                          </w:rPr>
                          <w:t>c</w:t>
                        </w:r>
                        <w:r w:rsidRPr="00B57C31">
                          <w:rPr>
                            <w:rFonts w:hint="eastAsia"/>
                            <w:szCs w:val="21"/>
                          </w:rPr>
                          <w:t>）蛋白质在系列空间与结构空间上的进化超漏斗（</w:t>
                        </w:r>
                        <w:r w:rsidRPr="00B57C31">
                          <w:rPr>
                            <w:rFonts w:hint="eastAsia"/>
                            <w:szCs w:val="21"/>
                          </w:rPr>
                          <w:t>superfunneled</w:t>
                        </w:r>
                        <w:r w:rsidRPr="00B57C31">
                          <w:rPr>
                            <w:szCs w:val="21"/>
                          </w:rPr>
                          <w:t>）</w:t>
                        </w:r>
                        <w:r w:rsidRPr="00B57C31">
                          <w:rPr>
                            <w:rFonts w:hint="eastAsia"/>
                            <w:szCs w:val="21"/>
                          </w:rPr>
                          <w:t>能量面。图片来自文献</w:t>
                        </w:r>
                        <w:r w:rsidRPr="00B57C31">
                          <w:rPr>
                            <w:rFonts w:hint="eastAsia"/>
                            <w:szCs w:val="21"/>
                          </w:rPr>
                          <w:t>[1]</w:t>
                        </w:r>
                        <w:r w:rsidRPr="00B57C31">
                          <w:rPr>
                            <w:rFonts w:hint="eastAsia"/>
                            <w:szCs w:val="21"/>
                          </w:rPr>
                          <w:t>。</w:t>
                        </w:r>
                      </w:p>
                    </w:txbxContent>
                  </v:textbox>
                </v:shape>
              </v:group>
            </w:pict>
          </mc:Fallback>
        </mc:AlternateContent>
      </w:r>
    </w:p>
    <w:p w:rsidR="00D477C5" w:rsidRDefault="00D477C5" w:rsidP="00D477C5">
      <w:pPr>
        <w:snapToGrid w:val="0"/>
        <w:spacing w:line="440" w:lineRule="exact"/>
        <w:ind w:firstLine="420"/>
        <w:rPr>
          <w:szCs w:val="21"/>
        </w:rPr>
      </w:pPr>
    </w:p>
    <w:p w:rsidR="00D477C5" w:rsidRDefault="00D477C5" w:rsidP="00D477C5">
      <w:pPr>
        <w:snapToGrid w:val="0"/>
        <w:spacing w:line="440" w:lineRule="exact"/>
        <w:ind w:firstLine="420"/>
        <w:rPr>
          <w:szCs w:val="21"/>
        </w:rPr>
      </w:pPr>
    </w:p>
    <w:p w:rsidR="00D477C5" w:rsidRDefault="00D477C5" w:rsidP="00D477C5">
      <w:pPr>
        <w:snapToGrid w:val="0"/>
        <w:spacing w:line="440" w:lineRule="exact"/>
        <w:ind w:firstLine="420"/>
        <w:rPr>
          <w:szCs w:val="21"/>
        </w:rPr>
      </w:pPr>
    </w:p>
    <w:p w:rsidR="00D477C5" w:rsidRDefault="00D477C5" w:rsidP="00D477C5">
      <w:pPr>
        <w:snapToGrid w:val="0"/>
        <w:spacing w:line="440" w:lineRule="exact"/>
        <w:ind w:firstLine="420"/>
        <w:rPr>
          <w:szCs w:val="21"/>
        </w:rPr>
      </w:pPr>
    </w:p>
    <w:p w:rsidR="00D477C5" w:rsidRDefault="00D477C5" w:rsidP="00D477C5">
      <w:pPr>
        <w:snapToGrid w:val="0"/>
        <w:spacing w:line="440" w:lineRule="exact"/>
        <w:ind w:firstLine="420"/>
        <w:rPr>
          <w:szCs w:val="21"/>
        </w:rPr>
      </w:pPr>
    </w:p>
    <w:p w:rsidR="00D477C5" w:rsidRDefault="00D477C5" w:rsidP="00D477C5">
      <w:pPr>
        <w:snapToGrid w:val="0"/>
        <w:spacing w:line="440" w:lineRule="exact"/>
        <w:ind w:firstLine="420"/>
        <w:rPr>
          <w:szCs w:val="21"/>
        </w:rPr>
      </w:pPr>
    </w:p>
    <w:p w:rsidR="00D477C5" w:rsidRDefault="00D477C5" w:rsidP="00D477C5">
      <w:pPr>
        <w:snapToGrid w:val="0"/>
        <w:spacing w:line="440" w:lineRule="exact"/>
        <w:ind w:firstLine="420"/>
        <w:rPr>
          <w:szCs w:val="21"/>
        </w:rPr>
      </w:pPr>
    </w:p>
    <w:p w:rsidR="00D477C5" w:rsidRDefault="00D477C5" w:rsidP="00D477C5">
      <w:pPr>
        <w:snapToGrid w:val="0"/>
        <w:spacing w:line="440" w:lineRule="exact"/>
        <w:ind w:firstLine="420"/>
        <w:rPr>
          <w:szCs w:val="21"/>
        </w:rPr>
      </w:pPr>
    </w:p>
    <w:p w:rsidR="00D477C5" w:rsidRDefault="00D477C5" w:rsidP="00D477C5">
      <w:pPr>
        <w:snapToGrid w:val="0"/>
        <w:spacing w:line="440" w:lineRule="exact"/>
        <w:ind w:firstLine="420"/>
        <w:rPr>
          <w:szCs w:val="21"/>
        </w:rPr>
      </w:pPr>
    </w:p>
    <w:p w:rsidR="00D477C5" w:rsidRDefault="00D477C5" w:rsidP="00D477C5">
      <w:pPr>
        <w:snapToGrid w:val="0"/>
        <w:spacing w:line="440" w:lineRule="exact"/>
        <w:ind w:firstLine="420"/>
        <w:rPr>
          <w:szCs w:val="21"/>
        </w:rPr>
      </w:pPr>
    </w:p>
    <w:p w:rsidR="00D477C5" w:rsidRDefault="00D477C5" w:rsidP="00D477C5">
      <w:pPr>
        <w:snapToGrid w:val="0"/>
        <w:spacing w:line="440" w:lineRule="exact"/>
        <w:ind w:firstLine="420"/>
        <w:rPr>
          <w:szCs w:val="21"/>
        </w:rPr>
      </w:pPr>
    </w:p>
    <w:p w:rsidR="00D477C5" w:rsidRDefault="00D477C5" w:rsidP="00D477C5">
      <w:pPr>
        <w:snapToGrid w:val="0"/>
        <w:spacing w:line="440" w:lineRule="exact"/>
        <w:ind w:firstLine="420"/>
        <w:rPr>
          <w:szCs w:val="21"/>
        </w:rPr>
      </w:pPr>
    </w:p>
    <w:p w:rsidR="00D477C5" w:rsidRDefault="00D477C5" w:rsidP="00D477C5">
      <w:pPr>
        <w:snapToGrid w:val="0"/>
        <w:spacing w:line="440" w:lineRule="exact"/>
        <w:ind w:firstLine="420"/>
        <w:rPr>
          <w:szCs w:val="21"/>
        </w:rPr>
      </w:pPr>
    </w:p>
    <w:p w:rsidR="00D477C5" w:rsidRDefault="00D477C5" w:rsidP="00D477C5">
      <w:pPr>
        <w:snapToGrid w:val="0"/>
        <w:spacing w:line="440" w:lineRule="exact"/>
        <w:ind w:firstLine="420"/>
        <w:rPr>
          <w:szCs w:val="21"/>
        </w:rPr>
      </w:pPr>
    </w:p>
    <w:p w:rsidR="00D477C5" w:rsidRDefault="00D477C5" w:rsidP="00D477C5">
      <w:pPr>
        <w:snapToGrid w:val="0"/>
        <w:spacing w:line="440" w:lineRule="exact"/>
        <w:ind w:firstLine="420"/>
        <w:rPr>
          <w:szCs w:val="21"/>
        </w:rPr>
      </w:pPr>
    </w:p>
    <w:p w:rsidR="00D477C5" w:rsidRDefault="00D477C5" w:rsidP="00D477C5">
      <w:pPr>
        <w:snapToGrid w:val="0"/>
        <w:spacing w:line="440" w:lineRule="exact"/>
        <w:ind w:firstLine="420"/>
        <w:rPr>
          <w:szCs w:val="21"/>
        </w:rPr>
      </w:pPr>
    </w:p>
    <w:p w:rsidR="00D477C5" w:rsidRDefault="00D477C5" w:rsidP="00D477C5">
      <w:pPr>
        <w:snapToGrid w:val="0"/>
        <w:spacing w:line="440" w:lineRule="exact"/>
        <w:ind w:firstLine="420"/>
        <w:rPr>
          <w:szCs w:val="21"/>
        </w:rPr>
      </w:pPr>
    </w:p>
    <w:p w:rsidR="00D477C5" w:rsidRDefault="00D477C5" w:rsidP="00D477C5">
      <w:pPr>
        <w:snapToGrid w:val="0"/>
        <w:spacing w:line="440" w:lineRule="exact"/>
        <w:ind w:firstLine="420"/>
        <w:rPr>
          <w:szCs w:val="21"/>
        </w:rPr>
      </w:pPr>
    </w:p>
    <w:p w:rsidR="00D477C5" w:rsidRDefault="00D477C5">
      <w:pPr>
        <w:widowControl/>
        <w:jc w:val="left"/>
        <w:rPr>
          <w:szCs w:val="21"/>
        </w:rPr>
      </w:pPr>
      <w:r>
        <w:rPr>
          <w:szCs w:val="21"/>
        </w:rPr>
        <w:br w:type="page"/>
      </w:r>
    </w:p>
    <w:p w:rsidR="00EE2CF4" w:rsidRDefault="00EE2CF4" w:rsidP="00EE2CF4">
      <w:pPr>
        <w:spacing w:line="360" w:lineRule="auto"/>
        <w:rPr>
          <w:rFonts w:ascii="黑体" w:eastAsia="黑体" w:hAnsi="黑体"/>
          <w:sz w:val="32"/>
          <w:szCs w:val="32"/>
        </w:rPr>
      </w:pPr>
      <w:r>
        <w:rPr>
          <w:rFonts w:hint="eastAsia"/>
          <w:color w:val="000000" w:themeColor="text1"/>
          <w:szCs w:val="21"/>
        </w:rPr>
        <w:lastRenderedPageBreak/>
        <w:t>K044</w:t>
      </w:r>
      <w:r>
        <w:rPr>
          <w:rFonts w:ascii="黑体" w:eastAsia="黑体" w:hAnsi="黑体" w:hint="eastAsia"/>
          <w:sz w:val="32"/>
          <w:szCs w:val="32"/>
        </w:rPr>
        <w:t xml:space="preserve">   </w:t>
      </w:r>
    </w:p>
    <w:p w:rsidR="00EE2CF4" w:rsidRPr="00E14DBB" w:rsidRDefault="00EE2CF4" w:rsidP="00EE2CF4">
      <w:pPr>
        <w:spacing w:line="360" w:lineRule="auto"/>
        <w:ind w:firstLineChars="200" w:firstLine="560"/>
        <w:jc w:val="right"/>
        <w:rPr>
          <w:rFonts w:ascii="黑体" w:eastAsia="黑体"/>
          <w:sz w:val="28"/>
          <w:szCs w:val="28"/>
        </w:rPr>
      </w:pPr>
      <w:r w:rsidRPr="00E14DBB">
        <w:rPr>
          <w:rFonts w:ascii="宋体" w:hAnsi="宋体" w:hint="eastAsia"/>
          <w:sz w:val="28"/>
          <w:szCs w:val="28"/>
        </w:rPr>
        <w:t>专题代号</w:t>
      </w:r>
      <w:r w:rsidRPr="00E14DBB">
        <w:rPr>
          <w:rFonts w:ascii="宋体" w:hAnsi="宋体"/>
          <w:sz w:val="28"/>
          <w:szCs w:val="28"/>
        </w:rPr>
        <w:t>：</w:t>
      </w:r>
      <w:r w:rsidRPr="00E14DBB">
        <w:rPr>
          <w:rFonts w:hint="eastAsia"/>
          <w:sz w:val="28"/>
          <w:szCs w:val="28"/>
        </w:rPr>
        <w:t>K</w:t>
      </w:r>
    </w:p>
    <w:p w:rsidR="00EE2CF4" w:rsidRPr="002E1C62" w:rsidRDefault="00EE2CF4" w:rsidP="00EE2CF4">
      <w:pPr>
        <w:jc w:val="center"/>
        <w:rPr>
          <w:rFonts w:eastAsia="黑体"/>
          <w:sz w:val="32"/>
          <w:szCs w:val="32"/>
        </w:rPr>
      </w:pPr>
      <w:r w:rsidRPr="002E1C62">
        <w:rPr>
          <w:rFonts w:eastAsia="黑体"/>
          <w:sz w:val="32"/>
          <w:szCs w:val="32"/>
        </w:rPr>
        <w:t>The stall torque of the bacterial flagella motor</w:t>
      </w:r>
    </w:p>
    <w:p w:rsidR="00EE2CF4" w:rsidRPr="0037049B" w:rsidRDefault="00EE2CF4" w:rsidP="00EE2CF4">
      <w:pPr>
        <w:jc w:val="center"/>
        <w:rPr>
          <w:rFonts w:ascii="楷体" w:eastAsia="楷体" w:hAnsi="楷体"/>
          <w:sz w:val="28"/>
          <w:szCs w:val="28"/>
        </w:rPr>
      </w:pPr>
      <w:r w:rsidRPr="002E1C62">
        <w:rPr>
          <w:rFonts w:ascii="楷体" w:eastAsia="楷体" w:hAnsi="楷体" w:hint="eastAsia"/>
          <w:sz w:val="28"/>
          <w:szCs w:val="28"/>
        </w:rPr>
        <w:t>王彬</w:t>
      </w:r>
      <w:r w:rsidRPr="002E1C62">
        <w:rPr>
          <w:rFonts w:ascii="楷体" w:eastAsia="楷体" w:hAnsi="楷体"/>
          <w:sz w:val="28"/>
          <w:szCs w:val="28"/>
        </w:rPr>
        <w:t>、岳冠骅、</w:t>
      </w:r>
      <w:r w:rsidRPr="002E1C62">
        <w:rPr>
          <w:rFonts w:ascii="楷体" w:eastAsia="楷体" w:hAnsi="楷体" w:hint="eastAsia"/>
          <w:sz w:val="28"/>
          <w:szCs w:val="28"/>
        </w:rPr>
        <w:t>张榕京</w:t>
      </w:r>
      <w:r w:rsidRPr="00FC6097">
        <w:rPr>
          <w:rFonts w:ascii="楷体" w:eastAsia="楷体" w:hAnsi="楷体" w:hint="eastAsia"/>
          <w:sz w:val="28"/>
          <w:szCs w:val="28"/>
        </w:rPr>
        <w:t>、</w:t>
      </w:r>
      <w:r w:rsidRPr="002E1C62">
        <w:rPr>
          <w:rFonts w:ascii="楷体" w:eastAsia="楷体" w:hAnsi="楷体" w:hint="eastAsia"/>
          <w:sz w:val="28"/>
          <w:szCs w:val="28"/>
          <w:u w:val="single"/>
        </w:rPr>
        <w:t>袁军华</w:t>
      </w:r>
      <w:r>
        <w:rPr>
          <w:rFonts w:ascii="楷体" w:eastAsia="楷体" w:hAnsi="楷体" w:hint="eastAsia"/>
          <w:sz w:val="28"/>
          <w:szCs w:val="28"/>
        </w:rPr>
        <w:t xml:space="preserve"> </w:t>
      </w:r>
    </w:p>
    <w:p w:rsidR="00EE2CF4" w:rsidRDefault="00EE2CF4" w:rsidP="00EE2CF4">
      <w:pPr>
        <w:jc w:val="center"/>
        <w:rPr>
          <w:rFonts w:ascii="楷体" w:eastAsia="楷体" w:hAnsi="楷体" w:cs="宋体"/>
          <w:kern w:val="0"/>
          <w:sz w:val="24"/>
        </w:rPr>
      </w:pPr>
      <w:r>
        <w:rPr>
          <w:rFonts w:ascii="楷体" w:eastAsia="楷体" w:hAnsi="楷体" w:hint="eastAsia"/>
          <w:sz w:val="24"/>
        </w:rPr>
        <w:t>中国科学</w:t>
      </w:r>
      <w:r>
        <w:rPr>
          <w:rFonts w:ascii="楷体" w:eastAsia="楷体" w:hAnsi="楷体"/>
          <w:sz w:val="24"/>
        </w:rPr>
        <w:t>技术大学物理系</w:t>
      </w:r>
      <w:r w:rsidRPr="00F75C86">
        <w:rPr>
          <w:rFonts w:ascii="楷体" w:eastAsia="楷体" w:hAnsi="楷体" w:hint="eastAsia"/>
          <w:sz w:val="24"/>
        </w:rPr>
        <w:t>，</w:t>
      </w:r>
      <w:r>
        <w:rPr>
          <w:rFonts w:ascii="楷体" w:eastAsia="楷体" w:hAnsi="楷体" w:hint="eastAsia"/>
          <w:sz w:val="24"/>
        </w:rPr>
        <w:t>合肥</w:t>
      </w:r>
      <w:r w:rsidRPr="00F75C86">
        <w:rPr>
          <w:rFonts w:ascii="楷体" w:eastAsia="楷体" w:hAnsi="楷体" w:hint="eastAsia"/>
          <w:sz w:val="24"/>
        </w:rPr>
        <w:t xml:space="preserve"> </w:t>
      </w:r>
      <w:r>
        <w:rPr>
          <w:rFonts w:ascii="楷体" w:eastAsia="楷体" w:hAnsi="楷体" w:hint="eastAsia"/>
          <w:sz w:val="24"/>
        </w:rPr>
        <w:t>230026</w:t>
      </w:r>
      <w:r>
        <w:rPr>
          <w:rFonts w:ascii="楷体" w:eastAsia="楷体" w:hAnsi="楷体"/>
          <w:sz w:val="24"/>
        </w:rPr>
        <w:t xml:space="preserve"> </w:t>
      </w:r>
    </w:p>
    <w:p w:rsidR="00EE2CF4" w:rsidRDefault="00EE2CF4" w:rsidP="00EE2CF4">
      <w:pPr>
        <w:jc w:val="center"/>
        <w:rPr>
          <w:rFonts w:ascii="宋体" w:hAnsi="宋体"/>
          <w:szCs w:val="21"/>
        </w:rPr>
      </w:pPr>
      <w:r w:rsidRPr="0037049B">
        <w:rPr>
          <w:rFonts w:eastAsia="楷体"/>
          <w:szCs w:val="21"/>
        </w:rPr>
        <w:t xml:space="preserve">Email: </w:t>
      </w:r>
      <w:hyperlink r:id="rId50" w:history="1">
        <w:r w:rsidRPr="00EA669E">
          <w:rPr>
            <w:rStyle w:val="a5"/>
            <w:rFonts w:eastAsia="楷体"/>
            <w:szCs w:val="21"/>
          </w:rPr>
          <w:t>jhyuan</w:t>
        </w:r>
        <w:r w:rsidRPr="00EA669E">
          <w:rPr>
            <w:rStyle w:val="a5"/>
            <w:rFonts w:eastAsia="楷体" w:hint="eastAsia"/>
            <w:szCs w:val="21"/>
          </w:rPr>
          <w:t>@</w:t>
        </w:r>
        <w:r w:rsidRPr="00EA669E">
          <w:rPr>
            <w:rStyle w:val="a5"/>
            <w:rFonts w:eastAsia="楷体"/>
            <w:szCs w:val="21"/>
          </w:rPr>
          <w:t>ustc</w:t>
        </w:r>
        <w:r w:rsidRPr="00EA669E">
          <w:rPr>
            <w:rStyle w:val="a5"/>
            <w:rFonts w:eastAsia="楷体" w:hint="eastAsia"/>
            <w:szCs w:val="21"/>
          </w:rPr>
          <w:t>.edu.cn</w:t>
        </w:r>
      </w:hyperlink>
      <w:r>
        <w:rPr>
          <w:rFonts w:eastAsia="楷体"/>
          <w:szCs w:val="21"/>
        </w:rPr>
        <w:t xml:space="preserve"> </w:t>
      </w:r>
    </w:p>
    <w:p w:rsidR="00EE2CF4" w:rsidRDefault="00EE2CF4" w:rsidP="00EE2CF4">
      <w:pPr>
        <w:jc w:val="center"/>
        <w:rPr>
          <w:rFonts w:eastAsia="楷体"/>
          <w:szCs w:val="21"/>
        </w:rPr>
      </w:pPr>
    </w:p>
    <w:p w:rsidR="00EE2CF4" w:rsidRDefault="00EE2CF4" w:rsidP="00EE2CF4">
      <w:pPr>
        <w:spacing w:line="360" w:lineRule="auto"/>
        <w:ind w:firstLine="480"/>
      </w:pPr>
      <w:r>
        <w:rPr>
          <w:rFonts w:hint="eastAsia"/>
          <w:szCs w:val="21"/>
        </w:rPr>
        <w:t>摘要：</w:t>
      </w:r>
      <w:r>
        <w:t>The bacterial flagellar motor is powered by a proton motive force across the cell inner membrane, coupling its rotation with the proton flux through the channels formed in the torque-generating units (stators). The stall torque required to block its rotation is an important parameter for characterizing its energetics. Pervious measurements of the stall torque resulted in a wide range of values. Here, by using a magnetic tweezer, we precisely measured the stall torque per stator, indicating a tight-coupling of the motor rotation and the proton flux, with 2 protons per rotation step.</w:t>
      </w:r>
    </w:p>
    <w:p w:rsidR="00EE2CF4" w:rsidRPr="0084748E" w:rsidRDefault="00EE2CF4" w:rsidP="00EE2CF4">
      <w:pPr>
        <w:spacing w:line="360" w:lineRule="auto"/>
        <w:jc w:val="center"/>
        <w:rPr>
          <w:rFonts w:cs="宋体"/>
          <w:kern w:val="0"/>
          <w:sz w:val="24"/>
        </w:rPr>
      </w:pPr>
      <w:r w:rsidRPr="0084748E">
        <w:rPr>
          <w:rFonts w:ascii="宋体" w:hAnsi="宋体" w:cs="宋体"/>
          <w:kern w:val="0"/>
          <w:sz w:val="24"/>
        </w:rPr>
        <w:t xml:space="preserve"> </w:t>
      </w:r>
      <w:r w:rsidRPr="0084748E">
        <w:rPr>
          <w:rFonts w:cs="宋体"/>
          <w:kern w:val="0"/>
          <w:sz w:val="24"/>
        </w:rPr>
        <w:t xml:space="preserve"> </w:t>
      </w:r>
    </w:p>
    <w:p w:rsidR="00EE2CF4" w:rsidRDefault="00EE2CF4" w:rsidP="00EE2CF4">
      <w:pPr>
        <w:jc w:val="left"/>
        <w:rPr>
          <w:rFonts w:ascii="宋体" w:hAnsi="宋体" w:cs="宋体"/>
          <w:kern w:val="0"/>
          <w:sz w:val="18"/>
          <w:szCs w:val="18"/>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 xml:space="preserve">stall </w:t>
      </w:r>
      <w:r>
        <w:rPr>
          <w:rFonts w:ascii="宋体" w:hAnsi="宋体"/>
          <w:szCs w:val="21"/>
        </w:rPr>
        <w:t>torque, magnetic tweezer.</w:t>
      </w:r>
    </w:p>
    <w:p w:rsidR="00EE2CF4" w:rsidRDefault="00EE2CF4" w:rsidP="00EE2CF4">
      <w:pPr>
        <w:widowControl/>
        <w:ind w:left="707" w:hangingChars="393" w:hanging="707"/>
        <w:jc w:val="left"/>
        <w:rPr>
          <w:rFonts w:ascii="宋体" w:hAnsi="宋体" w:cs="宋体"/>
          <w:kern w:val="0"/>
          <w:sz w:val="18"/>
          <w:szCs w:val="18"/>
        </w:rPr>
      </w:pPr>
    </w:p>
    <w:p w:rsidR="00EE2CF4" w:rsidRPr="002E1C62" w:rsidRDefault="00EE2CF4" w:rsidP="00EE2CF4">
      <w:pPr>
        <w:jc w:val="left"/>
        <w:rPr>
          <w:rFonts w:ascii="宋体" w:hAnsi="宋体"/>
          <w:szCs w:val="21"/>
        </w:rPr>
      </w:pPr>
      <w:r w:rsidRPr="002E1C62">
        <w:rPr>
          <w:rFonts w:ascii="宋体" w:hAnsi="宋体" w:hint="eastAsia"/>
          <w:b/>
          <w:szCs w:val="21"/>
        </w:rPr>
        <w:t>基金项目：</w:t>
      </w:r>
      <w:r w:rsidRPr="002E1C62">
        <w:rPr>
          <w:rFonts w:ascii="宋体" w:hAnsi="宋体" w:hint="eastAsia"/>
          <w:szCs w:val="21"/>
        </w:rPr>
        <w:t>国家自然科学基金项目（NO.</w:t>
      </w:r>
      <w:r w:rsidRPr="002E1C62">
        <w:rPr>
          <w:sz w:val="24"/>
        </w:rPr>
        <w:t xml:space="preserve"> </w:t>
      </w:r>
      <w:r w:rsidRPr="002E1C62">
        <w:t>11374282</w:t>
      </w:r>
      <w:r w:rsidRPr="002E1C62">
        <w:rPr>
          <w:rFonts w:hint="eastAsia"/>
        </w:rPr>
        <w:t xml:space="preserve">, </w:t>
      </w:r>
      <w:r w:rsidRPr="002E1C62">
        <w:t>21573214</w:t>
      </w:r>
      <w:r w:rsidRPr="002E1C62">
        <w:rPr>
          <w:rFonts w:hint="eastAsia"/>
        </w:rPr>
        <w:t>,</w:t>
      </w:r>
      <w:r w:rsidRPr="002E1C62">
        <w:t xml:space="preserve"> </w:t>
      </w:r>
      <w:r w:rsidRPr="002E1C62">
        <w:rPr>
          <w:rFonts w:hint="eastAsia"/>
        </w:rPr>
        <w:t xml:space="preserve">and </w:t>
      </w:r>
      <w:r w:rsidRPr="002E1C62">
        <w:t>11872358</w:t>
      </w:r>
      <w:r w:rsidRPr="002E1C62">
        <w:rPr>
          <w:rFonts w:ascii="宋体" w:hAnsi="宋体" w:hint="eastAsia"/>
          <w:szCs w:val="21"/>
        </w:rPr>
        <w:t>）</w:t>
      </w:r>
    </w:p>
    <w:p w:rsidR="003914A5" w:rsidRDefault="003914A5">
      <w:pPr>
        <w:widowControl/>
        <w:jc w:val="left"/>
        <w:rPr>
          <w:szCs w:val="21"/>
        </w:rPr>
      </w:pPr>
      <w:r>
        <w:rPr>
          <w:szCs w:val="21"/>
        </w:rPr>
        <w:br w:type="page"/>
      </w:r>
    </w:p>
    <w:p w:rsidR="003914A5" w:rsidRDefault="003914A5" w:rsidP="003914A5">
      <w:pPr>
        <w:jc w:val="left"/>
        <w:rPr>
          <w:rFonts w:ascii="黑体" w:eastAsia="黑体" w:hAnsi="黑体"/>
          <w:b/>
          <w:sz w:val="32"/>
          <w:szCs w:val="32"/>
        </w:rPr>
      </w:pPr>
      <w:r w:rsidRPr="001F7D7F">
        <w:rPr>
          <w:rFonts w:hint="eastAsia"/>
          <w:b/>
          <w:color w:val="000000" w:themeColor="text1"/>
          <w:szCs w:val="21"/>
        </w:rPr>
        <w:lastRenderedPageBreak/>
        <w:t>K045</w:t>
      </w:r>
    </w:p>
    <w:p w:rsidR="003914A5" w:rsidRPr="00C35EF2" w:rsidRDefault="003914A5" w:rsidP="003914A5">
      <w:pPr>
        <w:spacing w:line="360" w:lineRule="auto"/>
        <w:ind w:firstLineChars="200" w:firstLine="560"/>
        <w:jc w:val="right"/>
        <w:rPr>
          <w:rFonts w:ascii="黑体" w:eastAsia="黑体"/>
          <w:sz w:val="28"/>
          <w:szCs w:val="28"/>
        </w:rPr>
      </w:pPr>
      <w:r w:rsidRPr="002A068E">
        <w:rPr>
          <w:rFonts w:ascii="宋体" w:hAnsi="宋体" w:hint="eastAsia"/>
          <w:sz w:val="28"/>
          <w:szCs w:val="28"/>
        </w:rPr>
        <w:t>专题代号</w:t>
      </w:r>
      <w:r w:rsidRPr="002A068E">
        <w:rPr>
          <w:rFonts w:ascii="宋体" w:hAnsi="宋体"/>
          <w:sz w:val="28"/>
          <w:szCs w:val="28"/>
        </w:rPr>
        <w:t>：</w:t>
      </w:r>
      <w:r w:rsidRPr="002A068E">
        <w:rPr>
          <w:rFonts w:hint="eastAsia"/>
          <w:sz w:val="28"/>
          <w:szCs w:val="28"/>
        </w:rPr>
        <w:t>K</w:t>
      </w:r>
    </w:p>
    <w:p w:rsidR="003914A5" w:rsidRPr="00ED2D39" w:rsidRDefault="003914A5" w:rsidP="003914A5">
      <w:pPr>
        <w:jc w:val="center"/>
        <w:rPr>
          <w:rFonts w:ascii="黑体" w:eastAsia="黑体" w:hAnsi="黑体"/>
          <w:b/>
          <w:sz w:val="32"/>
          <w:szCs w:val="32"/>
        </w:rPr>
      </w:pPr>
      <w:r w:rsidRPr="00ED2D39">
        <w:rPr>
          <w:rFonts w:ascii="黑体" w:eastAsia="黑体" w:hAnsi="黑体" w:hint="eastAsia"/>
          <w:b/>
          <w:sz w:val="32"/>
          <w:szCs w:val="32"/>
        </w:rPr>
        <w:t>复杂环境中胶体扩散的普适标度</w:t>
      </w:r>
      <w:r>
        <w:rPr>
          <w:rFonts w:ascii="黑体" w:eastAsia="黑体" w:hAnsi="黑体" w:hint="eastAsia"/>
          <w:b/>
          <w:sz w:val="32"/>
          <w:szCs w:val="32"/>
        </w:rPr>
        <w:t>律</w:t>
      </w:r>
    </w:p>
    <w:p w:rsidR="003914A5" w:rsidRDefault="003914A5" w:rsidP="003914A5">
      <w:pPr>
        <w:jc w:val="center"/>
      </w:pPr>
    </w:p>
    <w:p w:rsidR="003914A5" w:rsidRPr="00ED2D39" w:rsidRDefault="003914A5" w:rsidP="003914A5">
      <w:pPr>
        <w:jc w:val="center"/>
        <w:rPr>
          <w:rFonts w:ascii="楷体" w:eastAsia="楷体" w:hAnsi="楷体"/>
          <w:b/>
          <w:sz w:val="28"/>
          <w:szCs w:val="28"/>
        </w:rPr>
      </w:pPr>
      <w:r w:rsidRPr="00ED2D39">
        <w:rPr>
          <w:rFonts w:ascii="楷体" w:eastAsia="楷体" w:hAnsi="楷体" w:hint="eastAsia"/>
          <w:sz w:val="28"/>
          <w:szCs w:val="28"/>
        </w:rPr>
        <w:t>宁鲁慧，刘鹏，宗奕吾，刘锐，杨明成，</w:t>
      </w:r>
      <w:r w:rsidRPr="00ED2D39">
        <w:rPr>
          <w:rFonts w:ascii="楷体" w:eastAsia="楷体" w:hAnsi="楷体" w:hint="eastAsia"/>
          <w:sz w:val="28"/>
          <w:szCs w:val="28"/>
          <w:u w:val="single"/>
        </w:rPr>
        <w:t>陈科</w:t>
      </w:r>
    </w:p>
    <w:p w:rsidR="003914A5" w:rsidRDefault="003914A5" w:rsidP="003914A5">
      <w:pPr>
        <w:jc w:val="center"/>
        <w:rPr>
          <w:rFonts w:ascii="楷体" w:eastAsia="楷体" w:hAnsi="楷体"/>
          <w:sz w:val="24"/>
        </w:rPr>
      </w:pPr>
      <w:r w:rsidRPr="00ED2D39">
        <w:rPr>
          <w:rFonts w:ascii="楷体" w:eastAsia="楷体" w:hAnsi="楷体" w:hint="eastAsia"/>
          <w:sz w:val="24"/>
        </w:rPr>
        <w:t>中国科学院物理研究所</w:t>
      </w:r>
      <w:r>
        <w:rPr>
          <w:rFonts w:ascii="楷体" w:eastAsia="楷体" w:hAnsi="楷体" w:hint="eastAsia"/>
          <w:sz w:val="24"/>
        </w:rPr>
        <w:t>,北京100190</w:t>
      </w:r>
    </w:p>
    <w:p w:rsidR="003914A5" w:rsidRDefault="003914A5" w:rsidP="003914A5">
      <w:pPr>
        <w:jc w:val="center"/>
        <w:rPr>
          <w:rFonts w:eastAsia="楷体"/>
          <w:color w:val="FF0000"/>
          <w:szCs w:val="21"/>
          <w:u w:val="single"/>
        </w:rPr>
      </w:pPr>
      <w:r w:rsidRPr="0037049B">
        <w:rPr>
          <w:rFonts w:eastAsia="楷体"/>
          <w:szCs w:val="21"/>
        </w:rPr>
        <w:t xml:space="preserve">Email: </w:t>
      </w:r>
      <w:hyperlink r:id="rId51" w:history="1">
        <w:r w:rsidRPr="00602022">
          <w:rPr>
            <w:rStyle w:val="a5"/>
            <w:rFonts w:eastAsia="楷体" w:hint="eastAsia"/>
            <w:szCs w:val="21"/>
          </w:rPr>
          <w:t>kechen@iphy.ac.cn</w:t>
        </w:r>
      </w:hyperlink>
    </w:p>
    <w:p w:rsidR="003914A5" w:rsidRDefault="003914A5" w:rsidP="003914A5"/>
    <w:p w:rsidR="003914A5" w:rsidRDefault="003914A5" w:rsidP="003914A5">
      <w:r w:rsidRPr="00ED2D39">
        <w:t>Using video microscopy and simulations, we study the diffusion of probe particles in a wide range of complex backgrounds, both crystalline and disordered, in quasi-2D colloidal systems. The dimensionless diffusion coefficients D* from different systems collapse to a single master curve when plotted as a function of the structural entropy of the backgrounds, confirming the universal relation between diffusion dynamics and the structure of the medium. A new scaling equation is proposed with consideration for the viscous friction from the solvent, which is absent in previous theoretical models. This new universal law quantitatively predicts the diffusion coefficients from different systems over several orders of magnitude of D*, with a single common fitting parameter.</w:t>
      </w:r>
    </w:p>
    <w:p w:rsidR="003914A5" w:rsidRDefault="003914A5" w:rsidP="003914A5"/>
    <w:p w:rsidR="003914A5" w:rsidRPr="00ED2D39" w:rsidRDefault="003914A5" w:rsidP="003914A5"/>
    <w:p w:rsidR="003914A5" w:rsidRPr="00ED2D39" w:rsidRDefault="003914A5" w:rsidP="003914A5"/>
    <w:p w:rsidR="003914A5" w:rsidRDefault="003914A5" w:rsidP="003914A5">
      <w:pPr>
        <w:spacing w:line="360" w:lineRule="auto"/>
        <w:ind w:firstLineChars="200" w:firstLine="640"/>
        <w:rPr>
          <w:rFonts w:ascii="黑体" w:eastAsia="黑体"/>
          <w:sz w:val="32"/>
          <w:szCs w:val="32"/>
        </w:rPr>
      </w:pP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p>
    <w:p w:rsidR="003914A5" w:rsidRDefault="003914A5" w:rsidP="003914A5">
      <w:pPr>
        <w:widowControl/>
        <w:jc w:val="left"/>
        <w:rPr>
          <w:rFonts w:ascii="黑体" w:eastAsia="黑体"/>
          <w:sz w:val="32"/>
          <w:szCs w:val="32"/>
        </w:rPr>
      </w:pPr>
      <w:r>
        <w:rPr>
          <w:rFonts w:ascii="黑体" w:eastAsia="黑体"/>
          <w:sz w:val="32"/>
          <w:szCs w:val="32"/>
        </w:rPr>
        <w:br w:type="page"/>
      </w:r>
    </w:p>
    <w:p w:rsidR="003914A5" w:rsidRDefault="003914A5" w:rsidP="003914A5">
      <w:pPr>
        <w:jc w:val="left"/>
        <w:rPr>
          <w:rFonts w:ascii="黑体" w:eastAsia="黑体" w:hAnsi="黑体"/>
          <w:b/>
          <w:sz w:val="32"/>
          <w:szCs w:val="32"/>
        </w:rPr>
      </w:pPr>
      <w:r>
        <w:rPr>
          <w:rFonts w:hint="eastAsia"/>
          <w:b/>
          <w:color w:val="000000" w:themeColor="text1"/>
          <w:szCs w:val="21"/>
        </w:rPr>
        <w:lastRenderedPageBreak/>
        <w:t>K046</w:t>
      </w:r>
    </w:p>
    <w:p w:rsidR="003914A5" w:rsidRPr="00C35EF2" w:rsidRDefault="003914A5" w:rsidP="003914A5">
      <w:pPr>
        <w:spacing w:line="360" w:lineRule="auto"/>
        <w:ind w:firstLineChars="200" w:firstLine="560"/>
        <w:jc w:val="right"/>
        <w:rPr>
          <w:rFonts w:ascii="黑体" w:eastAsia="黑体"/>
          <w:sz w:val="28"/>
          <w:szCs w:val="28"/>
        </w:rPr>
      </w:pPr>
      <w:r w:rsidRPr="002A068E">
        <w:rPr>
          <w:rFonts w:ascii="宋体" w:hAnsi="宋体" w:hint="eastAsia"/>
          <w:sz w:val="28"/>
          <w:szCs w:val="28"/>
        </w:rPr>
        <w:t>专题代号</w:t>
      </w:r>
      <w:r w:rsidRPr="002A068E">
        <w:rPr>
          <w:rFonts w:ascii="宋体" w:hAnsi="宋体"/>
          <w:sz w:val="28"/>
          <w:szCs w:val="28"/>
        </w:rPr>
        <w:t>：</w:t>
      </w:r>
      <w:r w:rsidRPr="002A068E">
        <w:rPr>
          <w:rFonts w:hint="eastAsia"/>
          <w:sz w:val="28"/>
          <w:szCs w:val="28"/>
        </w:rPr>
        <w:t>K</w:t>
      </w:r>
    </w:p>
    <w:p w:rsidR="003914A5" w:rsidRDefault="003914A5" w:rsidP="003914A5">
      <w:pPr>
        <w:jc w:val="center"/>
        <w:rPr>
          <w:rFonts w:ascii="黑体" w:eastAsia="黑体" w:hAnsi="黑体"/>
          <w:sz w:val="32"/>
          <w:szCs w:val="32"/>
        </w:rPr>
      </w:pPr>
      <w:r w:rsidRPr="00D95651">
        <w:rPr>
          <w:rFonts w:ascii="黑体" w:eastAsia="黑体" w:hAnsi="黑体"/>
          <w:sz w:val="32"/>
          <w:szCs w:val="32"/>
        </w:rPr>
        <w:t>生物界面水的微观性质</w:t>
      </w:r>
      <w:r>
        <w:rPr>
          <w:rFonts w:ascii="黑体" w:eastAsia="黑体" w:hAnsi="黑体" w:hint="eastAsia"/>
          <w:sz w:val="32"/>
          <w:szCs w:val="32"/>
        </w:rPr>
        <w:t>及相关亲疏水性分子尺度理解</w:t>
      </w:r>
    </w:p>
    <w:p w:rsidR="003914A5" w:rsidRDefault="003914A5" w:rsidP="003914A5">
      <w:pPr>
        <w:jc w:val="center"/>
      </w:pPr>
      <w:r>
        <w:rPr>
          <w:rFonts w:ascii="楷体" w:eastAsia="楷体" w:hAnsi="楷体" w:cs="楷体" w:hint="eastAsia"/>
          <w:sz w:val="28"/>
          <w:szCs w:val="28"/>
        </w:rPr>
        <w:t xml:space="preserve">涂育松 </w:t>
      </w:r>
    </w:p>
    <w:p w:rsidR="003914A5" w:rsidRDefault="003914A5" w:rsidP="003914A5">
      <w:pPr>
        <w:jc w:val="center"/>
        <w:rPr>
          <w:rFonts w:ascii="楷体" w:eastAsia="楷体" w:hAnsi="楷体" w:cs="楷体"/>
          <w:sz w:val="24"/>
        </w:rPr>
      </w:pPr>
      <w:r>
        <w:rPr>
          <w:rFonts w:ascii="楷体" w:eastAsia="楷体" w:hAnsi="楷体" w:cs="楷体" w:hint="eastAsia"/>
          <w:sz w:val="24"/>
        </w:rPr>
        <w:t xml:space="preserve">扬州大学，扬州 </w:t>
      </w:r>
      <w:r w:rsidRPr="000407A1">
        <w:rPr>
          <w:szCs w:val="21"/>
        </w:rPr>
        <w:t>225002</w:t>
      </w:r>
    </w:p>
    <w:p w:rsidR="003914A5" w:rsidRDefault="003914A5" w:rsidP="003914A5">
      <w:pPr>
        <w:jc w:val="center"/>
        <w:rPr>
          <w:rFonts w:eastAsia="楷体"/>
          <w:szCs w:val="21"/>
        </w:rPr>
      </w:pPr>
      <w:r>
        <w:rPr>
          <w:rFonts w:eastAsia="楷体"/>
          <w:szCs w:val="21"/>
        </w:rPr>
        <w:t xml:space="preserve">Email: </w:t>
      </w:r>
      <w:r>
        <w:rPr>
          <w:rFonts w:eastAsia="楷体" w:hint="eastAsia"/>
          <w:szCs w:val="21"/>
        </w:rPr>
        <w:t>ystu</w:t>
      </w:r>
      <w:r>
        <w:rPr>
          <w:rFonts w:eastAsia="楷体"/>
          <w:szCs w:val="21"/>
        </w:rPr>
        <w:t>@</w:t>
      </w:r>
      <w:r>
        <w:rPr>
          <w:rFonts w:eastAsia="楷体" w:hint="eastAsia"/>
          <w:szCs w:val="21"/>
        </w:rPr>
        <w:t>yzu.</w:t>
      </w:r>
      <w:r>
        <w:rPr>
          <w:rFonts w:eastAsia="楷体"/>
          <w:szCs w:val="21"/>
        </w:rPr>
        <w:t>edu.cn</w:t>
      </w:r>
    </w:p>
    <w:p w:rsidR="003914A5" w:rsidRDefault="003914A5" w:rsidP="003914A5">
      <w:pPr>
        <w:spacing w:line="360" w:lineRule="auto"/>
        <w:rPr>
          <w:szCs w:val="21"/>
        </w:rPr>
      </w:pPr>
      <w:r>
        <w:rPr>
          <w:rFonts w:hint="eastAsia"/>
          <w:szCs w:val="21"/>
        </w:rPr>
        <w:t>摘要：</w:t>
      </w:r>
      <w:r w:rsidRPr="00CE7578">
        <w:rPr>
          <w:rFonts w:hint="eastAsia"/>
          <w:szCs w:val="21"/>
        </w:rPr>
        <w:t>生物界面水的微观结构和动力学性质十分复杂，生物过程及相关生物功能会直接涉及其中的亲疏水相互作用过程。当前，对亲疏水性的理解通常停留如界面水滴接触度等的宏观描述上，而亲疏水性分子尺度的理解并不多。我们一直特别关注受限空间或界面的水分子特性，并开展一系列的研究；当前深入到更复杂也更有趣的生物相关界面，将复杂的现象进行物理模型化，给出界面水相关的亲疏水性的分子尺度上的一些理解。此报告从超亲水的生物残基（羧基、羟基）构成自组装界面，到的疏水芳香环相关的氨基酸分子界面，以及亲疏水相关的生物材料（氧化石墨烯）界面，在分子尺度上展现了一些超出常规的有趣结果，如，原本超亲水残基未必亲水，而普遍认为疏水的芳香环结构却可转变成亲水结构等。这些结果可能引起人们关注生物界面水的微观性质，引发对生物界面亲疏水性的一些重新思考。</w:t>
      </w:r>
    </w:p>
    <w:p w:rsidR="003914A5" w:rsidRPr="003914A5" w:rsidRDefault="003914A5" w:rsidP="003914A5">
      <w:pPr>
        <w:spacing w:line="360" w:lineRule="auto"/>
        <w:rPr>
          <w:szCs w:val="21"/>
        </w:rPr>
      </w:pPr>
    </w:p>
    <w:p w:rsidR="003914A5" w:rsidRPr="003914A5" w:rsidRDefault="003914A5" w:rsidP="003914A5">
      <w:pPr>
        <w:jc w:val="left"/>
      </w:pPr>
      <w:r>
        <w:rPr>
          <w:rFonts w:ascii="宋体" w:hAnsi="宋体" w:cs="宋体" w:hint="eastAsia"/>
          <w:szCs w:val="21"/>
        </w:rPr>
        <w:t>关键词</w:t>
      </w:r>
      <w:r>
        <w:rPr>
          <w:rFonts w:ascii="宋体" w:hAnsi="宋体" w:cs="宋体"/>
          <w:szCs w:val="21"/>
        </w:rPr>
        <w:t>：</w:t>
      </w:r>
      <w:r>
        <w:t xml:space="preserve"> </w:t>
      </w:r>
      <w:r>
        <w:rPr>
          <w:rFonts w:hint="eastAsia"/>
        </w:rPr>
        <w:t>水分子、生物界面、亲疏水相互作用、生物残基（羟基、羧基、芳香环）</w:t>
      </w:r>
    </w:p>
    <w:p w:rsidR="003914A5" w:rsidRDefault="003914A5" w:rsidP="003914A5">
      <w:pPr>
        <w:widowControl/>
        <w:jc w:val="left"/>
        <w:rPr>
          <w:rFonts w:ascii="宋体" w:hAnsi="宋体" w:cs="宋体"/>
          <w:kern w:val="0"/>
          <w:sz w:val="24"/>
        </w:rPr>
      </w:pPr>
    </w:p>
    <w:p w:rsidR="003914A5" w:rsidRDefault="003914A5" w:rsidP="003914A5">
      <w:pPr>
        <w:widowControl/>
        <w:jc w:val="left"/>
      </w:pPr>
      <w:r>
        <w:rPr>
          <w:rFonts w:ascii="宋体" w:hAnsi="宋体" w:cs="宋体" w:hint="eastAsia"/>
          <w:kern w:val="0"/>
          <w:sz w:val="18"/>
          <w:szCs w:val="18"/>
        </w:rPr>
        <w:t>参考文献：</w:t>
      </w:r>
    </w:p>
    <w:p w:rsidR="003914A5" w:rsidRDefault="003914A5" w:rsidP="003914A5">
      <w:pPr>
        <w:widowControl/>
        <w:ind w:left="284" w:hanging="284"/>
        <w:jc w:val="left"/>
      </w:pPr>
      <w:r>
        <w:rPr>
          <w:rFonts w:hint="eastAsia"/>
          <w:kern w:val="0"/>
          <w:sz w:val="18"/>
          <w:szCs w:val="18"/>
        </w:rPr>
        <w:t xml:space="preserve">[1] </w:t>
      </w:r>
      <w:r w:rsidRPr="00F94846">
        <w:t>J. Yang, G. Shi</w:t>
      </w:r>
      <w:r w:rsidRPr="00F94846">
        <w:rPr>
          <w:vertAlign w:val="superscript"/>
        </w:rPr>
        <w:t>*</w:t>
      </w:r>
      <w:r w:rsidRPr="00F94846">
        <w:t>, Y. Tu</w:t>
      </w:r>
      <w:r w:rsidRPr="00F94846">
        <w:rPr>
          <w:vertAlign w:val="superscript"/>
        </w:rPr>
        <w:t>*</w:t>
      </w:r>
      <w:r w:rsidRPr="00F94846">
        <w:t>, H. Fang, High Correlation between Oxidation Loci on Graphene Oxide. Angew. Chem. Int. Ed. 2014</w:t>
      </w:r>
      <w:r>
        <w:t xml:space="preserve">, </w:t>
      </w:r>
      <w:r w:rsidRPr="00F94846">
        <w:t>53, 10190-10194.</w:t>
      </w:r>
    </w:p>
    <w:p w:rsidR="003914A5" w:rsidRDefault="003914A5" w:rsidP="003914A5">
      <w:pPr>
        <w:autoSpaceDE w:val="0"/>
        <w:autoSpaceDN w:val="0"/>
        <w:adjustRightInd w:val="0"/>
        <w:ind w:left="284" w:hanging="284"/>
        <w:jc w:val="left"/>
      </w:pPr>
      <w:r>
        <w:t xml:space="preserve">[2] </w:t>
      </w:r>
      <w:r w:rsidRPr="00BA08F3">
        <w:t>P. Guo, Y. Tu</w:t>
      </w:r>
      <w:r w:rsidRPr="00BA08F3">
        <w:rPr>
          <w:vertAlign w:val="superscript"/>
        </w:rPr>
        <w:t>*</w:t>
      </w:r>
      <w:r w:rsidRPr="00BA08F3">
        <w:t>, J. Yang, C. Wang, N. Sheng, and H. Fang</w:t>
      </w:r>
      <w:r w:rsidRPr="00BA08F3">
        <w:rPr>
          <w:vertAlign w:val="superscript"/>
        </w:rPr>
        <w:t>*</w:t>
      </w:r>
      <w:r w:rsidRPr="00BA08F3">
        <w:t>, Water-COOH Composite Structure with Enhanced Hydrophobicity Formed by Water Molecules Embedded into Carboxyl-Terminated Self-Assembled Monolayers, Phys. Rev. Lett. 2015</w:t>
      </w:r>
      <w:r>
        <w:t xml:space="preserve">, </w:t>
      </w:r>
      <w:r w:rsidRPr="00BA08F3">
        <w:t>115, 186101.</w:t>
      </w:r>
    </w:p>
    <w:p w:rsidR="003914A5" w:rsidRPr="00480DB7" w:rsidRDefault="003914A5" w:rsidP="003914A5">
      <w:pPr>
        <w:jc w:val="left"/>
      </w:pPr>
      <w:r w:rsidRPr="00480DB7">
        <w:rPr>
          <w:rFonts w:hint="eastAsia"/>
        </w:rPr>
        <w:t>基金项目：国家自然科学基金面上项目</w:t>
      </w:r>
      <w:r w:rsidRPr="00480DB7">
        <w:rPr>
          <w:rFonts w:hint="eastAsia"/>
        </w:rPr>
        <w:t>,11675138</w:t>
      </w:r>
    </w:p>
    <w:p w:rsidR="003914A5" w:rsidRDefault="003914A5" w:rsidP="003914A5"/>
    <w:p w:rsidR="00921BB1" w:rsidRDefault="00921BB1">
      <w:pPr>
        <w:widowControl/>
        <w:jc w:val="left"/>
        <w:rPr>
          <w:szCs w:val="21"/>
        </w:rPr>
      </w:pPr>
      <w:r>
        <w:rPr>
          <w:szCs w:val="21"/>
        </w:rPr>
        <w:br w:type="page"/>
      </w:r>
    </w:p>
    <w:p w:rsidR="00921BB1" w:rsidRDefault="00921BB1" w:rsidP="00921BB1">
      <w:pPr>
        <w:jc w:val="left"/>
        <w:rPr>
          <w:rFonts w:ascii="黑体" w:eastAsia="黑体" w:hAnsi="黑体"/>
          <w:b/>
          <w:sz w:val="32"/>
          <w:szCs w:val="32"/>
        </w:rPr>
      </w:pPr>
      <w:r>
        <w:rPr>
          <w:rFonts w:hint="eastAsia"/>
          <w:b/>
          <w:color w:val="000000" w:themeColor="text1"/>
          <w:szCs w:val="21"/>
        </w:rPr>
        <w:lastRenderedPageBreak/>
        <w:t>K047</w:t>
      </w:r>
    </w:p>
    <w:p w:rsidR="00921BB1" w:rsidRPr="00C35EF2" w:rsidRDefault="00921BB1" w:rsidP="00921BB1">
      <w:pPr>
        <w:spacing w:line="360" w:lineRule="auto"/>
        <w:ind w:firstLineChars="200" w:firstLine="560"/>
        <w:jc w:val="right"/>
        <w:rPr>
          <w:rFonts w:ascii="黑体" w:eastAsia="黑体"/>
          <w:sz w:val="28"/>
          <w:szCs w:val="28"/>
        </w:rPr>
      </w:pPr>
      <w:r w:rsidRPr="002A068E">
        <w:rPr>
          <w:rFonts w:ascii="宋体" w:hAnsi="宋体" w:hint="eastAsia"/>
          <w:sz w:val="28"/>
          <w:szCs w:val="28"/>
        </w:rPr>
        <w:t>专题代号</w:t>
      </w:r>
      <w:r w:rsidRPr="002A068E">
        <w:rPr>
          <w:rFonts w:ascii="宋体" w:hAnsi="宋体"/>
          <w:sz w:val="28"/>
          <w:szCs w:val="28"/>
        </w:rPr>
        <w:t>：</w:t>
      </w:r>
      <w:r w:rsidRPr="002A068E">
        <w:rPr>
          <w:rFonts w:hint="eastAsia"/>
          <w:sz w:val="28"/>
          <w:szCs w:val="28"/>
        </w:rPr>
        <w:t>K</w:t>
      </w:r>
    </w:p>
    <w:p w:rsidR="00921BB1" w:rsidRPr="00A24DFA" w:rsidRDefault="00921BB1" w:rsidP="00921BB1">
      <w:pPr>
        <w:jc w:val="center"/>
        <w:rPr>
          <w:rFonts w:ascii="黑体" w:eastAsia="黑体"/>
          <w:sz w:val="32"/>
          <w:szCs w:val="32"/>
        </w:rPr>
      </w:pPr>
      <w:r w:rsidRPr="0041447A">
        <w:rPr>
          <w:rFonts w:ascii="黑体" w:eastAsia="黑体" w:hint="eastAsia"/>
          <w:sz w:val="32"/>
          <w:szCs w:val="32"/>
        </w:rPr>
        <w:t>BAR蛋白诱导细胞膜成管的力学机制</w:t>
      </w:r>
    </w:p>
    <w:p w:rsidR="00921BB1" w:rsidRDefault="00921BB1" w:rsidP="00921BB1">
      <w:pPr>
        <w:jc w:val="center"/>
        <w:rPr>
          <w:rFonts w:ascii="楷体" w:eastAsia="楷体" w:hAnsi="楷体"/>
          <w:sz w:val="28"/>
          <w:szCs w:val="28"/>
          <w:vertAlign w:val="superscript"/>
        </w:rPr>
      </w:pPr>
      <w:r>
        <w:rPr>
          <w:rFonts w:ascii="楷体" w:eastAsia="楷体" w:hAnsi="楷体" w:hint="eastAsia"/>
          <w:sz w:val="28"/>
          <w:szCs w:val="28"/>
        </w:rPr>
        <w:t>吴凯、</w:t>
      </w:r>
      <w:r w:rsidRPr="0041447A">
        <w:rPr>
          <w:rFonts w:ascii="楷体" w:eastAsia="楷体" w:hAnsi="楷体" w:hint="eastAsia"/>
          <w:sz w:val="28"/>
          <w:szCs w:val="28"/>
          <w:u w:val="single"/>
        </w:rPr>
        <w:t>修鹏</w:t>
      </w:r>
      <w:r w:rsidRPr="0041447A">
        <w:rPr>
          <w:rFonts w:ascii="楷体" w:eastAsia="楷体" w:hAnsi="楷体" w:hint="eastAsia"/>
          <w:sz w:val="28"/>
          <w:szCs w:val="28"/>
          <w:vertAlign w:val="superscript"/>
        </w:rPr>
        <w:t>*</w:t>
      </w:r>
    </w:p>
    <w:p w:rsidR="00921BB1" w:rsidRDefault="00921BB1" w:rsidP="00921BB1">
      <w:pPr>
        <w:jc w:val="center"/>
        <w:rPr>
          <w:rFonts w:ascii="楷体" w:eastAsia="楷体" w:hAnsi="楷体" w:cs="宋体"/>
          <w:kern w:val="0"/>
          <w:sz w:val="24"/>
        </w:rPr>
      </w:pPr>
      <w:r w:rsidRPr="0041447A">
        <w:rPr>
          <w:rFonts w:ascii="楷体" w:eastAsia="楷体" w:hAnsi="楷体" w:hint="eastAsia"/>
          <w:sz w:val="24"/>
        </w:rPr>
        <w:t>浙江大学工程力学系，杭州，</w:t>
      </w:r>
      <w:r w:rsidRPr="0041447A">
        <w:rPr>
          <w:rFonts w:eastAsia="楷体"/>
          <w:sz w:val="24"/>
        </w:rPr>
        <w:t xml:space="preserve">310027 </w:t>
      </w:r>
    </w:p>
    <w:p w:rsidR="00921BB1" w:rsidRDefault="00921BB1" w:rsidP="00921BB1">
      <w:pPr>
        <w:jc w:val="center"/>
        <w:rPr>
          <w:rFonts w:ascii="宋体" w:hAnsi="宋体"/>
          <w:szCs w:val="21"/>
        </w:rPr>
      </w:pPr>
      <w:r w:rsidRPr="0037049B">
        <w:rPr>
          <w:rFonts w:eastAsia="楷体"/>
          <w:szCs w:val="21"/>
        </w:rPr>
        <w:t xml:space="preserve">Email: </w:t>
      </w:r>
      <w:r w:rsidRPr="0041447A">
        <w:rPr>
          <w:rFonts w:eastAsia="楷体"/>
          <w:szCs w:val="21"/>
        </w:rPr>
        <w:t>xiupeng2011@zju.edu.cn</w:t>
      </w:r>
    </w:p>
    <w:p w:rsidR="00921BB1" w:rsidRDefault="00921BB1" w:rsidP="00921BB1">
      <w:pPr>
        <w:jc w:val="center"/>
        <w:rPr>
          <w:rFonts w:eastAsia="楷体"/>
          <w:szCs w:val="21"/>
        </w:rPr>
      </w:pPr>
    </w:p>
    <w:p w:rsidR="00921BB1" w:rsidRDefault="00921BB1" w:rsidP="00921BB1">
      <w:pPr>
        <w:spacing w:line="360" w:lineRule="auto"/>
      </w:pPr>
      <w:r>
        <w:rPr>
          <w:rFonts w:hint="eastAsia"/>
          <w:szCs w:val="21"/>
        </w:rPr>
        <w:t>摘要：</w:t>
      </w:r>
      <w:r w:rsidRPr="00753E0D">
        <w:rPr>
          <w:szCs w:val="21"/>
        </w:rPr>
        <w:t>细胞在行使特定功能、或者细胞处于特定阶段时，细胞膜的形状会发生大的改变。这个过程，往往需要一类特定的蛋白</w:t>
      </w:r>
      <w:r w:rsidRPr="00753E0D">
        <w:rPr>
          <w:szCs w:val="21"/>
        </w:rPr>
        <w:t>——“</w:t>
      </w:r>
      <w:r w:rsidRPr="00753E0D">
        <w:rPr>
          <w:szCs w:val="21"/>
        </w:rPr>
        <w:t>膜曲率重塑蛋白</w:t>
      </w:r>
      <w:r w:rsidRPr="00753E0D">
        <w:rPr>
          <w:szCs w:val="21"/>
        </w:rPr>
        <w:t>”</w:t>
      </w:r>
      <w:r w:rsidRPr="00753E0D">
        <w:rPr>
          <w:szCs w:val="21"/>
        </w:rPr>
        <w:t>的协助。</w:t>
      </w:r>
      <w:r w:rsidRPr="00753E0D">
        <w:rPr>
          <w:szCs w:val="21"/>
        </w:rPr>
        <w:t>BAR</w:t>
      </w:r>
      <w:r w:rsidRPr="00753E0D">
        <w:rPr>
          <w:szCs w:val="21"/>
        </w:rPr>
        <w:t>蛋白（</w:t>
      </w:r>
      <w:r w:rsidRPr="00753E0D">
        <w:rPr>
          <w:szCs w:val="21"/>
        </w:rPr>
        <w:t>Bin/amphiphysin/Rvs (BAR) domain proteins</w:t>
      </w:r>
      <w:r w:rsidRPr="00753E0D">
        <w:rPr>
          <w:szCs w:val="21"/>
        </w:rPr>
        <w:t>）是一类最常见的膜曲率重塑蛋白；该蛋白可以诱导细胞膜成管，所成的管状结构在细胞迁移（丝状伪足）、胞吞、细胞</w:t>
      </w:r>
      <w:r w:rsidRPr="00753E0D">
        <w:rPr>
          <w:szCs w:val="21"/>
        </w:rPr>
        <w:t>—</w:t>
      </w:r>
      <w:r w:rsidRPr="00753E0D">
        <w:rPr>
          <w:szCs w:val="21"/>
        </w:rPr>
        <w:t>细胞相互作用等过程中发挥重要作用。目前，人们对</w:t>
      </w:r>
      <w:r w:rsidRPr="00753E0D">
        <w:rPr>
          <w:szCs w:val="21"/>
        </w:rPr>
        <w:t>BAR</w:t>
      </w:r>
      <w:r w:rsidRPr="00753E0D">
        <w:rPr>
          <w:szCs w:val="21"/>
        </w:rPr>
        <w:t>蛋白诱导细胞膜成管的力学机制仍尚未认识清楚。基于</w:t>
      </w:r>
      <w:r w:rsidRPr="00753E0D">
        <w:rPr>
          <w:szCs w:val="21"/>
        </w:rPr>
        <w:t>Helfrich</w:t>
      </w:r>
      <w:r w:rsidRPr="00753E0D">
        <w:rPr>
          <w:szCs w:val="21"/>
        </w:rPr>
        <w:t>自由能的理论分析方法，我们将具有弯月结构的</w:t>
      </w:r>
      <w:r w:rsidRPr="00753E0D">
        <w:rPr>
          <w:szCs w:val="21"/>
        </w:rPr>
        <w:t>BAR</w:t>
      </w:r>
      <w:r w:rsidRPr="00753E0D">
        <w:rPr>
          <w:szCs w:val="21"/>
        </w:rPr>
        <w:t>蛋白视为改变细胞膜曲率的</w:t>
      </w:r>
      <w:r w:rsidRPr="00753E0D">
        <w:rPr>
          <w:szCs w:val="21"/>
        </w:rPr>
        <w:t>“</w:t>
      </w:r>
      <w:r w:rsidRPr="00753E0D">
        <w:rPr>
          <w:szCs w:val="21"/>
        </w:rPr>
        <w:t>脚手架</w:t>
      </w:r>
      <w:r w:rsidRPr="00753E0D">
        <w:rPr>
          <w:szCs w:val="21"/>
        </w:rPr>
        <w:t>”,</w:t>
      </w:r>
      <w:r w:rsidRPr="00753E0D">
        <w:rPr>
          <w:szCs w:val="21"/>
        </w:rPr>
        <w:t>建立了</w:t>
      </w:r>
      <w:r w:rsidRPr="00753E0D">
        <w:rPr>
          <w:szCs w:val="21"/>
        </w:rPr>
        <w:t>BAR</w:t>
      </w:r>
      <w:r w:rsidRPr="00753E0D">
        <w:rPr>
          <w:szCs w:val="21"/>
        </w:rPr>
        <w:t>蛋白诱导细胞膜成管的力学模型，并对膜成管机制进行了系统研究。我们定量探讨了细胞膜的弯曲能、表面张力能、</w:t>
      </w:r>
      <w:r w:rsidRPr="00753E0D">
        <w:rPr>
          <w:szCs w:val="21"/>
        </w:rPr>
        <w:t>BAR</w:t>
      </w:r>
      <w:r w:rsidRPr="00753E0D">
        <w:rPr>
          <w:szCs w:val="21"/>
        </w:rPr>
        <w:t>蛋白在细胞膜上的结合能、以及</w:t>
      </w:r>
      <w:r w:rsidRPr="00753E0D">
        <w:rPr>
          <w:szCs w:val="21"/>
        </w:rPr>
        <w:t>BAR</w:t>
      </w:r>
      <w:r w:rsidRPr="00753E0D">
        <w:rPr>
          <w:szCs w:val="21"/>
        </w:rPr>
        <w:t>蛋白自身的变构能，这四者之间的竞争关系；推导并给出了细胞膜稳定成管的条件，以及决定成管细胞膜管径的公式，并发现</w:t>
      </w:r>
      <w:r w:rsidRPr="00753E0D">
        <w:rPr>
          <w:szCs w:val="21"/>
        </w:rPr>
        <w:t>BAR</w:t>
      </w:r>
      <w:r w:rsidRPr="00753E0D">
        <w:rPr>
          <w:szCs w:val="21"/>
        </w:rPr>
        <w:t>蛋白的浓度、弯曲刚度、平均曲率，以及细胞膜的弯曲刚度，共同决定了成管细胞膜的管径。借助于数值方法，我们给出了在不同条件下（</w:t>
      </w:r>
      <w:r w:rsidRPr="00753E0D">
        <w:rPr>
          <w:szCs w:val="21"/>
        </w:rPr>
        <w:t>BAR</w:t>
      </w:r>
      <w:r w:rsidRPr="00753E0D">
        <w:rPr>
          <w:szCs w:val="21"/>
        </w:rPr>
        <w:t>蛋白的浓度和弯曲刚度、膜的自发曲率等），细胞膜所成管状结构的精确形状。我们的理论研究有助于人们更深地理解细胞膜在蛋白（或其它种类的高聚物）作用下变构的力学机制。</w:t>
      </w:r>
    </w:p>
    <w:p w:rsidR="00921BB1" w:rsidRPr="0041447A" w:rsidRDefault="00921BB1" w:rsidP="00921BB1">
      <w:pPr>
        <w:spacing w:line="360" w:lineRule="auto"/>
      </w:pPr>
      <w:r w:rsidRPr="0084748E">
        <w:rPr>
          <w:rFonts w:ascii="宋体" w:hAnsi="宋体" w:cs="宋体"/>
          <w:kern w:val="0"/>
          <w:sz w:val="24"/>
        </w:rPr>
        <w:tab/>
      </w:r>
      <w:r w:rsidRPr="0084748E">
        <w:rPr>
          <w:rFonts w:ascii="宋体" w:hAnsi="宋体" w:cs="宋体"/>
          <w:kern w:val="0"/>
          <w:sz w:val="24"/>
        </w:rPr>
        <w:tab/>
        <w:t xml:space="preserve"> </w:t>
      </w:r>
      <w:r w:rsidRPr="0084748E">
        <w:rPr>
          <w:rFonts w:cs="宋体"/>
          <w:kern w:val="0"/>
          <w:sz w:val="24"/>
        </w:rPr>
        <w:t xml:space="preserve"> </w:t>
      </w:r>
    </w:p>
    <w:p w:rsidR="00921BB1" w:rsidRPr="00EE3738" w:rsidRDefault="00921BB1" w:rsidP="00921BB1">
      <w:pPr>
        <w:jc w:val="left"/>
        <w:rPr>
          <w:rFonts w:ascii="宋体" w:hAnsi="宋体"/>
          <w:szCs w:val="21"/>
        </w:rPr>
      </w:pPr>
      <w:r w:rsidRPr="00EE3738">
        <w:rPr>
          <w:rFonts w:ascii="宋体" w:hAnsi="宋体" w:hint="eastAsia"/>
          <w:szCs w:val="21"/>
        </w:rPr>
        <w:t>关键词</w:t>
      </w:r>
      <w:r w:rsidRPr="00EE3738">
        <w:rPr>
          <w:rFonts w:ascii="宋体" w:hAnsi="宋体"/>
          <w:szCs w:val="21"/>
        </w:rPr>
        <w:t>：</w:t>
      </w:r>
      <w:r w:rsidRPr="0041447A">
        <w:rPr>
          <w:szCs w:val="21"/>
        </w:rPr>
        <w:t>BAR</w:t>
      </w:r>
      <w:r w:rsidRPr="0041447A">
        <w:rPr>
          <w:szCs w:val="21"/>
        </w:rPr>
        <w:t>蛋白；细胞膜成管；脚手架模型；</w:t>
      </w:r>
      <w:r w:rsidRPr="0041447A">
        <w:rPr>
          <w:szCs w:val="21"/>
        </w:rPr>
        <w:t>Helfrich</w:t>
      </w:r>
      <w:r w:rsidRPr="0041447A">
        <w:rPr>
          <w:szCs w:val="21"/>
        </w:rPr>
        <w:t>自由能</w:t>
      </w:r>
    </w:p>
    <w:p w:rsidR="00921BB1" w:rsidRPr="0041447A" w:rsidRDefault="00921BB1" w:rsidP="00921BB1">
      <w:pPr>
        <w:jc w:val="left"/>
        <w:rPr>
          <w:rFonts w:ascii="宋体" w:hAnsi="宋体"/>
          <w:szCs w:val="21"/>
        </w:rPr>
      </w:pPr>
      <w:r w:rsidRPr="0041447A">
        <w:rPr>
          <w:rFonts w:ascii="宋体" w:hAnsi="宋体" w:hint="eastAsia"/>
          <w:b/>
          <w:szCs w:val="21"/>
        </w:rPr>
        <w:t>基金项目：</w:t>
      </w:r>
      <w:r w:rsidRPr="0041447A">
        <w:rPr>
          <w:rFonts w:ascii="宋体" w:hAnsi="宋体" w:hint="eastAsia"/>
          <w:szCs w:val="21"/>
        </w:rPr>
        <w:t>国家自</w:t>
      </w:r>
      <w:r w:rsidRPr="0041447A">
        <w:rPr>
          <w:szCs w:val="21"/>
        </w:rPr>
        <w:t>然科学基金面上项目（项目号：</w:t>
      </w:r>
      <w:r w:rsidRPr="0041447A">
        <w:rPr>
          <w:szCs w:val="21"/>
        </w:rPr>
        <w:t>11574268</w:t>
      </w:r>
      <w:r w:rsidRPr="0041447A">
        <w:rPr>
          <w:szCs w:val="21"/>
        </w:rPr>
        <w:t>）；</w:t>
      </w:r>
      <w:r w:rsidRPr="0041447A">
        <w:rPr>
          <w:szCs w:val="21"/>
        </w:rPr>
        <w:t>2</w:t>
      </w:r>
      <w:r w:rsidRPr="0041447A">
        <w:rPr>
          <w:szCs w:val="21"/>
        </w:rPr>
        <w:t>）中央高校基本科研业务费专项资金资助（项目号：</w:t>
      </w:r>
      <w:r w:rsidRPr="0041447A">
        <w:rPr>
          <w:szCs w:val="21"/>
        </w:rPr>
        <w:t>2017QNA4033</w:t>
      </w:r>
      <w:r w:rsidRPr="0041447A">
        <w:rPr>
          <w:szCs w:val="21"/>
        </w:rPr>
        <w:t>）</w:t>
      </w:r>
      <w:r w:rsidRPr="0041447A">
        <w:rPr>
          <w:rFonts w:ascii="宋体" w:hAnsi="宋体" w:hint="eastAsia"/>
          <w:szCs w:val="21"/>
        </w:rPr>
        <w:t>。</w:t>
      </w:r>
    </w:p>
    <w:p w:rsidR="00B359AB" w:rsidRDefault="00B359AB">
      <w:pPr>
        <w:widowControl/>
        <w:jc w:val="left"/>
        <w:rPr>
          <w:szCs w:val="21"/>
        </w:rPr>
      </w:pPr>
      <w:r>
        <w:rPr>
          <w:szCs w:val="21"/>
        </w:rPr>
        <w:br w:type="page"/>
      </w:r>
    </w:p>
    <w:p w:rsidR="00B359AB" w:rsidRPr="009B3017" w:rsidRDefault="00B359AB" w:rsidP="00B359AB">
      <w:pPr>
        <w:spacing w:line="360" w:lineRule="auto"/>
        <w:ind w:firstLineChars="200" w:firstLine="422"/>
        <w:jc w:val="left"/>
        <w:rPr>
          <w:b/>
          <w:color w:val="000000" w:themeColor="text1"/>
          <w:szCs w:val="21"/>
        </w:rPr>
      </w:pPr>
      <w:r w:rsidRPr="009B3017">
        <w:rPr>
          <w:rFonts w:hint="eastAsia"/>
          <w:b/>
          <w:color w:val="000000" w:themeColor="text1"/>
          <w:szCs w:val="21"/>
        </w:rPr>
        <w:lastRenderedPageBreak/>
        <w:t>K048</w:t>
      </w:r>
    </w:p>
    <w:p w:rsidR="00B359AB" w:rsidRPr="00EE011E" w:rsidRDefault="00B359AB" w:rsidP="00B359AB">
      <w:pPr>
        <w:spacing w:line="360" w:lineRule="auto"/>
        <w:ind w:firstLineChars="200" w:firstLine="560"/>
        <w:jc w:val="right"/>
        <w:rPr>
          <w:rFonts w:ascii="黑体"/>
          <w:sz w:val="28"/>
          <w:szCs w:val="28"/>
        </w:rPr>
      </w:pPr>
      <w:r>
        <w:rPr>
          <w:rFonts w:ascii="宋体" w:hAnsi="宋体" w:hint="eastAsia"/>
          <w:sz w:val="28"/>
          <w:szCs w:val="28"/>
        </w:rPr>
        <w:t>专题代号</w:t>
      </w:r>
      <w:r>
        <w:rPr>
          <w:rFonts w:ascii="宋体" w:hAnsi="宋体"/>
          <w:sz w:val="28"/>
          <w:szCs w:val="28"/>
        </w:rPr>
        <w:t>：</w:t>
      </w:r>
      <w:r>
        <w:rPr>
          <w:rFonts w:ascii="宋体" w:hAnsi="宋体" w:hint="eastAsia"/>
          <w:sz w:val="28"/>
          <w:szCs w:val="28"/>
        </w:rPr>
        <w:t>K</w:t>
      </w:r>
    </w:p>
    <w:p w:rsidR="00B359AB" w:rsidRPr="00B359AB" w:rsidRDefault="00B359AB" w:rsidP="00B359AB">
      <w:pPr>
        <w:jc w:val="center"/>
        <w:rPr>
          <w:rStyle w:val="style11"/>
          <w:rFonts w:ascii="Times New Roman" w:eastAsia="黑体" w:hAnsi="Times New Roman" w:hint="default"/>
          <w:bCs/>
          <w:sz w:val="32"/>
          <w:szCs w:val="32"/>
        </w:rPr>
      </w:pPr>
      <w:r w:rsidRPr="00B359AB">
        <w:rPr>
          <w:rStyle w:val="style11"/>
          <w:rFonts w:ascii="Times New Roman" w:eastAsia="黑体" w:hAnsi="Times New Roman" w:hint="default"/>
          <w:bCs/>
          <w:sz w:val="32"/>
          <w:szCs w:val="32"/>
        </w:rPr>
        <w:t>Peptide and cell membrane: Mechanically strengthened antibacterial activity of melittin with graphene nanomaterials</w:t>
      </w:r>
    </w:p>
    <w:p w:rsidR="00B359AB" w:rsidRPr="009B3017" w:rsidRDefault="00B359AB" w:rsidP="00B359AB">
      <w:pPr>
        <w:spacing w:line="120" w:lineRule="atLeast"/>
        <w:jc w:val="center"/>
        <w:rPr>
          <w:rStyle w:val="style11"/>
          <w:rFonts w:eastAsia="楷体" w:hint="default"/>
          <w:bCs/>
          <w:sz w:val="21"/>
          <w:szCs w:val="21"/>
        </w:rPr>
      </w:pPr>
      <w:r w:rsidRPr="009B3017">
        <w:rPr>
          <w:rStyle w:val="style11"/>
          <w:rFonts w:eastAsia="楷体" w:hint="default"/>
          <w:bCs/>
          <w:sz w:val="21"/>
          <w:szCs w:val="21"/>
        </w:rPr>
        <w:t>Jiaojiao Liu</w:t>
      </w:r>
      <w:r w:rsidRPr="009B3017">
        <w:rPr>
          <w:rStyle w:val="style11"/>
          <w:rFonts w:eastAsia="楷体" w:hint="default"/>
          <w:bCs/>
          <w:sz w:val="21"/>
          <w:szCs w:val="21"/>
        </w:rPr>
        <w:t>（刘娇娇）</w:t>
      </w:r>
      <w:r w:rsidRPr="009B3017">
        <w:rPr>
          <w:rStyle w:val="style11"/>
          <w:rFonts w:eastAsia="楷体" w:hint="default"/>
          <w:bCs/>
          <w:sz w:val="21"/>
          <w:szCs w:val="21"/>
        </w:rPr>
        <w:t>, Xuemei Lu</w:t>
      </w:r>
      <w:r w:rsidRPr="009B3017">
        <w:rPr>
          <w:rStyle w:val="style11"/>
          <w:rFonts w:eastAsia="楷体" w:hint="default"/>
          <w:bCs/>
          <w:sz w:val="21"/>
          <w:szCs w:val="21"/>
        </w:rPr>
        <w:t>（卢雪梅）</w:t>
      </w:r>
      <w:r w:rsidRPr="009B3017">
        <w:rPr>
          <w:rStyle w:val="style11"/>
          <w:rFonts w:eastAsia="楷体" w:hint="default"/>
          <w:bCs/>
          <w:sz w:val="21"/>
          <w:szCs w:val="21"/>
        </w:rPr>
        <w:t>, Shufeng Xiao</w:t>
      </w:r>
      <w:r w:rsidRPr="009B3017">
        <w:rPr>
          <w:rStyle w:val="style11"/>
          <w:rFonts w:eastAsia="楷体" w:hint="default"/>
          <w:bCs/>
          <w:sz w:val="21"/>
          <w:szCs w:val="21"/>
        </w:rPr>
        <w:t>（肖树峰）</w:t>
      </w:r>
      <w:r w:rsidRPr="009B3017">
        <w:rPr>
          <w:rStyle w:val="style11"/>
          <w:rFonts w:eastAsia="楷体" w:hint="default"/>
          <w:bCs/>
          <w:sz w:val="21"/>
          <w:szCs w:val="21"/>
        </w:rPr>
        <w:t>, Yuqiang Ma</w:t>
      </w:r>
      <w:r w:rsidRPr="009B3017">
        <w:rPr>
          <w:rStyle w:val="style11"/>
          <w:rFonts w:eastAsia="楷体" w:hint="default"/>
          <w:bCs/>
          <w:sz w:val="21"/>
          <w:szCs w:val="21"/>
        </w:rPr>
        <w:t>（马余强），</w:t>
      </w:r>
      <w:r w:rsidRPr="009B3017">
        <w:rPr>
          <w:rStyle w:val="style11"/>
          <w:rFonts w:eastAsia="楷体" w:hint="default"/>
          <w:bCs/>
          <w:sz w:val="21"/>
          <w:szCs w:val="21"/>
        </w:rPr>
        <w:t>Kai Yang</w:t>
      </w:r>
      <w:r w:rsidRPr="009B3017">
        <w:rPr>
          <w:rStyle w:val="style11"/>
          <w:rFonts w:eastAsia="楷体" w:hint="default"/>
          <w:bCs/>
          <w:sz w:val="21"/>
          <w:szCs w:val="21"/>
        </w:rPr>
        <w:t>（杨恺）</w:t>
      </w:r>
      <w:r w:rsidRPr="009B3017">
        <w:rPr>
          <w:rStyle w:val="style11"/>
          <w:rFonts w:eastAsia="楷体" w:hint="default"/>
          <w:bCs/>
          <w:sz w:val="21"/>
          <w:szCs w:val="21"/>
        </w:rPr>
        <w:t>, Bing Yuan*</w:t>
      </w:r>
      <w:r w:rsidRPr="009B3017">
        <w:rPr>
          <w:rStyle w:val="style11"/>
          <w:rFonts w:eastAsia="楷体" w:hint="default"/>
          <w:bCs/>
          <w:sz w:val="21"/>
          <w:szCs w:val="21"/>
        </w:rPr>
        <w:t>（元冰）</w:t>
      </w:r>
    </w:p>
    <w:p w:rsidR="00B359AB" w:rsidRDefault="00B359AB" w:rsidP="00B359AB">
      <w:pPr>
        <w:spacing w:afterLines="20" w:after="62"/>
        <w:jc w:val="center"/>
        <w:rPr>
          <w:rStyle w:val="style11"/>
          <w:rFonts w:eastAsia="楷体" w:hint="default"/>
          <w:bCs/>
          <w:szCs w:val="21"/>
        </w:rPr>
      </w:pPr>
      <w:r w:rsidRPr="00A703DA">
        <w:rPr>
          <w:rStyle w:val="style11"/>
          <w:rFonts w:eastAsia="楷体" w:hint="default"/>
          <w:bCs/>
          <w:szCs w:val="21"/>
        </w:rPr>
        <w:t>苏州大学，江苏苏州</w:t>
      </w:r>
      <w:r>
        <w:rPr>
          <w:rStyle w:val="style11"/>
          <w:rFonts w:eastAsia="楷体" w:hint="default"/>
          <w:bCs/>
          <w:szCs w:val="21"/>
        </w:rPr>
        <w:t xml:space="preserve"> </w:t>
      </w:r>
      <w:r w:rsidRPr="00A703DA">
        <w:rPr>
          <w:rStyle w:val="style11"/>
          <w:rFonts w:eastAsia="楷体" w:hint="default"/>
          <w:bCs/>
          <w:szCs w:val="21"/>
        </w:rPr>
        <w:t>215006</w:t>
      </w:r>
    </w:p>
    <w:p w:rsidR="00B359AB" w:rsidRDefault="00B359AB" w:rsidP="00B359AB">
      <w:pPr>
        <w:spacing w:afterLines="20" w:after="62"/>
        <w:jc w:val="center"/>
        <w:rPr>
          <w:rStyle w:val="style11"/>
          <w:rFonts w:eastAsia="楷体" w:hint="default"/>
          <w:bCs/>
          <w:szCs w:val="21"/>
        </w:rPr>
      </w:pPr>
      <w:r>
        <w:rPr>
          <w:rStyle w:val="style11"/>
          <w:rFonts w:eastAsia="楷体" w:hint="default"/>
          <w:bCs/>
          <w:szCs w:val="21"/>
        </w:rPr>
        <w:t xml:space="preserve">E-mail: </w:t>
      </w:r>
      <w:hyperlink r:id="rId52" w:history="1">
        <w:r w:rsidRPr="00903017">
          <w:rPr>
            <w:rStyle w:val="a5"/>
            <w:rFonts w:eastAsia="楷体"/>
            <w:bCs/>
            <w:szCs w:val="21"/>
          </w:rPr>
          <w:t>yuanbing@suda.edu.cn</w:t>
        </w:r>
      </w:hyperlink>
      <w:r>
        <w:rPr>
          <w:rStyle w:val="style11"/>
          <w:rFonts w:eastAsia="楷体" w:hint="default"/>
          <w:bCs/>
          <w:szCs w:val="21"/>
        </w:rPr>
        <w:t xml:space="preserve"> </w:t>
      </w:r>
    </w:p>
    <w:p w:rsidR="00B359AB" w:rsidRPr="00B359AB" w:rsidRDefault="00B359AB" w:rsidP="00B359AB">
      <w:pPr>
        <w:spacing w:line="360" w:lineRule="auto"/>
        <w:ind w:firstLineChars="200" w:firstLine="420"/>
        <w:rPr>
          <w:rStyle w:val="style11"/>
          <w:rFonts w:ascii="Times New Roman" w:eastAsiaTheme="minorEastAsia" w:hAnsi="Times New Roman" w:hint="default"/>
          <w:bCs/>
          <w:sz w:val="21"/>
          <w:szCs w:val="21"/>
        </w:rPr>
      </w:pPr>
      <w:r w:rsidRPr="00B359AB">
        <w:rPr>
          <w:rStyle w:val="style11"/>
          <w:rFonts w:ascii="Times New Roman" w:eastAsiaTheme="minorEastAsia" w:hAnsi="Times New Roman" w:hint="default"/>
          <w:bCs/>
          <w:sz w:val="21"/>
          <w:szCs w:val="21"/>
        </w:rPr>
        <w:t>In face of the devastating threat of drug-resistant bacteria to public health, antimicrobial peptides (AMPs) promise a fundamental solution due to their unique antimicrobial mechanism via directly disrupting the bacterial membrane. However, the drawbacks of AMPs such as poor bactericidal efficiency and high cytotoxicity block the efforts to bring them into clinical use. To engineer AMPs with nanotechnology is a promising strategy to solve these problems. Here, graphene nanomaterials were employed to enhance the antimicrobial efficiency of melittin, a representative AMP, at low peptide concentrations. Tests in both simulations and experiments demonstrate that, in the cases of physical mixture and chemical decoration between graphene oxide (GO) nanosheets and peptides, they work in different manners. When melittin is decorated at the edge of GO nanosheets, the as-fabricated complex projects remarkable efficiency in transmembrane poration, due to the synergetic insertion of melittin and nanosheets. In contrast, the pre-treatment of bacteria with GO would mechanically sensitize the bacterial membrane for melittin penetration. Influences of structural modulation of the complex as well as GO concentration for pretreatment are discussed. Molecular mechanism during the peptide-membrane interactions is further given.</w:t>
      </w:r>
    </w:p>
    <w:p w:rsidR="00B359AB" w:rsidRPr="00B359AB" w:rsidRDefault="00B359AB" w:rsidP="00B359AB">
      <w:pPr>
        <w:spacing w:afterLines="80" w:after="249" w:line="240" w:lineRule="exact"/>
        <w:rPr>
          <w:rStyle w:val="style11"/>
          <w:rFonts w:ascii="Times New Roman" w:hAnsi="Times New Roman" w:hint="default"/>
          <w:b/>
          <w:bCs/>
          <w:sz w:val="21"/>
          <w:szCs w:val="21"/>
        </w:rPr>
      </w:pPr>
    </w:p>
    <w:p w:rsidR="00B359AB" w:rsidRDefault="00B359AB" w:rsidP="00B359AB">
      <w:pPr>
        <w:spacing w:afterLines="80" w:after="249" w:line="240" w:lineRule="exact"/>
        <w:rPr>
          <w:rStyle w:val="style11"/>
          <w:rFonts w:hint="default"/>
          <w:bCs/>
          <w:szCs w:val="21"/>
        </w:rPr>
      </w:pPr>
      <w:r w:rsidRPr="00D65AD0">
        <w:rPr>
          <w:rStyle w:val="style11"/>
          <w:rFonts w:hint="default"/>
          <w:b/>
          <w:bCs/>
          <w:szCs w:val="21"/>
        </w:rPr>
        <w:t>关键词</w:t>
      </w:r>
      <w:r w:rsidRPr="00D65AD0">
        <w:rPr>
          <w:rStyle w:val="style11"/>
          <w:rFonts w:hint="default"/>
          <w:bCs/>
          <w:szCs w:val="21"/>
        </w:rPr>
        <w:t>：细胞膜；抗菌肽；界面相互作用；氧化石墨烯</w:t>
      </w:r>
    </w:p>
    <w:p w:rsidR="00B359AB" w:rsidRDefault="00B359AB" w:rsidP="00B359AB">
      <w:pPr>
        <w:widowControl/>
        <w:jc w:val="left"/>
        <w:rPr>
          <w:rStyle w:val="style11"/>
          <w:rFonts w:hint="default"/>
          <w:bCs/>
          <w:szCs w:val="21"/>
        </w:rPr>
      </w:pPr>
      <w:r>
        <w:rPr>
          <w:rStyle w:val="style11"/>
          <w:rFonts w:hint="default"/>
          <w:bCs/>
          <w:szCs w:val="21"/>
        </w:rPr>
        <w:br w:type="page"/>
      </w:r>
    </w:p>
    <w:p w:rsidR="00B359AB" w:rsidRPr="00B359AB" w:rsidRDefault="00B359AB" w:rsidP="00B359AB">
      <w:pPr>
        <w:spacing w:afterLines="80" w:after="249" w:line="240" w:lineRule="exact"/>
        <w:rPr>
          <w:rStyle w:val="style11"/>
          <w:rFonts w:hint="default"/>
          <w:bCs/>
          <w:szCs w:val="21"/>
        </w:rPr>
      </w:pPr>
    </w:p>
    <w:p w:rsidR="00B359AB" w:rsidRPr="009B3017" w:rsidRDefault="00B359AB" w:rsidP="00B359AB">
      <w:pPr>
        <w:spacing w:afterLines="80" w:after="249" w:line="240" w:lineRule="exact"/>
        <w:rPr>
          <w:rStyle w:val="style11"/>
          <w:rFonts w:hint="default"/>
          <w:b/>
          <w:bCs/>
        </w:rPr>
      </w:pPr>
      <w:r w:rsidRPr="009B3017">
        <w:rPr>
          <w:rFonts w:hint="eastAsia"/>
          <w:b/>
          <w:color w:val="000000" w:themeColor="text1"/>
          <w:szCs w:val="21"/>
        </w:rPr>
        <w:t>K049</w:t>
      </w:r>
    </w:p>
    <w:p w:rsidR="00B359AB" w:rsidRPr="00EE011E" w:rsidRDefault="00B359AB" w:rsidP="00B359AB">
      <w:pPr>
        <w:spacing w:line="360" w:lineRule="auto"/>
        <w:ind w:firstLineChars="200" w:firstLine="560"/>
        <w:jc w:val="right"/>
        <w:rPr>
          <w:rStyle w:val="style11"/>
          <w:rFonts w:ascii="黑体" w:hint="default"/>
          <w:sz w:val="28"/>
          <w:szCs w:val="28"/>
        </w:rPr>
      </w:pPr>
      <w:r>
        <w:rPr>
          <w:rFonts w:ascii="宋体" w:hAnsi="宋体" w:hint="eastAsia"/>
          <w:sz w:val="28"/>
          <w:szCs w:val="28"/>
        </w:rPr>
        <w:t>专题代号</w:t>
      </w:r>
      <w:r>
        <w:rPr>
          <w:rFonts w:ascii="宋体" w:hAnsi="宋体"/>
          <w:sz w:val="28"/>
          <w:szCs w:val="28"/>
        </w:rPr>
        <w:t>：</w:t>
      </w:r>
      <w:r>
        <w:rPr>
          <w:rFonts w:ascii="宋体" w:hAnsi="宋体" w:hint="eastAsia"/>
          <w:sz w:val="28"/>
          <w:szCs w:val="28"/>
        </w:rPr>
        <w:t>K</w:t>
      </w:r>
    </w:p>
    <w:p w:rsidR="00B359AB" w:rsidRPr="00E52BD0" w:rsidRDefault="00B359AB" w:rsidP="00B359AB">
      <w:pPr>
        <w:spacing w:line="360" w:lineRule="auto"/>
        <w:jc w:val="center"/>
        <w:rPr>
          <w:sz w:val="32"/>
          <w:szCs w:val="32"/>
        </w:rPr>
      </w:pPr>
      <w:r w:rsidRPr="00E52BD0">
        <w:rPr>
          <w:rFonts w:ascii="黑体" w:eastAsia="黑体" w:hAnsi="黑体" w:hint="eastAsia"/>
          <w:sz w:val="32"/>
          <w:szCs w:val="32"/>
        </w:rPr>
        <w:t>生命系统的复杂动力学研究</w:t>
      </w:r>
    </w:p>
    <w:p w:rsidR="00B359AB" w:rsidRPr="0055122E" w:rsidRDefault="00B359AB" w:rsidP="00B359AB">
      <w:pPr>
        <w:jc w:val="center"/>
      </w:pPr>
      <w:r w:rsidRPr="0055122E">
        <w:rPr>
          <w:rFonts w:ascii="楷体" w:eastAsia="楷体" w:hAnsi="楷体" w:cs="楷体" w:hint="eastAsia"/>
          <w:sz w:val="28"/>
          <w:szCs w:val="28"/>
        </w:rPr>
        <w:t>李辉</w:t>
      </w:r>
    </w:p>
    <w:p w:rsidR="00B359AB" w:rsidRDefault="00B359AB" w:rsidP="00B359AB">
      <w:pPr>
        <w:jc w:val="center"/>
      </w:pPr>
      <w:r>
        <w:rPr>
          <w:rFonts w:ascii="楷体" w:eastAsia="楷体" w:hAnsi="楷体" w:cs="楷体" w:hint="eastAsia"/>
          <w:sz w:val="24"/>
        </w:rPr>
        <w:t xml:space="preserve">北京师范大学系统科学学院，北京 </w:t>
      </w:r>
      <w:r w:rsidRPr="00E52BD0">
        <w:rPr>
          <w:rFonts w:eastAsia="楷体"/>
          <w:sz w:val="24"/>
        </w:rPr>
        <w:t>100875</w:t>
      </w:r>
    </w:p>
    <w:p w:rsidR="00B359AB" w:rsidRDefault="00B359AB" w:rsidP="00B359AB">
      <w:pPr>
        <w:jc w:val="center"/>
      </w:pPr>
      <w:r>
        <w:rPr>
          <w:rFonts w:eastAsia="楷体"/>
          <w:szCs w:val="21"/>
        </w:rPr>
        <w:t xml:space="preserve">Email: </w:t>
      </w:r>
      <w:r>
        <w:rPr>
          <w:rFonts w:eastAsia="楷体" w:hint="eastAsia"/>
          <w:szCs w:val="21"/>
        </w:rPr>
        <w:t>huili</w:t>
      </w:r>
      <w:r>
        <w:rPr>
          <w:rFonts w:eastAsia="楷体"/>
          <w:szCs w:val="21"/>
        </w:rPr>
        <w:t>@bnu.edu.cn</w:t>
      </w:r>
    </w:p>
    <w:p w:rsidR="00B359AB" w:rsidRDefault="00B359AB" w:rsidP="00B359AB">
      <w:pPr>
        <w:jc w:val="center"/>
        <w:rPr>
          <w:rFonts w:eastAsia="楷体"/>
          <w:szCs w:val="21"/>
        </w:rPr>
      </w:pPr>
    </w:p>
    <w:p w:rsidR="00B359AB" w:rsidRDefault="00B359AB" w:rsidP="00B359AB">
      <w:pPr>
        <w:spacing w:line="360" w:lineRule="auto"/>
        <w:rPr>
          <w:szCs w:val="21"/>
        </w:rPr>
      </w:pPr>
      <w:r>
        <w:rPr>
          <w:rFonts w:hint="eastAsia"/>
          <w:szCs w:val="21"/>
        </w:rPr>
        <w:t>摘要：</w:t>
      </w:r>
      <w:r w:rsidRPr="00372235">
        <w:rPr>
          <w:rFonts w:hint="eastAsia"/>
          <w:szCs w:val="21"/>
        </w:rPr>
        <w:t>生命是由分子、细胞、组织等不同层次生命物质所构成的复杂系统，同时“生命在于运动”，多层次生命物质的动力学赋予了生命系统的结构和功能。近年来，生命物质中的大量新奇动力学现象被发现，该领域爆发出极为旺盛的“生命力”，成为当今的跨学科热门研究方向。然而，生命系统的复杂性也对当前的研究者提出了更高的要求，如何精确观测不同层次生命物质的动态过程、刻画其动力学行为、理解其隐藏的功能机理以及多层次间的相互关联，都亟待研究者解决。在此报告中，本人将首先介绍搭建的活细胞内单分子动态成像平台，以及提出的分子动力学研究方法。其次，围绕“理解和治愈肿瘤”主题，</w:t>
      </w:r>
      <w:r w:rsidRPr="00E52BD0">
        <w:rPr>
          <w:rFonts w:hint="eastAsia"/>
          <w:szCs w:val="21"/>
        </w:rPr>
        <w:t>介绍近期在分子、细胞等不同层次取得的一些研究结果。</w:t>
      </w:r>
    </w:p>
    <w:p w:rsidR="00B359AB" w:rsidRDefault="00B359AB" w:rsidP="00B359AB">
      <w:pPr>
        <w:spacing w:line="360" w:lineRule="auto"/>
        <w:rPr>
          <w:rFonts w:cs="宋体"/>
          <w:kern w:val="0"/>
          <w:sz w:val="24"/>
        </w:rPr>
      </w:pPr>
    </w:p>
    <w:p w:rsidR="00B359AB" w:rsidRPr="00497019" w:rsidRDefault="00B359AB" w:rsidP="00497019">
      <w:pPr>
        <w:jc w:val="left"/>
      </w:pPr>
      <w:r>
        <w:rPr>
          <w:rFonts w:ascii="宋体" w:hAnsi="宋体" w:cs="宋体" w:hint="eastAsia"/>
          <w:szCs w:val="21"/>
        </w:rPr>
        <w:t>关键词</w:t>
      </w:r>
      <w:r>
        <w:rPr>
          <w:rFonts w:ascii="宋体" w:hAnsi="宋体" w:cs="宋体"/>
          <w:szCs w:val="21"/>
        </w:rPr>
        <w:t>：</w:t>
      </w:r>
      <w:r>
        <w:rPr>
          <w:rFonts w:ascii="宋体" w:hAnsi="宋体" w:cs="宋体" w:hint="eastAsia"/>
          <w:szCs w:val="21"/>
        </w:rPr>
        <w:t>动力学</w:t>
      </w:r>
      <w:r>
        <w:rPr>
          <w:rFonts w:ascii="宋体" w:hAnsi="宋体" w:cs="宋体"/>
          <w:szCs w:val="21"/>
        </w:rPr>
        <w:t>，</w:t>
      </w:r>
      <w:r>
        <w:rPr>
          <w:rFonts w:ascii="宋体" w:hAnsi="宋体" w:cs="宋体" w:hint="eastAsia"/>
          <w:szCs w:val="21"/>
        </w:rPr>
        <w:t>活性物质，单细胞，单分子荧光，主动运输</w:t>
      </w:r>
    </w:p>
    <w:p w:rsidR="00B359AB" w:rsidRDefault="00B359AB" w:rsidP="00B359AB">
      <w:pPr>
        <w:widowControl/>
        <w:jc w:val="left"/>
      </w:pPr>
      <w:r>
        <w:rPr>
          <w:rFonts w:ascii="宋体" w:hAnsi="宋体" w:cs="宋体" w:hint="eastAsia"/>
          <w:kern w:val="0"/>
          <w:sz w:val="18"/>
          <w:szCs w:val="18"/>
        </w:rPr>
        <w:t>参考文献</w:t>
      </w:r>
    </w:p>
    <w:p w:rsidR="00B359AB" w:rsidRPr="00190020" w:rsidRDefault="00B359AB" w:rsidP="00B359AB">
      <w:pPr>
        <w:widowControl/>
        <w:numPr>
          <w:ilvl w:val="0"/>
          <w:numId w:val="9"/>
        </w:numPr>
        <w:suppressAutoHyphens/>
        <w:jc w:val="left"/>
        <w:rPr>
          <w:rFonts w:eastAsia="Times New Roman"/>
          <w:kern w:val="0"/>
          <w:sz w:val="18"/>
          <w:szCs w:val="18"/>
        </w:rPr>
      </w:pPr>
      <w:r w:rsidRPr="00190020">
        <w:rPr>
          <w:rFonts w:eastAsia="Times New Roman"/>
          <w:kern w:val="0"/>
          <w:sz w:val="18"/>
          <w:szCs w:val="18"/>
        </w:rPr>
        <w:t xml:space="preserve">Li, B.; Dou, S. X.; Yuan, J. W.; Li, W.; Ye, F.F.; Wang, P.Y.; </w:t>
      </w:r>
      <w:r w:rsidRPr="00190020">
        <w:rPr>
          <w:rFonts w:eastAsia="Times New Roman"/>
          <w:b/>
          <w:kern w:val="0"/>
          <w:sz w:val="18"/>
          <w:szCs w:val="18"/>
        </w:rPr>
        <w:t>Li, H.*</w:t>
      </w:r>
      <w:r w:rsidRPr="00190020">
        <w:rPr>
          <w:rFonts w:eastAsia="Times New Roman"/>
          <w:kern w:val="0"/>
          <w:sz w:val="18"/>
          <w:szCs w:val="18"/>
        </w:rPr>
        <w:t xml:space="preserve"> Intracellular transport is accelerated in early apoptotic cells. </w:t>
      </w:r>
      <w:r w:rsidRPr="00190020">
        <w:rPr>
          <w:rFonts w:eastAsia="Times New Roman"/>
          <w:b/>
          <w:i/>
          <w:kern w:val="0"/>
          <w:sz w:val="18"/>
          <w:szCs w:val="18"/>
        </w:rPr>
        <w:t xml:space="preserve">Proc. Natl. Acad. Sci. U. S. A. </w:t>
      </w:r>
      <w:r w:rsidRPr="00190020">
        <w:rPr>
          <w:rFonts w:eastAsia="Times New Roman"/>
          <w:kern w:val="0"/>
          <w:sz w:val="18"/>
          <w:szCs w:val="18"/>
        </w:rPr>
        <w:t>2018, 115, 12118.</w:t>
      </w:r>
    </w:p>
    <w:p w:rsidR="00B359AB" w:rsidRPr="00E52BD0" w:rsidRDefault="00B359AB" w:rsidP="00B359AB">
      <w:pPr>
        <w:numPr>
          <w:ilvl w:val="0"/>
          <w:numId w:val="9"/>
        </w:numPr>
        <w:suppressAutoHyphens/>
        <w:rPr>
          <w:sz w:val="18"/>
          <w:szCs w:val="18"/>
        </w:rPr>
      </w:pPr>
      <w:r w:rsidRPr="00190020">
        <w:rPr>
          <w:sz w:val="18"/>
          <w:szCs w:val="18"/>
        </w:rPr>
        <w:t xml:space="preserve">Lu, X.M.; </w:t>
      </w:r>
      <w:r w:rsidRPr="00190020">
        <w:rPr>
          <w:b/>
          <w:sz w:val="18"/>
          <w:szCs w:val="18"/>
        </w:rPr>
        <w:t>Li, H.*</w:t>
      </w:r>
      <w:r w:rsidRPr="00190020">
        <w:rPr>
          <w:sz w:val="18"/>
          <w:szCs w:val="18"/>
        </w:rPr>
        <w:t xml:space="preserve">; You, J.; Li, W.; Wang, P.Y.; Li, M.; Dou, S-X.* Xi, X-G. G-triplex Folding Dynamics and Effects of Proximal DNA. </w:t>
      </w:r>
      <w:r w:rsidRPr="00190020">
        <w:rPr>
          <w:b/>
          <w:i/>
          <w:sz w:val="18"/>
          <w:szCs w:val="18"/>
        </w:rPr>
        <w:t>J. Phys. Chem. B.</w:t>
      </w:r>
      <w:r w:rsidRPr="00190020">
        <w:rPr>
          <w:sz w:val="18"/>
          <w:szCs w:val="18"/>
        </w:rPr>
        <w:t xml:space="preserve"> 2018, 122, 9499.</w:t>
      </w:r>
    </w:p>
    <w:p w:rsidR="00B359AB" w:rsidRDefault="00B359AB" w:rsidP="00B359AB">
      <w:pPr>
        <w:jc w:val="left"/>
      </w:pPr>
    </w:p>
    <w:p w:rsidR="00B359AB" w:rsidRDefault="00B359AB" w:rsidP="00B359AB">
      <w:pPr>
        <w:jc w:val="left"/>
      </w:pPr>
      <w:r>
        <w:rPr>
          <w:rFonts w:hint="eastAsia"/>
        </w:rPr>
        <w:t>国家自然科学基金面上项目资助</w:t>
      </w:r>
      <w:r>
        <w:rPr>
          <w:rFonts w:hint="eastAsia"/>
        </w:rPr>
        <w:t xml:space="preserve"> </w:t>
      </w:r>
      <w:r>
        <w:t>(</w:t>
      </w:r>
      <w:r w:rsidRPr="0055122E">
        <w:t>11674383</w:t>
      </w:r>
      <w:r>
        <w:t>)</w:t>
      </w:r>
    </w:p>
    <w:p w:rsidR="00B359AB" w:rsidRDefault="00B359AB" w:rsidP="00B359AB">
      <w:pPr>
        <w:jc w:val="left"/>
      </w:pPr>
    </w:p>
    <w:p w:rsidR="00B359AB" w:rsidRDefault="00B359AB">
      <w:pPr>
        <w:widowControl/>
        <w:jc w:val="left"/>
        <w:rPr>
          <w:szCs w:val="21"/>
        </w:rPr>
      </w:pPr>
      <w:r>
        <w:rPr>
          <w:szCs w:val="21"/>
        </w:rPr>
        <w:br w:type="page"/>
      </w:r>
    </w:p>
    <w:p w:rsidR="00D477C5" w:rsidRDefault="00D477C5" w:rsidP="00D477C5">
      <w:pPr>
        <w:snapToGrid w:val="0"/>
        <w:spacing w:line="440" w:lineRule="exact"/>
        <w:ind w:firstLine="420"/>
        <w:rPr>
          <w:szCs w:val="21"/>
        </w:rPr>
      </w:pPr>
    </w:p>
    <w:p w:rsidR="00497019" w:rsidRDefault="00497019" w:rsidP="00497019">
      <w:pPr>
        <w:jc w:val="left"/>
        <w:rPr>
          <w:rFonts w:ascii="黑体" w:eastAsia="黑体"/>
          <w:sz w:val="32"/>
          <w:szCs w:val="32"/>
        </w:rPr>
      </w:pPr>
      <w:r w:rsidRPr="001F7D7F">
        <w:rPr>
          <w:rFonts w:hint="eastAsia"/>
          <w:color w:val="000000" w:themeColor="text1"/>
          <w:szCs w:val="21"/>
        </w:rPr>
        <w:t>K-</w:t>
      </w:r>
      <w:r w:rsidRPr="001F7D7F">
        <w:rPr>
          <w:color w:val="000000" w:themeColor="text1"/>
          <w:szCs w:val="21"/>
        </w:rPr>
        <w:t>P001</w:t>
      </w:r>
    </w:p>
    <w:p w:rsidR="00497019" w:rsidRPr="00EE011E" w:rsidRDefault="00497019" w:rsidP="00497019">
      <w:pPr>
        <w:spacing w:line="360" w:lineRule="auto"/>
        <w:ind w:firstLineChars="200" w:firstLine="560"/>
        <w:jc w:val="right"/>
        <w:rPr>
          <w:rFonts w:ascii="黑体"/>
          <w:sz w:val="28"/>
          <w:szCs w:val="28"/>
        </w:rPr>
      </w:pPr>
      <w:r>
        <w:rPr>
          <w:rFonts w:ascii="宋体" w:hAnsi="宋体" w:hint="eastAsia"/>
          <w:sz w:val="28"/>
          <w:szCs w:val="28"/>
        </w:rPr>
        <w:t>专题代号</w:t>
      </w:r>
      <w:r>
        <w:rPr>
          <w:rFonts w:ascii="宋体" w:hAnsi="宋体"/>
          <w:sz w:val="28"/>
          <w:szCs w:val="28"/>
        </w:rPr>
        <w:t>：</w:t>
      </w:r>
      <w:r>
        <w:rPr>
          <w:rFonts w:ascii="宋体" w:hAnsi="宋体" w:hint="eastAsia"/>
          <w:sz w:val="28"/>
          <w:szCs w:val="28"/>
        </w:rPr>
        <w:t>K</w:t>
      </w:r>
    </w:p>
    <w:p w:rsidR="00497019" w:rsidRDefault="00497019" w:rsidP="00497019">
      <w:pPr>
        <w:jc w:val="center"/>
        <w:rPr>
          <w:rFonts w:ascii="黑体" w:eastAsia="黑体"/>
          <w:sz w:val="32"/>
          <w:szCs w:val="32"/>
        </w:rPr>
      </w:pPr>
      <w:r>
        <w:rPr>
          <w:rFonts w:ascii="黑体" w:eastAsia="黑体" w:hint="eastAsia"/>
          <w:sz w:val="32"/>
          <w:szCs w:val="32"/>
        </w:rPr>
        <w:t>非活性粒子与活性粒子混合体系的动力学行为研究</w:t>
      </w:r>
    </w:p>
    <w:p w:rsidR="00497019" w:rsidRDefault="00497019" w:rsidP="00497019">
      <w:pPr>
        <w:jc w:val="center"/>
        <w:rPr>
          <w:rFonts w:ascii="楷体" w:eastAsia="楷体" w:hAnsi="楷体"/>
          <w:sz w:val="28"/>
          <w:szCs w:val="28"/>
        </w:rPr>
      </w:pPr>
      <w:r>
        <w:rPr>
          <w:rFonts w:ascii="楷体" w:eastAsia="楷体" w:hAnsi="楷体" w:hint="eastAsia"/>
          <w:sz w:val="28"/>
          <w:szCs w:val="28"/>
          <w:u w:val="single"/>
        </w:rPr>
        <w:t>魏华</w:t>
      </w:r>
      <w:r>
        <w:rPr>
          <w:rFonts w:ascii="楷体" w:eastAsia="楷体" w:hAnsi="楷体" w:hint="eastAsia"/>
          <w:sz w:val="28"/>
          <w:szCs w:val="28"/>
        </w:rPr>
        <w:t>、潘俊星、张进军、祁美娇</w:t>
      </w:r>
    </w:p>
    <w:p w:rsidR="00497019" w:rsidRDefault="00497019" w:rsidP="00497019">
      <w:pPr>
        <w:jc w:val="center"/>
        <w:rPr>
          <w:rFonts w:ascii="楷体" w:eastAsia="楷体" w:hAnsi="楷体" w:cs="宋体"/>
          <w:kern w:val="0"/>
          <w:sz w:val="24"/>
        </w:rPr>
      </w:pPr>
      <w:r>
        <w:rPr>
          <w:rFonts w:ascii="楷体" w:eastAsia="楷体" w:hAnsi="楷体" w:hint="eastAsia"/>
          <w:sz w:val="24"/>
        </w:rPr>
        <w:t xml:space="preserve">山西师范大学物理与信息工程学院，临汾 </w:t>
      </w:r>
      <w:r>
        <w:rPr>
          <w:rFonts w:eastAsia="楷体"/>
          <w:sz w:val="24"/>
        </w:rPr>
        <w:t>041004</w:t>
      </w:r>
    </w:p>
    <w:p w:rsidR="00497019" w:rsidRDefault="00497019" w:rsidP="00497019">
      <w:pPr>
        <w:jc w:val="center"/>
        <w:rPr>
          <w:rFonts w:ascii="宋体" w:hAnsi="宋体"/>
          <w:szCs w:val="21"/>
        </w:rPr>
      </w:pPr>
      <w:r>
        <w:rPr>
          <w:rFonts w:eastAsia="楷体"/>
          <w:szCs w:val="21"/>
        </w:rPr>
        <w:t xml:space="preserve">Email: </w:t>
      </w:r>
      <w:hyperlink r:id="rId53" w:history="1">
        <w:r>
          <w:rPr>
            <w:rStyle w:val="a5"/>
            <w:rFonts w:eastAsia="楷体"/>
            <w:bCs/>
            <w:color w:val="000000"/>
            <w:szCs w:val="21"/>
          </w:rPr>
          <w:t>panjunxing2007@163.com</w:t>
        </w:r>
      </w:hyperlink>
    </w:p>
    <w:p w:rsidR="00497019" w:rsidRDefault="00497019" w:rsidP="00497019">
      <w:pPr>
        <w:jc w:val="center"/>
        <w:rPr>
          <w:rFonts w:eastAsia="楷体"/>
          <w:szCs w:val="21"/>
        </w:rPr>
      </w:pPr>
    </w:p>
    <w:p w:rsidR="00497019" w:rsidRDefault="00497019" w:rsidP="00497019">
      <w:pPr>
        <w:spacing w:line="360" w:lineRule="auto"/>
        <w:rPr>
          <w:rFonts w:cs="宋体"/>
          <w:kern w:val="0"/>
          <w:sz w:val="24"/>
        </w:rPr>
      </w:pPr>
      <w:bookmarkStart w:id="14" w:name="OLE_LINK4"/>
      <w:r>
        <w:rPr>
          <w:rFonts w:hint="eastAsia"/>
          <w:szCs w:val="21"/>
        </w:rPr>
        <w:t>摘要：</w:t>
      </w:r>
      <w:r>
        <w:rPr>
          <w:rFonts w:ascii="宋体" w:hAnsi="宋体" w:cs="宋体" w:hint="eastAsia"/>
          <w:szCs w:val="21"/>
        </w:rPr>
        <w:t>活性物质具有通过消耗能量达到自主运动从而表现出非平衡态的特性，其在自然界中广泛存在，从小到纳米尺度的微丝到宏观大尺度下的动物迁徙，从现实存在的生命体系到人工合成的自驱动胶体小球</w:t>
      </w:r>
      <w:r>
        <w:rPr>
          <w:rFonts w:ascii="宋体" w:hAnsi="宋体" w:cs="宋体" w:hint="eastAsia"/>
          <w:color w:val="000000"/>
          <w:szCs w:val="21"/>
        </w:rPr>
        <w:t>。</w:t>
      </w:r>
      <w:r>
        <w:rPr>
          <w:rFonts w:ascii="宋体" w:hAnsi="宋体" w:cs="宋体" w:hint="eastAsia"/>
          <w:szCs w:val="21"/>
        </w:rPr>
        <w:t>因此，对活性物质的物理研究可以更有效的了解生命体内的作用机制，预测动物群体迁徙的行为，探索非平衡统计物理。当</w:t>
      </w:r>
      <w:r>
        <w:rPr>
          <w:rFonts w:ascii="宋体" w:hAnsi="宋体" w:cs="宋体" w:hint="eastAsia"/>
          <w:color w:val="000000"/>
          <w:szCs w:val="21"/>
        </w:rPr>
        <w:t>非活性粒子所构成的结构视为障碍物时，</w:t>
      </w:r>
      <w:r>
        <w:rPr>
          <w:rFonts w:ascii="宋体" w:hAnsi="宋体" w:cs="宋体" w:hint="eastAsia"/>
          <w:szCs w:val="21"/>
        </w:rPr>
        <w:t>对于非活性粒子和活性粒子共混体系的</w:t>
      </w:r>
      <w:r>
        <w:rPr>
          <w:rFonts w:ascii="宋体" w:hAnsi="宋体" w:cs="宋体" w:hint="eastAsia"/>
          <w:color w:val="000000"/>
          <w:szCs w:val="21"/>
        </w:rPr>
        <w:t>研究，我们通过</w:t>
      </w:r>
      <w:r>
        <w:rPr>
          <w:rFonts w:ascii="宋体" w:hAnsi="宋体" w:hint="eastAsia"/>
          <w:szCs w:val="21"/>
        </w:rPr>
        <w:t>分子动力学</w:t>
      </w:r>
      <w:r>
        <w:rPr>
          <w:rFonts w:ascii="宋体" w:hAnsi="宋体" w:cs="宋体" w:hint="eastAsia"/>
          <w:color w:val="000000"/>
          <w:szCs w:val="21"/>
        </w:rPr>
        <w:t>模拟方法，根据实际理论，用计算机模拟非活性结构和活性浴体系中粒子真实运动的过程，将非活性粒子构成的结构设置为两个空间对称性结构，并在此前提下固定非活性粒子所构成的结构不动，通过调节适当的参数，发现体系可以打破时间、空间的对称性，自发将活性粒子的随机运动转变为所期待的稳定协同定向转动体系，这将为实验上制备新器材，实现器材新功能提供有益的理论指导，为可以将外部能量转换为机械运动的纳米尺度上的微型</w:t>
      </w:r>
      <w:r>
        <w:rPr>
          <w:rFonts w:ascii="宋体" w:hAnsi="宋体" w:cs="宋体" w:hint="eastAsia"/>
          <w:szCs w:val="21"/>
        </w:rPr>
        <w:t>智能器件的开发与设计以及制造人工合成自驱动体提供新思路。</w:t>
      </w:r>
    </w:p>
    <w:p w:rsidR="00497019" w:rsidRDefault="00497019" w:rsidP="00497019">
      <w:pPr>
        <w:jc w:val="left"/>
        <w:rPr>
          <w:rFonts w:ascii="宋体" w:hAnsi="宋体"/>
          <w:szCs w:val="21"/>
        </w:rPr>
      </w:pPr>
      <w:bookmarkStart w:id="15" w:name="OLE_LINK5"/>
      <w:bookmarkEnd w:id="14"/>
      <w:r>
        <w:rPr>
          <w:rFonts w:ascii="宋体" w:hAnsi="宋体" w:hint="eastAsia"/>
          <w:szCs w:val="21"/>
        </w:rPr>
        <w:t xml:space="preserve">关键词： </w:t>
      </w:r>
      <w:bookmarkStart w:id="16" w:name="OLE_LINK3"/>
      <w:r>
        <w:rPr>
          <w:rFonts w:ascii="宋体" w:hAnsi="宋体" w:hint="eastAsia"/>
          <w:szCs w:val="21"/>
        </w:rPr>
        <w:t>分子动力学 活性粒子 非活性粒子 协同</w:t>
      </w:r>
      <w:bookmarkEnd w:id="16"/>
      <w:r>
        <w:rPr>
          <w:rFonts w:ascii="宋体" w:hAnsi="宋体" w:hint="eastAsia"/>
          <w:szCs w:val="21"/>
        </w:rPr>
        <w:t xml:space="preserve">  </w:t>
      </w:r>
    </w:p>
    <w:p w:rsidR="00497019" w:rsidRDefault="00497019" w:rsidP="00497019">
      <w:pPr>
        <w:widowControl/>
        <w:jc w:val="left"/>
        <w:rPr>
          <w:rFonts w:ascii="宋体" w:hAnsi="宋体" w:cs="宋体"/>
          <w:kern w:val="0"/>
          <w:sz w:val="18"/>
          <w:szCs w:val="18"/>
        </w:rPr>
      </w:pPr>
      <w:r>
        <w:rPr>
          <w:rFonts w:ascii="宋体" w:hAnsi="宋体" w:cs="宋体" w:hint="eastAsia"/>
          <w:kern w:val="0"/>
          <w:sz w:val="18"/>
          <w:szCs w:val="18"/>
        </w:rPr>
        <w:t>参考文献</w:t>
      </w:r>
    </w:p>
    <w:p w:rsidR="00497019" w:rsidRDefault="00497019" w:rsidP="00497019">
      <w:pPr>
        <w:rPr>
          <w:color w:val="222222"/>
          <w:sz w:val="18"/>
          <w:szCs w:val="18"/>
          <w:shd w:val="clear" w:color="auto" w:fill="FFFFFF"/>
        </w:rPr>
      </w:pPr>
      <w:r>
        <w:rPr>
          <w:rFonts w:hint="eastAsia"/>
          <w:kern w:val="0"/>
          <w:sz w:val="18"/>
          <w:szCs w:val="18"/>
        </w:rPr>
        <w:t>【</w:t>
      </w:r>
      <w:r>
        <w:rPr>
          <w:rFonts w:hint="eastAsia"/>
          <w:kern w:val="0"/>
          <w:sz w:val="18"/>
          <w:szCs w:val="18"/>
        </w:rPr>
        <w:t>1</w:t>
      </w:r>
      <w:r>
        <w:rPr>
          <w:rFonts w:hint="eastAsia"/>
          <w:kern w:val="0"/>
          <w:sz w:val="18"/>
          <w:szCs w:val="18"/>
        </w:rPr>
        <w:t>】</w:t>
      </w:r>
      <w:r>
        <w:rPr>
          <w:rFonts w:hint="eastAsia"/>
          <w:kern w:val="0"/>
          <w:sz w:val="18"/>
          <w:szCs w:val="18"/>
        </w:rPr>
        <w:t xml:space="preserve"> </w:t>
      </w:r>
      <w:r>
        <w:rPr>
          <w:color w:val="222222"/>
          <w:sz w:val="18"/>
          <w:szCs w:val="18"/>
          <w:shd w:val="clear" w:color="auto" w:fill="FFFFFF"/>
        </w:rPr>
        <w:t>Mokhtari Z. Study of Active Particles in Heterogeneous Media[D]. Georg-August-Universität Göttingen, 2018.</w:t>
      </w:r>
    </w:p>
    <w:p w:rsidR="00497019" w:rsidRDefault="00497019" w:rsidP="00497019">
      <w:pPr>
        <w:ind w:left="540" w:hangingChars="300" w:hanging="540"/>
        <w:jc w:val="left"/>
        <w:rPr>
          <w:color w:val="222222"/>
          <w:sz w:val="18"/>
          <w:szCs w:val="18"/>
          <w:shd w:val="clear" w:color="auto" w:fill="FFFFFF"/>
        </w:rPr>
      </w:pPr>
      <w:r>
        <w:rPr>
          <w:rFonts w:hint="eastAsia"/>
          <w:kern w:val="0"/>
          <w:sz w:val="18"/>
          <w:szCs w:val="18"/>
        </w:rPr>
        <w:t>【</w:t>
      </w:r>
      <w:r>
        <w:rPr>
          <w:rFonts w:hint="eastAsia"/>
          <w:kern w:val="0"/>
          <w:sz w:val="18"/>
          <w:szCs w:val="18"/>
        </w:rPr>
        <w:t>2</w:t>
      </w:r>
      <w:r>
        <w:rPr>
          <w:rFonts w:hint="eastAsia"/>
          <w:kern w:val="0"/>
          <w:sz w:val="18"/>
          <w:szCs w:val="18"/>
        </w:rPr>
        <w:t>】</w:t>
      </w:r>
      <w:r>
        <w:rPr>
          <w:color w:val="222222"/>
          <w:sz w:val="18"/>
          <w:szCs w:val="18"/>
          <w:shd w:val="clear" w:color="auto" w:fill="FFFFFF"/>
        </w:rPr>
        <w:t xml:space="preserve"> Simmchen J, Katuri J, Uspal W E, et al. Topographical pathways guide chemical microswimmers[J]. Nature communications, 2016, 7: 10598.</w:t>
      </w:r>
    </w:p>
    <w:bookmarkEnd w:id="15"/>
    <w:p w:rsidR="00497019" w:rsidRDefault="00497019" w:rsidP="00497019">
      <w:pPr>
        <w:rPr>
          <w:color w:val="222222"/>
          <w:sz w:val="18"/>
          <w:szCs w:val="18"/>
          <w:shd w:val="clear" w:color="auto" w:fill="FFFFFF"/>
        </w:rPr>
      </w:pPr>
    </w:p>
    <w:p w:rsidR="00497019" w:rsidRDefault="00497019" w:rsidP="00497019">
      <w:pPr>
        <w:spacing w:line="360" w:lineRule="auto"/>
        <w:ind w:firstLineChars="200" w:firstLine="640"/>
        <w:rPr>
          <w:rFonts w:ascii="黑体" w:eastAsia="黑体"/>
          <w:sz w:val="32"/>
          <w:szCs w:val="32"/>
        </w:rPr>
      </w:pPr>
    </w:p>
    <w:p w:rsidR="00497019" w:rsidRDefault="00497019" w:rsidP="00497019">
      <w:pPr>
        <w:spacing w:line="360" w:lineRule="auto"/>
        <w:ind w:firstLineChars="200" w:firstLine="640"/>
        <w:rPr>
          <w:rFonts w:ascii="黑体" w:eastAsia="黑体"/>
          <w:sz w:val="32"/>
          <w:szCs w:val="32"/>
        </w:rPr>
      </w:pPr>
    </w:p>
    <w:p w:rsidR="00497019" w:rsidRDefault="00497019" w:rsidP="00497019">
      <w:pPr>
        <w:spacing w:line="360" w:lineRule="auto"/>
        <w:ind w:firstLineChars="200" w:firstLine="640"/>
        <w:rPr>
          <w:rFonts w:ascii="黑体" w:eastAsia="黑体"/>
          <w:sz w:val="32"/>
          <w:szCs w:val="32"/>
        </w:rPr>
      </w:pPr>
    </w:p>
    <w:p w:rsidR="00497019" w:rsidRDefault="00497019" w:rsidP="00497019">
      <w:pPr>
        <w:autoSpaceDE w:val="0"/>
        <w:autoSpaceDN w:val="0"/>
        <w:adjustRightInd w:val="0"/>
        <w:jc w:val="left"/>
        <w:rPr>
          <w:rFonts w:eastAsiaTheme="minorEastAsia"/>
          <w:b/>
          <w:bCs/>
          <w:kern w:val="0"/>
          <w:sz w:val="24"/>
        </w:rPr>
      </w:pPr>
    </w:p>
    <w:p w:rsidR="00497019" w:rsidRDefault="00497019" w:rsidP="00497019">
      <w:pPr>
        <w:widowControl/>
        <w:jc w:val="left"/>
        <w:rPr>
          <w:rFonts w:ascii="黑体" w:eastAsia="黑体"/>
          <w:sz w:val="32"/>
          <w:szCs w:val="32"/>
        </w:rPr>
      </w:pPr>
      <w:r>
        <w:rPr>
          <w:rFonts w:ascii="黑体" w:eastAsia="黑体"/>
          <w:sz w:val="32"/>
          <w:szCs w:val="32"/>
        </w:rPr>
        <w:br w:type="page"/>
      </w:r>
    </w:p>
    <w:p w:rsidR="00497019" w:rsidRDefault="00497019" w:rsidP="00497019">
      <w:pPr>
        <w:spacing w:line="360" w:lineRule="auto"/>
        <w:rPr>
          <w:rFonts w:ascii="黑体" w:eastAsia="黑体"/>
          <w:sz w:val="32"/>
          <w:szCs w:val="32"/>
        </w:rPr>
      </w:pPr>
      <w:r w:rsidRPr="001F7D7F">
        <w:rPr>
          <w:color w:val="000000" w:themeColor="text1"/>
          <w:szCs w:val="21"/>
        </w:rPr>
        <w:lastRenderedPageBreak/>
        <w:t>K</w:t>
      </w:r>
      <w:r w:rsidRPr="001F7D7F">
        <w:rPr>
          <w:rFonts w:hint="eastAsia"/>
          <w:color w:val="000000" w:themeColor="text1"/>
          <w:szCs w:val="21"/>
        </w:rPr>
        <w:t>-</w:t>
      </w:r>
      <w:r w:rsidRPr="001F7D7F">
        <w:rPr>
          <w:color w:val="000000" w:themeColor="text1"/>
          <w:szCs w:val="21"/>
        </w:rPr>
        <w:t>P002</w:t>
      </w:r>
    </w:p>
    <w:p w:rsidR="00497019" w:rsidRDefault="00497019" w:rsidP="00497019">
      <w:pPr>
        <w:spacing w:line="360" w:lineRule="auto"/>
        <w:ind w:firstLineChars="200" w:firstLine="640"/>
        <w:jc w:val="right"/>
        <w:rPr>
          <w:rFonts w:ascii="黑体"/>
          <w:sz w:val="28"/>
          <w:szCs w:val="28"/>
        </w:rPr>
      </w:pP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rFonts w:ascii="宋体" w:hAnsi="宋体" w:hint="eastAsia"/>
          <w:sz w:val="28"/>
          <w:szCs w:val="28"/>
        </w:rPr>
        <w:t>K</w:t>
      </w:r>
    </w:p>
    <w:p w:rsidR="00497019" w:rsidRDefault="00497019" w:rsidP="00497019">
      <w:pPr>
        <w:jc w:val="center"/>
        <w:rPr>
          <w:rFonts w:ascii="黑体" w:eastAsia="黑体"/>
          <w:sz w:val="32"/>
          <w:szCs w:val="32"/>
        </w:rPr>
      </w:pPr>
      <w:r>
        <w:rPr>
          <w:rFonts w:ascii="黑体" w:eastAsia="黑体" w:hint="eastAsia"/>
          <w:sz w:val="32"/>
          <w:szCs w:val="32"/>
        </w:rPr>
        <w:t>光控粒子在动态光场下的动力学行为研究</w:t>
      </w:r>
    </w:p>
    <w:p w:rsidR="00497019" w:rsidRDefault="00497019" w:rsidP="00497019">
      <w:pPr>
        <w:jc w:val="center"/>
        <w:rPr>
          <w:rFonts w:ascii="楷体" w:eastAsia="楷体" w:hAnsi="楷体"/>
          <w:sz w:val="28"/>
          <w:szCs w:val="28"/>
        </w:rPr>
      </w:pPr>
      <w:r>
        <w:rPr>
          <w:rFonts w:ascii="楷体" w:eastAsia="楷体" w:hAnsi="楷体" w:hint="eastAsia"/>
          <w:sz w:val="28"/>
          <w:szCs w:val="28"/>
          <w:u w:val="single"/>
        </w:rPr>
        <w:t>祁美娇</w:t>
      </w:r>
      <w:r>
        <w:rPr>
          <w:rFonts w:ascii="楷体" w:eastAsia="楷体" w:hAnsi="楷体" w:hint="eastAsia"/>
          <w:sz w:val="28"/>
          <w:szCs w:val="28"/>
        </w:rPr>
        <w:t>、潘俊星 、张进军、魏华</w:t>
      </w:r>
    </w:p>
    <w:p w:rsidR="00497019" w:rsidRDefault="00497019" w:rsidP="00497019">
      <w:pPr>
        <w:jc w:val="center"/>
        <w:rPr>
          <w:rFonts w:ascii="楷体" w:eastAsia="楷体" w:hAnsi="楷体" w:cs="宋体"/>
          <w:kern w:val="0"/>
          <w:sz w:val="24"/>
        </w:rPr>
      </w:pPr>
      <w:r>
        <w:rPr>
          <w:rFonts w:ascii="楷体" w:eastAsia="楷体" w:hAnsi="楷体" w:hint="eastAsia"/>
          <w:sz w:val="24"/>
        </w:rPr>
        <w:t xml:space="preserve">山西师范大学物理与信息工程学院，临汾 </w:t>
      </w:r>
      <w:r>
        <w:rPr>
          <w:rFonts w:eastAsia="楷体"/>
          <w:sz w:val="24"/>
        </w:rPr>
        <w:t>041004</w:t>
      </w:r>
      <w:r>
        <w:rPr>
          <w:rFonts w:ascii="楷体" w:eastAsia="楷体" w:hAnsi="楷体"/>
          <w:sz w:val="24"/>
        </w:rPr>
        <w:t xml:space="preserve"> </w:t>
      </w:r>
    </w:p>
    <w:p w:rsidR="00497019" w:rsidRDefault="00497019" w:rsidP="00497019">
      <w:pPr>
        <w:jc w:val="center"/>
        <w:rPr>
          <w:rFonts w:ascii="宋体" w:hAnsi="宋体"/>
          <w:szCs w:val="21"/>
        </w:rPr>
      </w:pPr>
      <w:r>
        <w:rPr>
          <w:rFonts w:eastAsia="楷体"/>
          <w:szCs w:val="21"/>
        </w:rPr>
        <w:t xml:space="preserve">Email: </w:t>
      </w:r>
      <w:hyperlink r:id="rId54" w:history="1">
        <w:r>
          <w:rPr>
            <w:rStyle w:val="style11"/>
            <w:rFonts w:eastAsia="楷体" w:hint="default"/>
            <w:bCs/>
            <w:szCs w:val="21"/>
          </w:rPr>
          <w:t>panjunxing2007@163.com</w:t>
        </w:r>
      </w:hyperlink>
      <w:r>
        <w:rPr>
          <w:rStyle w:val="style11"/>
          <w:rFonts w:eastAsia="楷体" w:hint="default"/>
          <w:bCs/>
          <w:sz w:val="24"/>
        </w:rPr>
        <w:t xml:space="preserve"> </w:t>
      </w:r>
    </w:p>
    <w:p w:rsidR="00497019" w:rsidRDefault="00497019" w:rsidP="00497019">
      <w:pPr>
        <w:jc w:val="center"/>
        <w:rPr>
          <w:rFonts w:eastAsia="楷体"/>
          <w:szCs w:val="21"/>
        </w:rPr>
      </w:pPr>
    </w:p>
    <w:p w:rsidR="00497019" w:rsidRDefault="00497019" w:rsidP="00497019">
      <w:pPr>
        <w:spacing w:line="360" w:lineRule="auto"/>
        <w:ind w:firstLineChars="200" w:firstLine="420"/>
        <w:rPr>
          <w:rFonts w:cs="宋体"/>
          <w:kern w:val="0"/>
          <w:sz w:val="24"/>
        </w:rPr>
      </w:pPr>
      <w:r>
        <w:rPr>
          <w:rFonts w:hint="eastAsia"/>
          <w:szCs w:val="21"/>
        </w:rPr>
        <w:t>摘要：在生活中，当人群行走或者城市交通出现局部速度降低的情况时，通常会导致高密度区域的形成，同样在微观世界中，许多可移动微生物可以对环境光信号做出各种各样的运动反应，即可以通过光照强度来控制微生物的运动速度，引导微生物向更好的生存和生长环境前进。外部环境会随时间和空间改变，在这种不均匀的外部条件下，活性粒子个体之间的相互作用会表现出丰富的集体动力学和新型的空间模式，这是</w:t>
      </w:r>
      <w:r>
        <w:rPr>
          <w:rFonts w:ascii="Arial" w:hAnsi="Arial" w:cs="Arial" w:hint="eastAsia"/>
          <w:color w:val="2E3033"/>
          <w:szCs w:val="21"/>
          <w:shd w:val="clear" w:color="auto" w:fill="FFFFFF"/>
        </w:rPr>
        <w:t>在热力学平衡中不可能出现的现象</w:t>
      </w:r>
      <w:r>
        <w:rPr>
          <w:rFonts w:hint="eastAsia"/>
          <w:szCs w:val="21"/>
        </w:rPr>
        <w:t>。我们使用分子动力学模拟，对体系进行空间调控，将其分割为不同宽度的条状区域，给区域施加周期性的光场；同时对光场存在的区域进行时间调控。通过调控粒子密度，光场变化频率，以及旋转扩散系数的大小，我们发现空间中粒子的运动出现周期性的波动以及团簇行为。从而可以对实现细胞浓度的时空调控提供一种有效的方法，在多分散混合物的分离、活性粒子的自组装，个性化医疗领域中</w:t>
      </w:r>
      <w:r>
        <w:rPr>
          <w:rFonts w:ascii="Arial" w:hAnsi="Arial" w:cs="Arial" w:hint="eastAsia"/>
          <w:color w:val="2E3033"/>
          <w:szCs w:val="21"/>
          <w:shd w:val="clear" w:color="auto" w:fill="FFFFFF"/>
        </w:rPr>
        <w:t>“智能模板的主动自组装”，</w:t>
      </w:r>
      <w:r>
        <w:rPr>
          <w:rFonts w:hint="eastAsia"/>
          <w:szCs w:val="21"/>
        </w:rPr>
        <w:t>微观机械的动态驱动和控制，</w:t>
      </w:r>
      <w:r>
        <w:rPr>
          <w:rFonts w:ascii="Arial" w:hAnsi="Arial" w:cs="Arial" w:hint="eastAsia"/>
          <w:color w:val="2E3033"/>
          <w:szCs w:val="21"/>
          <w:shd w:val="clear" w:color="auto" w:fill="FFFFFF"/>
        </w:rPr>
        <w:t>精密原件的雕刻</w:t>
      </w:r>
      <w:r>
        <w:rPr>
          <w:rFonts w:hint="eastAsia"/>
          <w:szCs w:val="21"/>
        </w:rPr>
        <w:t>等应用方面具有不可估量的价值。</w:t>
      </w:r>
      <w:r>
        <w:rPr>
          <w:rFonts w:ascii="宋体" w:hAnsi="宋体" w:cs="宋体"/>
          <w:kern w:val="0"/>
          <w:sz w:val="24"/>
        </w:rPr>
        <w:tab/>
      </w:r>
      <w:r>
        <w:rPr>
          <w:rFonts w:ascii="宋体" w:hAnsi="宋体" w:cs="宋体"/>
          <w:kern w:val="0"/>
          <w:sz w:val="24"/>
        </w:rPr>
        <w:tab/>
        <w:t xml:space="preserve"> </w:t>
      </w:r>
      <w:r>
        <w:rPr>
          <w:rFonts w:cs="宋体"/>
          <w:kern w:val="0"/>
          <w:sz w:val="24"/>
        </w:rPr>
        <w:t xml:space="preserve"> </w:t>
      </w:r>
    </w:p>
    <w:p w:rsidR="00497019" w:rsidRDefault="00497019" w:rsidP="00497019">
      <w:pPr>
        <w:jc w:val="left"/>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分子动力学 光控粒子 空间调控 动态光场</w:t>
      </w:r>
    </w:p>
    <w:p w:rsidR="00497019" w:rsidRDefault="00497019" w:rsidP="00497019">
      <w:pPr>
        <w:widowControl/>
        <w:jc w:val="left"/>
        <w:rPr>
          <w:rFonts w:ascii="宋体" w:hAnsi="宋体" w:cs="宋体"/>
          <w:kern w:val="0"/>
          <w:sz w:val="18"/>
          <w:szCs w:val="18"/>
        </w:rPr>
      </w:pPr>
      <w:r>
        <w:rPr>
          <w:rFonts w:ascii="宋体" w:hAnsi="宋体" w:cs="宋体" w:hint="eastAsia"/>
          <w:kern w:val="0"/>
          <w:sz w:val="18"/>
          <w:szCs w:val="18"/>
        </w:rPr>
        <w:t>参考文献</w:t>
      </w:r>
    </w:p>
    <w:p w:rsidR="00497019" w:rsidRDefault="00497019" w:rsidP="00497019">
      <w:pPr>
        <w:widowControl/>
        <w:jc w:val="left"/>
        <w:rPr>
          <w:color w:val="222222"/>
          <w:sz w:val="18"/>
          <w:szCs w:val="18"/>
          <w:shd w:val="clear" w:color="auto" w:fill="FFFFFF"/>
        </w:rPr>
      </w:pPr>
      <w:r>
        <w:rPr>
          <w:rFonts w:ascii="宋体" w:hAnsi="宋体" w:cs="宋体" w:hint="eastAsia"/>
          <w:kern w:val="0"/>
          <w:sz w:val="18"/>
          <w:szCs w:val="18"/>
        </w:rPr>
        <w:t>【1】</w:t>
      </w:r>
      <w:r>
        <w:rPr>
          <w:color w:val="222222"/>
          <w:sz w:val="18"/>
          <w:szCs w:val="18"/>
          <w:shd w:val="clear" w:color="auto" w:fill="FFFFFF"/>
        </w:rPr>
        <w:t>Koumakis N, Brown A T, Arlt J, et al. Dynamic optical rectification and delivery of active particles[J]. arXiv preprint arXiv:1811.09133, 2018.</w:t>
      </w:r>
    </w:p>
    <w:p w:rsidR="00497019" w:rsidRDefault="00497019" w:rsidP="00497019">
      <w:pPr>
        <w:widowControl/>
        <w:jc w:val="left"/>
        <w:rPr>
          <w:color w:val="222222"/>
          <w:sz w:val="18"/>
          <w:szCs w:val="18"/>
          <w:shd w:val="clear" w:color="auto" w:fill="FFFFFF"/>
        </w:rPr>
      </w:pPr>
      <w:r>
        <w:rPr>
          <w:rFonts w:hint="eastAsia"/>
          <w:color w:val="222222"/>
          <w:sz w:val="18"/>
          <w:szCs w:val="18"/>
          <w:shd w:val="clear" w:color="auto" w:fill="FFFFFF"/>
        </w:rPr>
        <w:t>【</w:t>
      </w:r>
      <w:r>
        <w:rPr>
          <w:rFonts w:hint="eastAsia"/>
          <w:color w:val="222222"/>
          <w:sz w:val="18"/>
          <w:szCs w:val="18"/>
          <w:shd w:val="clear" w:color="auto" w:fill="FFFFFF"/>
        </w:rPr>
        <w:t>2</w:t>
      </w:r>
      <w:r>
        <w:rPr>
          <w:rFonts w:hint="eastAsia"/>
          <w:color w:val="222222"/>
          <w:sz w:val="18"/>
          <w:szCs w:val="18"/>
          <w:shd w:val="clear" w:color="auto" w:fill="FFFFFF"/>
        </w:rPr>
        <w:t>】</w:t>
      </w:r>
      <w:r>
        <w:rPr>
          <w:rFonts w:hint="eastAsia"/>
          <w:color w:val="222222"/>
          <w:sz w:val="18"/>
          <w:szCs w:val="18"/>
          <w:shd w:val="clear" w:color="auto" w:fill="FFFFFF"/>
        </w:rPr>
        <w:t>Stenhammar J, Wittkowski R, Marenduzzo D, et al. Light-induced self-assembly of active rectification devices[J]. Science advances, 2016, 2(4): e1501850.</w:t>
      </w:r>
    </w:p>
    <w:p w:rsidR="00497019" w:rsidRDefault="00497019" w:rsidP="00497019">
      <w:pPr>
        <w:spacing w:line="360" w:lineRule="auto"/>
        <w:ind w:firstLine="640"/>
        <w:rPr>
          <w:rFonts w:ascii="黑体" w:eastAsia="黑体" w:hAnsi="黑体"/>
          <w:sz w:val="32"/>
          <w:szCs w:val="32"/>
        </w:rPr>
      </w:pPr>
      <w:r>
        <w:rPr>
          <w:rFonts w:ascii="黑体" w:eastAsia="黑体" w:hAnsi="黑体"/>
          <w:sz w:val="32"/>
          <w:szCs w:val="32"/>
        </w:rPr>
        <w:tab/>
      </w:r>
      <w:r>
        <w:rPr>
          <w:rFonts w:ascii="黑体" w:eastAsia="黑体" w:hAnsi="黑体"/>
          <w:sz w:val="32"/>
          <w:szCs w:val="32"/>
        </w:rPr>
        <w:tab/>
      </w:r>
      <w:r>
        <w:rPr>
          <w:rFonts w:ascii="黑体" w:eastAsia="黑体" w:hAnsi="黑体"/>
          <w:sz w:val="32"/>
          <w:szCs w:val="32"/>
        </w:rPr>
        <w:tab/>
      </w:r>
      <w:r>
        <w:rPr>
          <w:rFonts w:ascii="黑体" w:eastAsia="黑体" w:hAnsi="黑体"/>
          <w:sz w:val="32"/>
          <w:szCs w:val="32"/>
        </w:rPr>
        <w:tab/>
      </w:r>
      <w:r>
        <w:rPr>
          <w:rFonts w:ascii="黑体" w:eastAsia="黑体" w:hAnsi="黑体"/>
          <w:sz w:val="32"/>
          <w:szCs w:val="32"/>
        </w:rPr>
        <w:tab/>
      </w:r>
      <w:r>
        <w:rPr>
          <w:rFonts w:ascii="黑体" w:eastAsia="黑体" w:hAnsi="黑体"/>
          <w:sz w:val="32"/>
          <w:szCs w:val="32"/>
        </w:rPr>
        <w:tab/>
      </w:r>
      <w:r>
        <w:rPr>
          <w:rFonts w:ascii="黑体" w:eastAsia="黑体" w:hAnsi="黑体"/>
          <w:sz w:val="32"/>
          <w:szCs w:val="32"/>
        </w:rPr>
        <w:tab/>
      </w:r>
      <w:r>
        <w:rPr>
          <w:rFonts w:ascii="黑体" w:eastAsia="黑体" w:hAnsi="黑体"/>
          <w:sz w:val="32"/>
          <w:szCs w:val="32"/>
        </w:rPr>
        <w:tab/>
      </w:r>
    </w:p>
    <w:p w:rsidR="00497019" w:rsidRDefault="00497019" w:rsidP="00497019">
      <w:pPr>
        <w:spacing w:line="360" w:lineRule="auto"/>
        <w:ind w:firstLine="640"/>
        <w:rPr>
          <w:rFonts w:ascii="黑体" w:eastAsia="黑体" w:hAnsi="黑体"/>
          <w:sz w:val="32"/>
          <w:szCs w:val="32"/>
        </w:rPr>
      </w:pPr>
    </w:p>
    <w:p w:rsidR="00497019" w:rsidRDefault="00497019" w:rsidP="00497019">
      <w:pPr>
        <w:spacing w:line="360" w:lineRule="auto"/>
        <w:ind w:firstLine="640"/>
        <w:rPr>
          <w:rFonts w:ascii="黑体" w:eastAsia="黑体" w:hAnsi="黑体"/>
          <w:sz w:val="32"/>
          <w:szCs w:val="32"/>
        </w:rPr>
      </w:pPr>
    </w:p>
    <w:p w:rsidR="00497019" w:rsidRDefault="00497019" w:rsidP="00497019">
      <w:pPr>
        <w:widowControl/>
        <w:jc w:val="left"/>
        <w:rPr>
          <w:rFonts w:ascii="黑体" w:eastAsia="黑体" w:hAnsi="黑体"/>
          <w:sz w:val="32"/>
          <w:szCs w:val="32"/>
        </w:rPr>
      </w:pPr>
      <w:r>
        <w:rPr>
          <w:rFonts w:ascii="黑体" w:eastAsia="黑体" w:hAnsi="黑体"/>
          <w:sz w:val="32"/>
          <w:szCs w:val="32"/>
        </w:rPr>
        <w:br w:type="page"/>
      </w:r>
    </w:p>
    <w:p w:rsidR="00497019" w:rsidRDefault="00497019" w:rsidP="00497019">
      <w:pPr>
        <w:jc w:val="left"/>
      </w:pPr>
      <w:r w:rsidRPr="001F7D7F">
        <w:rPr>
          <w:color w:val="000000" w:themeColor="text1"/>
          <w:szCs w:val="21"/>
        </w:rPr>
        <w:lastRenderedPageBreak/>
        <w:t>K</w:t>
      </w:r>
      <w:r w:rsidRPr="001F7D7F">
        <w:rPr>
          <w:rFonts w:hint="eastAsia"/>
          <w:color w:val="000000" w:themeColor="text1"/>
          <w:szCs w:val="21"/>
        </w:rPr>
        <w:t>-</w:t>
      </w:r>
      <w:r w:rsidRPr="001F7D7F">
        <w:rPr>
          <w:color w:val="000000" w:themeColor="text1"/>
          <w:szCs w:val="21"/>
        </w:rPr>
        <w:t>P003</w:t>
      </w:r>
    </w:p>
    <w:p w:rsidR="00497019" w:rsidRDefault="00497019" w:rsidP="00497019">
      <w:pPr>
        <w:spacing w:line="360" w:lineRule="auto"/>
        <w:ind w:firstLine="640"/>
        <w:jc w:val="right"/>
      </w:pPr>
      <w:r>
        <w:rPr>
          <w:rFonts w:ascii="宋体" w:hAnsi="宋体" w:cs="宋体" w:hint="eastAsia"/>
          <w:sz w:val="28"/>
          <w:szCs w:val="28"/>
        </w:rPr>
        <w:t>专题代号</w:t>
      </w:r>
      <w:r w:rsidRPr="00CC6E15">
        <w:rPr>
          <w:rFonts w:ascii="宋体" w:hAnsi="宋体" w:cs="宋体"/>
          <w:sz w:val="28"/>
          <w:szCs w:val="28"/>
        </w:rPr>
        <w:t>：</w:t>
      </w:r>
      <w:r w:rsidRPr="00CC6E15">
        <w:rPr>
          <w:sz w:val="28"/>
          <w:szCs w:val="28"/>
        </w:rPr>
        <w:t>K</w:t>
      </w:r>
    </w:p>
    <w:p w:rsidR="00497019" w:rsidRPr="00EE011E" w:rsidRDefault="00497019" w:rsidP="00497019">
      <w:pPr>
        <w:pStyle w:val="1"/>
        <w:widowControl/>
        <w:spacing w:before="100" w:after="0" w:line="240" w:lineRule="auto"/>
        <w:jc w:val="center"/>
        <w:rPr>
          <w:rFonts w:ascii="Times New Roman" w:hAnsi="Times New Roman"/>
        </w:rPr>
      </w:pPr>
      <w:r w:rsidRPr="00EE011E">
        <w:rPr>
          <w:rFonts w:ascii="Times New Roman" w:eastAsia="黑体" w:hAnsi="Times New Roman"/>
          <w:sz w:val="32"/>
          <w:szCs w:val="32"/>
        </w:rPr>
        <w:t>The interaction mechanism between Human serum albumin and amyloid-β oligomer</w:t>
      </w:r>
    </w:p>
    <w:p w:rsidR="00497019" w:rsidRPr="00EE011E" w:rsidRDefault="00497019" w:rsidP="00497019">
      <w:pPr>
        <w:jc w:val="center"/>
      </w:pPr>
      <w:r w:rsidRPr="00EE011E">
        <w:rPr>
          <w:rFonts w:eastAsia="楷体"/>
          <w:sz w:val="28"/>
          <w:szCs w:val="28"/>
          <w:u w:val="single"/>
        </w:rPr>
        <w:t>Mengjuan Zhao</w:t>
      </w:r>
      <w:r w:rsidRPr="00EE011E">
        <w:rPr>
          <w:rFonts w:eastAsia="楷体"/>
          <w:sz w:val="28"/>
          <w:szCs w:val="28"/>
        </w:rPr>
        <w:t xml:space="preserve">, Cong Guo </w:t>
      </w:r>
    </w:p>
    <w:p w:rsidR="00497019" w:rsidRDefault="00497019" w:rsidP="00497019">
      <w:pPr>
        <w:jc w:val="center"/>
      </w:pPr>
      <w:r>
        <w:rPr>
          <w:rFonts w:eastAsia="楷体_GB2312" w:hint="eastAsia"/>
          <w:kern w:val="0"/>
          <w:sz w:val="24"/>
        </w:rPr>
        <w:t xml:space="preserve">Department of Physics and International Centre for Quantum and Molecular Structures, Shanghai University, </w:t>
      </w:r>
      <w:r>
        <w:rPr>
          <w:rFonts w:eastAsia="楷体_GB2312"/>
          <w:kern w:val="0"/>
          <w:sz w:val="24"/>
        </w:rPr>
        <w:t>S</w:t>
      </w:r>
      <w:r>
        <w:rPr>
          <w:rFonts w:eastAsia="楷体_GB2312" w:hint="eastAsia"/>
          <w:kern w:val="0"/>
          <w:sz w:val="24"/>
        </w:rPr>
        <w:t>hanghai 200444</w:t>
      </w:r>
    </w:p>
    <w:p w:rsidR="00497019" w:rsidRDefault="00497019" w:rsidP="00497019">
      <w:pPr>
        <w:jc w:val="center"/>
      </w:pPr>
      <w:r>
        <w:rPr>
          <w:rFonts w:eastAsia="楷体"/>
          <w:szCs w:val="21"/>
        </w:rPr>
        <w:t xml:space="preserve">Email: </w:t>
      </w:r>
      <w:r>
        <w:rPr>
          <w:rStyle w:val="a5"/>
          <w:rFonts w:eastAsia="楷体_GB2312" w:hint="eastAsia"/>
          <w:szCs w:val="21"/>
        </w:rPr>
        <w:t>benpao4201@shu.edu.cn</w:t>
      </w:r>
    </w:p>
    <w:p w:rsidR="00497019" w:rsidRDefault="00497019" w:rsidP="00497019">
      <w:pPr>
        <w:jc w:val="center"/>
        <w:rPr>
          <w:rFonts w:eastAsia="楷体"/>
          <w:szCs w:val="21"/>
        </w:rPr>
      </w:pPr>
    </w:p>
    <w:p w:rsidR="00497019" w:rsidRPr="0019560B" w:rsidRDefault="00497019" w:rsidP="00497019">
      <w:r w:rsidRPr="0019560B">
        <w:rPr>
          <w:b/>
          <w:bCs/>
          <w:szCs w:val="21"/>
        </w:rPr>
        <w:t>Abstract:</w:t>
      </w:r>
      <w:r w:rsidRPr="0019560B">
        <w:rPr>
          <w:szCs w:val="21"/>
        </w:rPr>
        <w:t xml:space="preserve"> The etiology of Alzheimer</w:t>
      </w:r>
      <w:r>
        <w:rPr>
          <w:szCs w:val="21"/>
        </w:rPr>
        <w:t>’</w:t>
      </w:r>
      <w:r w:rsidRPr="0019560B">
        <w:rPr>
          <w:szCs w:val="21"/>
        </w:rPr>
        <w:t>s disease has been suggested to be linked with the aggregation of amyloid-β (Aβ) peptides in the central nervous system. Human serum albumin (HSA) is an important binding partner of Aβ in vivo</w:t>
      </w:r>
      <w:r w:rsidRPr="0019560B">
        <w:rPr>
          <w:szCs w:val="21"/>
          <w:vertAlign w:val="superscript"/>
        </w:rPr>
        <w:t xml:space="preserve"> </w:t>
      </w:r>
      <w:r w:rsidRPr="0019560B">
        <w:rPr>
          <w:szCs w:val="21"/>
        </w:rPr>
        <w:t xml:space="preserve">and </w:t>
      </w:r>
      <w:r w:rsidRPr="0019560B">
        <w:rPr>
          <w:color w:val="000000"/>
          <w:szCs w:val="21"/>
          <w:highlight w:val="white"/>
        </w:rPr>
        <w:t>inhibits fibrillation of Aβ</w:t>
      </w:r>
      <w:r>
        <w:rPr>
          <w:color w:val="000000"/>
          <w:szCs w:val="21"/>
          <w:highlight w:val="white"/>
        </w:rPr>
        <w:t xml:space="preserve"> in vitro</w:t>
      </w:r>
      <w:r w:rsidRPr="0019560B">
        <w:rPr>
          <w:color w:val="000000"/>
          <w:szCs w:val="21"/>
          <w:highlight w:val="white"/>
        </w:rPr>
        <w:t xml:space="preserve">, by increasing the lag phase </w:t>
      </w:r>
      <w:r>
        <w:rPr>
          <w:color w:val="000000"/>
          <w:szCs w:val="21"/>
          <w:highlight w:val="white"/>
        </w:rPr>
        <w:t xml:space="preserve">of </w:t>
      </w:r>
      <w:r w:rsidRPr="0019560B">
        <w:rPr>
          <w:color w:val="000000"/>
          <w:szCs w:val="21"/>
          <w:highlight w:val="white"/>
        </w:rPr>
        <w:t>nucleation and reducing the total amount of fibrils formed</w:t>
      </w:r>
      <w:r w:rsidRPr="0019560B">
        <w:rPr>
          <w:color w:val="000000"/>
          <w:szCs w:val="21"/>
          <w:highlight w:val="white"/>
          <w:vertAlign w:val="superscript"/>
        </w:rPr>
        <w:t>1</w:t>
      </w:r>
      <w:r w:rsidRPr="0019560B">
        <w:rPr>
          <w:szCs w:val="21"/>
        </w:rPr>
        <w:t xml:space="preserve">. </w:t>
      </w:r>
      <w:r>
        <w:rPr>
          <w:szCs w:val="21"/>
        </w:rPr>
        <w:t>Therefore,</w:t>
      </w:r>
      <w:r w:rsidRPr="0019560B">
        <w:rPr>
          <w:szCs w:val="21"/>
        </w:rPr>
        <w:t xml:space="preserve"> </w:t>
      </w:r>
      <w:r>
        <w:rPr>
          <w:szCs w:val="21"/>
        </w:rPr>
        <w:t>it provides</w:t>
      </w:r>
      <w:r w:rsidRPr="0019560B">
        <w:rPr>
          <w:szCs w:val="21"/>
        </w:rPr>
        <w:t xml:space="preserve"> a potential therapeutic </w:t>
      </w:r>
      <w:r>
        <w:rPr>
          <w:szCs w:val="21"/>
        </w:rPr>
        <w:t>protocol</w:t>
      </w:r>
      <w:r w:rsidRPr="0019560B">
        <w:rPr>
          <w:szCs w:val="21"/>
        </w:rPr>
        <w:t xml:space="preserve"> </w:t>
      </w:r>
      <w:r>
        <w:rPr>
          <w:szCs w:val="21"/>
        </w:rPr>
        <w:t xml:space="preserve">for </w:t>
      </w:r>
      <w:r w:rsidRPr="0019560B">
        <w:rPr>
          <w:szCs w:val="21"/>
        </w:rPr>
        <w:t>Alzheimer’s disease</w:t>
      </w:r>
      <w:r w:rsidRPr="0019560B">
        <w:rPr>
          <w:szCs w:val="21"/>
          <w:vertAlign w:val="superscript"/>
        </w:rPr>
        <w:t>2</w:t>
      </w:r>
      <w:r w:rsidRPr="0019560B">
        <w:rPr>
          <w:szCs w:val="21"/>
        </w:rPr>
        <w:t>.</w:t>
      </w:r>
      <w:r w:rsidRPr="0049071E">
        <w:rPr>
          <w:color w:val="FF0000"/>
          <w:szCs w:val="21"/>
        </w:rPr>
        <w:t xml:space="preserve"> </w:t>
      </w:r>
      <w:r>
        <w:rPr>
          <w:szCs w:val="21"/>
        </w:rPr>
        <w:t xml:space="preserve">It is well </w:t>
      </w:r>
      <w:r>
        <w:rPr>
          <w:rFonts w:hint="eastAsia"/>
          <w:szCs w:val="21"/>
        </w:rPr>
        <w:t>established</w:t>
      </w:r>
      <w:r>
        <w:rPr>
          <w:szCs w:val="21"/>
        </w:rPr>
        <w:t xml:space="preserve"> </w:t>
      </w:r>
      <w:r>
        <w:rPr>
          <w:rFonts w:hint="eastAsia"/>
          <w:szCs w:val="21"/>
        </w:rPr>
        <w:t>that</w:t>
      </w:r>
      <w:r>
        <w:rPr>
          <w:szCs w:val="21"/>
        </w:rPr>
        <w:t xml:space="preserve"> </w:t>
      </w:r>
      <w:r>
        <w:rPr>
          <w:rFonts w:hint="eastAsia"/>
          <w:szCs w:val="21"/>
        </w:rPr>
        <w:t>HSA</w:t>
      </w:r>
      <w:r>
        <w:rPr>
          <w:szCs w:val="21"/>
        </w:rPr>
        <w:t xml:space="preserve"> </w:t>
      </w:r>
      <w:r>
        <w:rPr>
          <w:rFonts w:hint="eastAsia"/>
          <w:szCs w:val="21"/>
        </w:rPr>
        <w:t>can</w:t>
      </w:r>
      <w:r>
        <w:rPr>
          <w:szCs w:val="21"/>
        </w:rPr>
        <w:t xml:space="preserve"> </w:t>
      </w:r>
      <w:r>
        <w:rPr>
          <w:rFonts w:hint="eastAsia"/>
          <w:szCs w:val="21"/>
        </w:rPr>
        <w:t>bind</w:t>
      </w:r>
      <w:r>
        <w:rPr>
          <w:szCs w:val="21"/>
        </w:rPr>
        <w:t xml:space="preserve"> </w:t>
      </w:r>
      <w:r w:rsidRPr="0019560B">
        <w:rPr>
          <w:szCs w:val="21"/>
        </w:rPr>
        <w:t>Aβ</w:t>
      </w:r>
      <w:r>
        <w:rPr>
          <w:szCs w:val="21"/>
        </w:rPr>
        <w:t xml:space="preserve"> monomers and oligomers, with a higher binding affinity to the latter</w:t>
      </w:r>
      <w:r w:rsidRPr="0049071E">
        <w:rPr>
          <w:szCs w:val="21"/>
          <w:vertAlign w:val="superscript"/>
        </w:rPr>
        <w:t>3</w:t>
      </w:r>
      <w:r>
        <w:rPr>
          <w:szCs w:val="21"/>
        </w:rPr>
        <w:t xml:space="preserve">. </w:t>
      </w:r>
      <w:r w:rsidRPr="0019560B">
        <w:rPr>
          <w:szCs w:val="21"/>
        </w:rPr>
        <w:t xml:space="preserve">Milojevic </w:t>
      </w:r>
      <w:r w:rsidRPr="0019560B">
        <w:rPr>
          <w:i/>
          <w:iCs/>
          <w:szCs w:val="21"/>
        </w:rPr>
        <w:t>et al.</w:t>
      </w:r>
      <w:r>
        <w:rPr>
          <w:szCs w:val="21"/>
          <w:vertAlign w:val="superscript"/>
        </w:rPr>
        <w:t>4</w:t>
      </w:r>
      <w:r w:rsidRPr="0019560B">
        <w:rPr>
          <w:szCs w:val="21"/>
          <w:vertAlign w:val="superscript"/>
        </w:rPr>
        <w:t xml:space="preserve"> </w:t>
      </w:r>
      <w:r w:rsidRPr="0019560B">
        <w:rPr>
          <w:szCs w:val="21"/>
        </w:rPr>
        <w:t>suggested that domain I and domain III of HSA contain</w:t>
      </w:r>
      <w:r>
        <w:rPr>
          <w:szCs w:val="21"/>
        </w:rPr>
        <w:t>ed</w:t>
      </w:r>
      <w:r w:rsidRPr="0019560B">
        <w:rPr>
          <w:szCs w:val="21"/>
        </w:rPr>
        <w:t xml:space="preserve"> Aβ oligomer binding sites. Algamal</w:t>
      </w:r>
      <w:r w:rsidRPr="0019560B">
        <w:rPr>
          <w:i/>
          <w:iCs/>
          <w:szCs w:val="21"/>
        </w:rPr>
        <w:t xml:space="preserve"> et al.</w:t>
      </w:r>
      <w:r>
        <w:rPr>
          <w:szCs w:val="21"/>
          <w:vertAlign w:val="superscript"/>
        </w:rPr>
        <w:t>5</w:t>
      </w:r>
      <w:r w:rsidRPr="0019560B">
        <w:rPr>
          <w:szCs w:val="21"/>
        </w:rPr>
        <w:t xml:space="preserve"> </w:t>
      </w:r>
      <w:r>
        <w:rPr>
          <w:szCs w:val="21"/>
        </w:rPr>
        <w:t xml:space="preserve">further </w:t>
      </w:r>
      <w:r w:rsidRPr="0019560B">
        <w:rPr>
          <w:color w:val="000000"/>
          <w:szCs w:val="21"/>
        </w:rPr>
        <w:t>identified</w:t>
      </w:r>
      <w:r w:rsidRPr="0019560B">
        <w:rPr>
          <w:color w:val="FF0000"/>
          <w:szCs w:val="21"/>
        </w:rPr>
        <w:t xml:space="preserve"> </w:t>
      </w:r>
      <w:r w:rsidRPr="0019560B">
        <w:rPr>
          <w:szCs w:val="21"/>
        </w:rPr>
        <w:t>the 494</w:t>
      </w:r>
      <w:r>
        <w:rPr>
          <w:szCs w:val="21"/>
        </w:rPr>
        <w:t>-</w:t>
      </w:r>
      <w:r w:rsidRPr="0019560B">
        <w:rPr>
          <w:szCs w:val="21"/>
        </w:rPr>
        <w:t xml:space="preserve">515 region of HSA domain III </w:t>
      </w:r>
      <w:r>
        <w:rPr>
          <w:szCs w:val="21"/>
        </w:rPr>
        <w:t>as</w:t>
      </w:r>
      <w:r w:rsidRPr="0019560B">
        <w:rPr>
          <w:szCs w:val="21"/>
        </w:rPr>
        <w:t xml:space="preserve"> a recognition site of Aβ oligomer</w:t>
      </w:r>
      <w:r>
        <w:rPr>
          <w:szCs w:val="21"/>
        </w:rPr>
        <w:t>s</w:t>
      </w:r>
      <w:r w:rsidRPr="0019560B">
        <w:rPr>
          <w:szCs w:val="21"/>
        </w:rPr>
        <w:t xml:space="preserve">. </w:t>
      </w:r>
      <w:r>
        <w:rPr>
          <w:szCs w:val="21"/>
        </w:rPr>
        <w:t xml:space="preserve">However, </w:t>
      </w:r>
      <w:r w:rsidRPr="0019560B">
        <w:rPr>
          <w:color w:val="000000"/>
          <w:szCs w:val="21"/>
        </w:rPr>
        <w:t>the interaction mechanism of HSA with Aβ oligomer</w:t>
      </w:r>
      <w:r>
        <w:rPr>
          <w:color w:val="000000"/>
          <w:szCs w:val="21"/>
        </w:rPr>
        <w:t>s</w:t>
      </w:r>
      <w:r w:rsidRPr="0019560B">
        <w:rPr>
          <w:color w:val="000000"/>
          <w:szCs w:val="21"/>
        </w:rPr>
        <w:t xml:space="preserve"> has been unclear.</w:t>
      </w:r>
      <w:r w:rsidRPr="0019560B">
        <w:rPr>
          <w:szCs w:val="21"/>
        </w:rPr>
        <w:t xml:space="preserve"> </w:t>
      </w:r>
      <w:r>
        <w:rPr>
          <w:szCs w:val="21"/>
        </w:rPr>
        <w:t xml:space="preserve">Here, we performed </w:t>
      </w:r>
      <w:r w:rsidRPr="0019560B">
        <w:rPr>
          <w:color w:val="000000"/>
          <w:szCs w:val="21"/>
        </w:rPr>
        <w:t>molecular dynamic simulations</w:t>
      </w:r>
      <w:r w:rsidRPr="0019560B">
        <w:rPr>
          <w:szCs w:val="21"/>
        </w:rPr>
        <w:t xml:space="preserve"> to understand the molecular details of HSA </w:t>
      </w:r>
      <w:r>
        <w:rPr>
          <w:szCs w:val="21"/>
        </w:rPr>
        <w:t xml:space="preserve">interacting </w:t>
      </w:r>
      <w:r w:rsidRPr="0019560B">
        <w:rPr>
          <w:szCs w:val="21"/>
        </w:rPr>
        <w:t xml:space="preserve">with </w:t>
      </w:r>
      <w:r w:rsidRPr="0019560B">
        <w:rPr>
          <w:color w:val="000000"/>
          <w:szCs w:val="21"/>
        </w:rPr>
        <w:t>Aβ42</w:t>
      </w:r>
      <w:r>
        <w:rPr>
          <w:color w:val="000000"/>
          <w:szCs w:val="21"/>
        </w:rPr>
        <w:t xml:space="preserve"> and </w:t>
      </w:r>
      <w:r w:rsidRPr="0019560B">
        <w:rPr>
          <w:color w:val="000000"/>
          <w:szCs w:val="21"/>
        </w:rPr>
        <w:t xml:space="preserve">Aβ40 </w:t>
      </w:r>
      <w:r>
        <w:rPr>
          <w:color w:val="000000"/>
          <w:szCs w:val="21"/>
        </w:rPr>
        <w:t>trimers</w:t>
      </w:r>
      <w:r w:rsidRPr="0019560B">
        <w:rPr>
          <w:color w:val="000000"/>
          <w:szCs w:val="21"/>
        </w:rPr>
        <w:t>.</w:t>
      </w:r>
      <w:r w:rsidRPr="0019560B">
        <w:rPr>
          <w:szCs w:val="21"/>
        </w:rPr>
        <w:t xml:space="preserve"> </w:t>
      </w:r>
      <w:r w:rsidRPr="0019560B">
        <w:rPr>
          <w:color w:val="000000"/>
          <w:szCs w:val="21"/>
        </w:rPr>
        <w:t>Root mean square deviations suggest larger conformational change</w:t>
      </w:r>
      <w:r>
        <w:rPr>
          <w:color w:val="000000"/>
          <w:szCs w:val="21"/>
        </w:rPr>
        <w:t>s</w:t>
      </w:r>
      <w:r w:rsidRPr="0019560B">
        <w:rPr>
          <w:color w:val="000000"/>
          <w:szCs w:val="21"/>
        </w:rPr>
        <w:t xml:space="preserve"> for Aβ oligomer</w:t>
      </w:r>
      <w:r>
        <w:rPr>
          <w:color w:val="000000"/>
          <w:szCs w:val="21"/>
        </w:rPr>
        <w:t>s</w:t>
      </w:r>
      <w:r w:rsidRPr="0019560B">
        <w:rPr>
          <w:color w:val="000000"/>
          <w:szCs w:val="21"/>
        </w:rPr>
        <w:t xml:space="preserve"> in comparison to HSA</w:t>
      </w:r>
      <w:r w:rsidRPr="0019560B">
        <w:rPr>
          <w:szCs w:val="21"/>
        </w:rPr>
        <w:t>.</w:t>
      </w:r>
      <w:r>
        <w:rPr>
          <w:szCs w:val="21"/>
        </w:rPr>
        <w:t xml:space="preserve"> Salt-bridges stabilizing A</w:t>
      </w:r>
      <w:r w:rsidRPr="00A95C97">
        <w:rPr>
          <w:rFonts w:ascii="Symbol" w:hAnsi="Symbol"/>
          <w:szCs w:val="21"/>
        </w:rPr>
        <w:t></w:t>
      </w:r>
      <w:r>
        <w:rPr>
          <w:szCs w:val="21"/>
        </w:rPr>
        <w:t xml:space="preserve"> oligomer structures are perturbed upon binding to HSA.</w:t>
      </w:r>
      <w:r w:rsidRPr="0019560B">
        <w:rPr>
          <w:szCs w:val="21"/>
        </w:rPr>
        <w:t xml:space="preserve"> </w:t>
      </w:r>
      <w:r>
        <w:rPr>
          <w:szCs w:val="21"/>
        </w:rPr>
        <w:t xml:space="preserve">We also </w:t>
      </w:r>
      <w:r w:rsidRPr="0019560B">
        <w:rPr>
          <w:szCs w:val="21"/>
        </w:rPr>
        <w:t>calculated the</w:t>
      </w:r>
      <w:r>
        <w:rPr>
          <w:szCs w:val="21"/>
        </w:rPr>
        <w:t xml:space="preserve"> residue-specific</w:t>
      </w:r>
      <w:r w:rsidRPr="0019560B">
        <w:rPr>
          <w:szCs w:val="21"/>
        </w:rPr>
        <w:t xml:space="preserve"> binding propensit</w:t>
      </w:r>
      <w:r>
        <w:rPr>
          <w:szCs w:val="21"/>
        </w:rPr>
        <w:t>ies</w:t>
      </w:r>
      <w:r w:rsidRPr="0019560B">
        <w:rPr>
          <w:szCs w:val="21"/>
        </w:rPr>
        <w:t xml:space="preserve"> of </w:t>
      </w:r>
      <w:r>
        <w:rPr>
          <w:szCs w:val="21"/>
        </w:rPr>
        <w:t xml:space="preserve">each of </w:t>
      </w:r>
      <w:r w:rsidRPr="0019560B">
        <w:rPr>
          <w:szCs w:val="21"/>
        </w:rPr>
        <w:t xml:space="preserve">HSA </w:t>
      </w:r>
      <w:r>
        <w:rPr>
          <w:szCs w:val="21"/>
        </w:rPr>
        <w:t>and</w:t>
      </w:r>
      <w:r w:rsidRPr="0019560B">
        <w:rPr>
          <w:szCs w:val="21"/>
        </w:rPr>
        <w:t xml:space="preserve"> Aβ</w:t>
      </w:r>
      <w:r>
        <w:rPr>
          <w:szCs w:val="21"/>
        </w:rPr>
        <w:t xml:space="preserve"> on the other side</w:t>
      </w:r>
      <w:r w:rsidRPr="0019560B">
        <w:rPr>
          <w:szCs w:val="21"/>
        </w:rPr>
        <w:t xml:space="preserve">. Aβ42 </w:t>
      </w:r>
      <w:r>
        <w:rPr>
          <w:szCs w:val="21"/>
        </w:rPr>
        <w:t>trimer</w:t>
      </w:r>
      <w:r w:rsidRPr="0019560B">
        <w:rPr>
          <w:szCs w:val="21"/>
        </w:rPr>
        <w:t xml:space="preserve"> is more inclined to bind the domain III and I of HSA</w:t>
      </w:r>
      <w:r>
        <w:rPr>
          <w:szCs w:val="21"/>
        </w:rPr>
        <w:t>, consistent with our previous study on A</w:t>
      </w:r>
      <w:r w:rsidRPr="00A95C97">
        <w:rPr>
          <w:rFonts w:ascii="Symbol" w:hAnsi="Symbol"/>
          <w:szCs w:val="21"/>
        </w:rPr>
        <w:t></w:t>
      </w:r>
      <w:r>
        <w:rPr>
          <w:szCs w:val="21"/>
        </w:rPr>
        <w:t xml:space="preserve"> monomers</w:t>
      </w:r>
      <w:r w:rsidRPr="00A95C97">
        <w:rPr>
          <w:szCs w:val="21"/>
          <w:vertAlign w:val="superscript"/>
        </w:rPr>
        <w:t>6</w:t>
      </w:r>
      <w:r>
        <w:rPr>
          <w:szCs w:val="21"/>
        </w:rPr>
        <w:t>. HSA mainly targets t</w:t>
      </w:r>
      <w:r w:rsidRPr="0019560B">
        <w:rPr>
          <w:szCs w:val="21"/>
        </w:rPr>
        <w:t>he central hydrophobic region</w:t>
      </w:r>
      <w:r>
        <w:rPr>
          <w:szCs w:val="21"/>
        </w:rPr>
        <w:t xml:space="preserve"> (K16-E22)</w:t>
      </w:r>
      <w:r w:rsidRPr="0019560B">
        <w:rPr>
          <w:szCs w:val="21"/>
        </w:rPr>
        <w:t xml:space="preserve"> of Aβ42 </w:t>
      </w:r>
      <w:r>
        <w:rPr>
          <w:szCs w:val="21"/>
        </w:rPr>
        <w:t>trimer, which plays a key role in A</w:t>
      </w:r>
      <w:r w:rsidRPr="000C6C46">
        <w:rPr>
          <w:rFonts w:ascii="Symbol" w:hAnsi="Symbol"/>
          <w:szCs w:val="21"/>
        </w:rPr>
        <w:t></w:t>
      </w:r>
      <w:r>
        <w:rPr>
          <w:szCs w:val="21"/>
        </w:rPr>
        <w:t xml:space="preserve"> fibrillization.</w:t>
      </w:r>
      <w:r w:rsidRPr="0019560B">
        <w:rPr>
          <w:color w:val="000000"/>
          <w:sz w:val="18"/>
          <w:szCs w:val="18"/>
        </w:rPr>
        <w:t xml:space="preserve"> </w:t>
      </w:r>
      <w:r w:rsidRPr="00A95C97">
        <w:rPr>
          <w:szCs w:val="21"/>
        </w:rPr>
        <w:t>A</w:t>
      </w:r>
      <w:r w:rsidRPr="00A95C97">
        <w:rPr>
          <w:rFonts w:ascii="Symbol" w:hAnsi="Symbol"/>
          <w:szCs w:val="21"/>
        </w:rPr>
        <w:t></w:t>
      </w:r>
      <w:r w:rsidRPr="00A95C97">
        <w:rPr>
          <w:szCs w:val="21"/>
        </w:rPr>
        <w:t>40 trimer</w:t>
      </w:r>
      <w:r>
        <w:rPr>
          <w:szCs w:val="21"/>
        </w:rPr>
        <w:t xml:space="preserve"> behaves slightly different from the A</w:t>
      </w:r>
      <w:r w:rsidRPr="00A95C97">
        <w:rPr>
          <w:rFonts w:ascii="Symbol" w:hAnsi="Symbol"/>
          <w:szCs w:val="21"/>
        </w:rPr>
        <w:t></w:t>
      </w:r>
      <w:r>
        <w:rPr>
          <w:szCs w:val="21"/>
        </w:rPr>
        <w:t>42 one, which might be due to the missing 8 N-terminal residues in initial models.</w:t>
      </w:r>
      <w:r w:rsidRPr="00A95C97">
        <w:rPr>
          <w:szCs w:val="21"/>
        </w:rPr>
        <w:t xml:space="preserve"> </w:t>
      </w:r>
      <w:r>
        <w:rPr>
          <w:szCs w:val="21"/>
        </w:rPr>
        <w:t xml:space="preserve">It binds to three domains </w:t>
      </w:r>
      <w:r>
        <w:rPr>
          <w:rFonts w:hint="eastAsia"/>
          <w:szCs w:val="21"/>
        </w:rPr>
        <w:t>of</w:t>
      </w:r>
      <w:r>
        <w:rPr>
          <w:szCs w:val="21"/>
        </w:rPr>
        <w:t xml:space="preserve"> </w:t>
      </w:r>
      <w:r>
        <w:rPr>
          <w:rFonts w:hint="eastAsia"/>
          <w:szCs w:val="21"/>
        </w:rPr>
        <w:t>HSA</w:t>
      </w:r>
      <w:r>
        <w:rPr>
          <w:szCs w:val="21"/>
        </w:rPr>
        <w:t xml:space="preserve"> with </w:t>
      </w:r>
      <w:r>
        <w:rPr>
          <w:rFonts w:hint="eastAsia"/>
          <w:szCs w:val="21"/>
        </w:rPr>
        <w:t>domain</w:t>
      </w:r>
      <w:r>
        <w:rPr>
          <w:szCs w:val="21"/>
        </w:rPr>
        <w:t xml:space="preserve"> </w:t>
      </w:r>
      <w:r>
        <w:rPr>
          <w:rFonts w:hint="eastAsia"/>
          <w:szCs w:val="21"/>
        </w:rPr>
        <w:t>II</w:t>
      </w:r>
      <w:r>
        <w:rPr>
          <w:szCs w:val="21"/>
        </w:rPr>
        <w:t xml:space="preserve"> </w:t>
      </w:r>
      <w:r>
        <w:rPr>
          <w:rFonts w:hint="eastAsia"/>
          <w:szCs w:val="21"/>
        </w:rPr>
        <w:t>having</w:t>
      </w:r>
      <w:r>
        <w:rPr>
          <w:szCs w:val="21"/>
        </w:rPr>
        <w:t xml:space="preserve"> </w:t>
      </w:r>
      <w:r>
        <w:rPr>
          <w:rFonts w:hint="eastAsia"/>
          <w:szCs w:val="21"/>
        </w:rPr>
        <w:t>larger</w:t>
      </w:r>
      <w:r>
        <w:rPr>
          <w:szCs w:val="21"/>
        </w:rPr>
        <w:t xml:space="preserve"> </w:t>
      </w:r>
      <w:r>
        <w:rPr>
          <w:rFonts w:hint="eastAsia"/>
          <w:szCs w:val="21"/>
        </w:rPr>
        <w:t>binding</w:t>
      </w:r>
      <w:r>
        <w:rPr>
          <w:szCs w:val="21"/>
        </w:rPr>
        <w:t xml:space="preserve"> propensities. Residues in the N-terminal</w:t>
      </w:r>
      <w:r w:rsidRPr="0019560B">
        <w:rPr>
          <w:szCs w:val="21"/>
        </w:rPr>
        <w:t xml:space="preserve"> </w:t>
      </w:r>
      <w:r>
        <w:rPr>
          <w:szCs w:val="21"/>
        </w:rPr>
        <w:t>(G9-V12) and C-terminal regions (I31-V40)</w:t>
      </w:r>
      <w:r w:rsidRPr="0019560B">
        <w:rPr>
          <w:szCs w:val="21"/>
        </w:rPr>
        <w:t xml:space="preserve"> of Aβ40 </w:t>
      </w:r>
      <w:r>
        <w:rPr>
          <w:szCs w:val="21"/>
        </w:rPr>
        <w:t>tri</w:t>
      </w:r>
      <w:r w:rsidRPr="0019560B">
        <w:rPr>
          <w:szCs w:val="21"/>
        </w:rPr>
        <w:t>mer</w:t>
      </w:r>
      <w:r>
        <w:rPr>
          <w:szCs w:val="21"/>
        </w:rPr>
        <w:t xml:space="preserve"> show higher binding propensities to HSA than the rest</w:t>
      </w:r>
      <w:r w:rsidRPr="0019560B">
        <w:rPr>
          <w:szCs w:val="21"/>
        </w:rPr>
        <w:t xml:space="preserve">. </w:t>
      </w:r>
    </w:p>
    <w:p w:rsidR="00497019" w:rsidRPr="0019560B" w:rsidRDefault="00497019" w:rsidP="00497019">
      <w:pPr>
        <w:jc w:val="left"/>
      </w:pPr>
      <w:r w:rsidRPr="0019560B">
        <w:rPr>
          <w:b/>
          <w:bCs/>
          <w:szCs w:val="21"/>
        </w:rPr>
        <w:t>Keywords:</w:t>
      </w:r>
      <w:r w:rsidRPr="0019560B">
        <w:rPr>
          <w:szCs w:val="21"/>
        </w:rPr>
        <w:t xml:space="preserve"> amyloid-β, human serum albumin, binding, molecular dynamic simulation </w:t>
      </w:r>
    </w:p>
    <w:p w:rsidR="00497019" w:rsidRPr="0019560B" w:rsidRDefault="00497019" w:rsidP="00497019">
      <w:pPr>
        <w:widowControl/>
        <w:jc w:val="left"/>
      </w:pPr>
      <w:r w:rsidRPr="0019560B">
        <w:rPr>
          <w:b/>
          <w:bCs/>
          <w:kern w:val="0"/>
          <w:sz w:val="18"/>
          <w:szCs w:val="21"/>
        </w:rPr>
        <w:t>References:</w:t>
      </w:r>
    </w:p>
    <w:p w:rsidR="00497019" w:rsidRDefault="00497019" w:rsidP="00497019">
      <w:pPr>
        <w:widowControl/>
        <w:jc w:val="left"/>
        <w:rPr>
          <w:sz w:val="18"/>
          <w:szCs w:val="18"/>
        </w:rPr>
      </w:pPr>
      <w:r w:rsidRPr="0019560B">
        <w:rPr>
          <w:kern w:val="0"/>
          <w:sz w:val="18"/>
          <w:szCs w:val="18"/>
        </w:rPr>
        <w:t>【</w:t>
      </w:r>
      <w:r w:rsidRPr="0019560B">
        <w:rPr>
          <w:kern w:val="0"/>
          <w:sz w:val="18"/>
          <w:szCs w:val="18"/>
        </w:rPr>
        <w:t>1</w:t>
      </w:r>
      <w:r w:rsidRPr="0019560B">
        <w:rPr>
          <w:kern w:val="0"/>
          <w:sz w:val="18"/>
          <w:szCs w:val="18"/>
        </w:rPr>
        <w:t>】</w:t>
      </w:r>
      <w:r>
        <w:rPr>
          <w:rFonts w:hint="eastAsia"/>
          <w:kern w:val="0"/>
          <w:sz w:val="18"/>
          <w:szCs w:val="18"/>
        </w:rPr>
        <w:t xml:space="preserve"> </w:t>
      </w:r>
      <w:r>
        <w:rPr>
          <w:kern w:val="0"/>
          <w:sz w:val="18"/>
          <w:szCs w:val="18"/>
        </w:rPr>
        <w:t xml:space="preserve">H. Stanyon, </w:t>
      </w:r>
      <w:r w:rsidRPr="00CC5058">
        <w:rPr>
          <w:i/>
          <w:iCs/>
          <w:kern w:val="0"/>
          <w:sz w:val="18"/>
          <w:szCs w:val="18"/>
        </w:rPr>
        <w:t>et al. J. Biol. Chem.</w:t>
      </w:r>
      <w:r>
        <w:rPr>
          <w:kern w:val="0"/>
          <w:sz w:val="18"/>
          <w:szCs w:val="18"/>
        </w:rPr>
        <w:t xml:space="preserve"> 2012, 287 (33), 28163</w:t>
      </w:r>
      <w:r w:rsidRPr="0019560B">
        <w:rPr>
          <w:sz w:val="18"/>
          <w:szCs w:val="18"/>
        </w:rPr>
        <w:t>【</w:t>
      </w:r>
      <w:r w:rsidRPr="0019560B">
        <w:rPr>
          <w:sz w:val="18"/>
          <w:szCs w:val="18"/>
        </w:rPr>
        <w:t>2</w:t>
      </w:r>
      <w:r w:rsidRPr="0019560B">
        <w:rPr>
          <w:sz w:val="18"/>
          <w:szCs w:val="18"/>
        </w:rPr>
        <w:t>】</w:t>
      </w:r>
      <w:r>
        <w:rPr>
          <w:rFonts w:hint="eastAsia"/>
          <w:sz w:val="18"/>
          <w:szCs w:val="18"/>
        </w:rPr>
        <w:t xml:space="preserve"> M</w:t>
      </w:r>
      <w:r>
        <w:rPr>
          <w:sz w:val="18"/>
          <w:szCs w:val="18"/>
        </w:rPr>
        <w:t xml:space="preserve">. Boada, </w:t>
      </w:r>
      <w:r w:rsidRPr="00CC5058">
        <w:rPr>
          <w:i/>
          <w:iCs/>
          <w:sz w:val="18"/>
          <w:szCs w:val="18"/>
        </w:rPr>
        <w:t>et al. J. Alzheimers Dis.</w:t>
      </w:r>
      <w:r>
        <w:rPr>
          <w:sz w:val="18"/>
          <w:szCs w:val="18"/>
        </w:rPr>
        <w:t xml:space="preserve"> 2017, 56 (1), 129</w:t>
      </w:r>
    </w:p>
    <w:p w:rsidR="00497019" w:rsidRDefault="00497019" w:rsidP="00497019">
      <w:pPr>
        <w:pStyle w:val="1"/>
        <w:widowControl/>
        <w:spacing w:before="0" w:after="0" w:line="240" w:lineRule="auto"/>
        <w:rPr>
          <w:rFonts w:ascii="Times New Roman" w:hAnsi="Times New Roman"/>
          <w:sz w:val="18"/>
          <w:szCs w:val="18"/>
        </w:rPr>
      </w:pPr>
      <w:r w:rsidRPr="0019560B">
        <w:rPr>
          <w:rFonts w:ascii="Times New Roman" w:hAnsi="Times New Roman"/>
          <w:sz w:val="18"/>
          <w:szCs w:val="18"/>
        </w:rPr>
        <w:t>【</w:t>
      </w:r>
      <w:r w:rsidRPr="0019560B">
        <w:rPr>
          <w:rFonts w:ascii="Times New Roman" w:hAnsi="Times New Roman"/>
          <w:sz w:val="18"/>
          <w:szCs w:val="18"/>
        </w:rPr>
        <w:t>3</w:t>
      </w:r>
      <w:r w:rsidRPr="0019560B">
        <w:rPr>
          <w:rFonts w:ascii="Times New Roman" w:hAnsi="Times New Roman"/>
          <w:sz w:val="18"/>
          <w:szCs w:val="18"/>
        </w:rPr>
        <w:t>】</w:t>
      </w:r>
      <w:r>
        <w:rPr>
          <w:rFonts w:ascii="Times New Roman" w:hAnsi="Times New Roman" w:hint="eastAsia"/>
          <w:sz w:val="18"/>
          <w:szCs w:val="18"/>
        </w:rPr>
        <w:t xml:space="preserve"> C</w:t>
      </w:r>
      <w:r>
        <w:rPr>
          <w:rFonts w:ascii="Times New Roman" w:hAnsi="Times New Roman"/>
          <w:sz w:val="18"/>
          <w:szCs w:val="18"/>
        </w:rPr>
        <w:t xml:space="preserve">. Wang, </w:t>
      </w:r>
      <w:r w:rsidRPr="008447F3">
        <w:rPr>
          <w:rFonts w:ascii="Times New Roman" w:hAnsi="Times New Roman"/>
          <w:i/>
          <w:iCs/>
          <w:sz w:val="18"/>
          <w:szCs w:val="18"/>
        </w:rPr>
        <w:t>et al. RSC Adv.</w:t>
      </w:r>
      <w:r>
        <w:rPr>
          <w:rFonts w:ascii="Times New Roman" w:hAnsi="Times New Roman"/>
          <w:sz w:val="18"/>
          <w:szCs w:val="18"/>
        </w:rPr>
        <w:t xml:space="preserve"> 2016, 6, (75), 71165       </w:t>
      </w:r>
      <w:r w:rsidRPr="0019560B">
        <w:rPr>
          <w:rFonts w:ascii="Times New Roman" w:hAnsi="Times New Roman"/>
          <w:sz w:val="18"/>
          <w:szCs w:val="18"/>
        </w:rPr>
        <w:t>【</w:t>
      </w:r>
      <w:r>
        <w:rPr>
          <w:rFonts w:ascii="Times New Roman" w:hAnsi="Times New Roman"/>
          <w:sz w:val="18"/>
          <w:szCs w:val="18"/>
        </w:rPr>
        <w:t>4</w:t>
      </w:r>
      <w:r w:rsidRPr="0019560B">
        <w:rPr>
          <w:rFonts w:ascii="Times New Roman" w:hAnsi="Times New Roman"/>
          <w:sz w:val="18"/>
          <w:szCs w:val="18"/>
        </w:rPr>
        <w:t>】</w:t>
      </w:r>
      <w:r>
        <w:rPr>
          <w:rFonts w:ascii="Times New Roman" w:hAnsi="Times New Roman" w:hint="eastAsia"/>
          <w:sz w:val="18"/>
          <w:szCs w:val="18"/>
        </w:rPr>
        <w:t xml:space="preserve"> </w:t>
      </w:r>
      <w:r w:rsidRPr="0019560B">
        <w:rPr>
          <w:rFonts w:ascii="Times New Roman" w:hAnsi="Times New Roman"/>
          <w:sz w:val="18"/>
          <w:szCs w:val="18"/>
        </w:rPr>
        <w:t>J.</w:t>
      </w:r>
      <w:r>
        <w:rPr>
          <w:rFonts w:ascii="Times New Roman" w:hAnsi="Times New Roman"/>
          <w:sz w:val="18"/>
          <w:szCs w:val="18"/>
        </w:rPr>
        <w:t xml:space="preserve"> </w:t>
      </w:r>
      <w:r w:rsidRPr="0019560B">
        <w:rPr>
          <w:rFonts w:ascii="Times New Roman" w:hAnsi="Times New Roman"/>
          <w:sz w:val="18"/>
          <w:szCs w:val="18"/>
        </w:rPr>
        <w:t xml:space="preserve">Milojevic, </w:t>
      </w:r>
      <w:r w:rsidRPr="0019560B">
        <w:rPr>
          <w:rFonts w:ascii="Times New Roman" w:hAnsi="Times New Roman"/>
          <w:i/>
          <w:iCs/>
          <w:sz w:val="18"/>
          <w:szCs w:val="18"/>
        </w:rPr>
        <w:t>et al.</w:t>
      </w:r>
      <w:r w:rsidRPr="0019560B">
        <w:rPr>
          <w:rFonts w:ascii="Times New Roman" w:hAnsi="Times New Roman"/>
          <w:sz w:val="18"/>
          <w:szCs w:val="18"/>
        </w:rPr>
        <w:t xml:space="preserve"> </w:t>
      </w:r>
      <w:r w:rsidRPr="0019560B">
        <w:rPr>
          <w:rFonts w:ascii="Times New Roman" w:hAnsi="Times New Roman"/>
          <w:i/>
          <w:iCs/>
          <w:sz w:val="18"/>
          <w:szCs w:val="18"/>
        </w:rPr>
        <w:t>Biophys. J.</w:t>
      </w:r>
      <w:r w:rsidRPr="0019560B">
        <w:rPr>
          <w:rFonts w:ascii="Times New Roman" w:hAnsi="Times New Roman"/>
          <w:sz w:val="18"/>
          <w:szCs w:val="18"/>
        </w:rPr>
        <w:t xml:space="preserve"> 2011, 100 (1), 183</w:t>
      </w:r>
    </w:p>
    <w:p w:rsidR="00497019" w:rsidRDefault="00497019" w:rsidP="00497019">
      <w:pPr>
        <w:pStyle w:val="1"/>
        <w:widowControl/>
        <w:spacing w:before="0" w:after="0" w:line="240" w:lineRule="auto"/>
        <w:rPr>
          <w:rFonts w:ascii="Times New Roman" w:hAnsi="Times New Roman"/>
          <w:sz w:val="18"/>
          <w:szCs w:val="18"/>
        </w:rPr>
      </w:pPr>
      <w:r w:rsidRPr="0019560B">
        <w:rPr>
          <w:rFonts w:ascii="Times New Roman" w:hAnsi="Times New Roman"/>
          <w:sz w:val="18"/>
          <w:szCs w:val="18"/>
        </w:rPr>
        <w:t>【</w:t>
      </w:r>
      <w:r>
        <w:rPr>
          <w:rFonts w:ascii="Times New Roman" w:hAnsi="Times New Roman" w:hint="eastAsia"/>
          <w:sz w:val="18"/>
          <w:szCs w:val="18"/>
        </w:rPr>
        <w:t>5</w:t>
      </w:r>
      <w:r w:rsidRPr="0019560B">
        <w:rPr>
          <w:rFonts w:ascii="Times New Roman" w:hAnsi="Times New Roman"/>
          <w:sz w:val="18"/>
          <w:szCs w:val="18"/>
        </w:rPr>
        <w:t>】</w:t>
      </w:r>
      <w:r>
        <w:rPr>
          <w:rFonts w:ascii="Times New Roman" w:hAnsi="Times New Roman" w:hint="eastAsia"/>
          <w:sz w:val="18"/>
          <w:szCs w:val="18"/>
        </w:rPr>
        <w:t xml:space="preserve"> </w:t>
      </w:r>
      <w:r w:rsidRPr="0019560B">
        <w:rPr>
          <w:rFonts w:ascii="Times New Roman" w:hAnsi="Times New Roman"/>
          <w:sz w:val="18"/>
          <w:szCs w:val="18"/>
        </w:rPr>
        <w:t xml:space="preserve">M. Algamal, </w:t>
      </w:r>
      <w:r w:rsidRPr="0019560B">
        <w:rPr>
          <w:rFonts w:ascii="Times New Roman" w:hAnsi="Times New Roman"/>
          <w:i/>
          <w:iCs/>
          <w:sz w:val="18"/>
          <w:szCs w:val="18"/>
        </w:rPr>
        <w:t>et al. Biophys. J.</w:t>
      </w:r>
      <w:r w:rsidRPr="0019560B">
        <w:rPr>
          <w:rFonts w:ascii="Times New Roman" w:hAnsi="Times New Roman"/>
          <w:sz w:val="18"/>
          <w:szCs w:val="18"/>
        </w:rPr>
        <w:t xml:space="preserve"> 2013, 105 (7), 1700</w:t>
      </w:r>
      <w:r>
        <w:rPr>
          <w:rFonts w:ascii="Times New Roman" w:hAnsi="Times New Roman"/>
          <w:sz w:val="18"/>
          <w:szCs w:val="18"/>
        </w:rPr>
        <w:t xml:space="preserve">    </w:t>
      </w:r>
      <w:r w:rsidRPr="0019560B">
        <w:rPr>
          <w:rFonts w:ascii="Times New Roman" w:hAnsi="Times New Roman"/>
          <w:sz w:val="18"/>
          <w:szCs w:val="18"/>
        </w:rPr>
        <w:t>【</w:t>
      </w:r>
      <w:r>
        <w:rPr>
          <w:rFonts w:ascii="Times New Roman" w:hAnsi="Times New Roman" w:hint="eastAsia"/>
          <w:sz w:val="18"/>
          <w:szCs w:val="18"/>
        </w:rPr>
        <w:t>6</w:t>
      </w:r>
      <w:r w:rsidRPr="0019560B">
        <w:rPr>
          <w:rFonts w:ascii="Times New Roman" w:hAnsi="Times New Roman"/>
          <w:sz w:val="18"/>
          <w:szCs w:val="18"/>
        </w:rPr>
        <w:t>】</w:t>
      </w:r>
      <w:r>
        <w:rPr>
          <w:rFonts w:ascii="Times New Roman" w:hAnsi="Times New Roman" w:hint="eastAsia"/>
          <w:sz w:val="18"/>
          <w:szCs w:val="18"/>
        </w:rPr>
        <w:t xml:space="preserve"> </w:t>
      </w:r>
      <w:r>
        <w:rPr>
          <w:rFonts w:ascii="Times New Roman" w:hAnsi="Times New Roman"/>
          <w:sz w:val="18"/>
          <w:szCs w:val="18"/>
        </w:rPr>
        <w:t xml:space="preserve">C. Guo, </w:t>
      </w:r>
      <w:r w:rsidRPr="00A95C97">
        <w:rPr>
          <w:rFonts w:ascii="Times New Roman" w:hAnsi="Times New Roman"/>
          <w:i/>
          <w:iCs/>
          <w:sz w:val="18"/>
          <w:szCs w:val="18"/>
        </w:rPr>
        <w:t>et al. Biophys. J.</w:t>
      </w:r>
      <w:r>
        <w:rPr>
          <w:rFonts w:ascii="Times New Roman" w:hAnsi="Times New Roman"/>
          <w:sz w:val="18"/>
          <w:szCs w:val="18"/>
        </w:rPr>
        <w:t xml:space="preserve"> 2019, </w:t>
      </w:r>
      <w:r>
        <w:rPr>
          <w:rFonts w:ascii="Times New Roman" w:hAnsi="Times New Roman" w:hint="eastAsia"/>
          <w:sz w:val="18"/>
          <w:szCs w:val="18"/>
        </w:rPr>
        <w:t>116 (2), 248</w:t>
      </w:r>
    </w:p>
    <w:p w:rsidR="00497019" w:rsidRPr="00497019" w:rsidRDefault="00497019" w:rsidP="00497019">
      <w:pPr>
        <w:jc w:val="left"/>
      </w:pPr>
      <w:r w:rsidRPr="00497019">
        <w:rPr>
          <w:rFonts w:ascii="宋体" w:hAnsi="宋体" w:cs="宋体" w:hint="eastAsia"/>
          <w:b/>
          <w:szCs w:val="21"/>
        </w:rPr>
        <w:t>基金项目：</w:t>
      </w:r>
      <w:r w:rsidRPr="00497019">
        <w:rPr>
          <w:rFonts w:ascii="宋体" w:hAnsi="宋体" w:cs="宋体" w:hint="eastAsia"/>
          <w:szCs w:val="21"/>
        </w:rPr>
        <w:t>国家自然科学基金项目（NO.</w:t>
      </w:r>
      <w:r w:rsidRPr="00497019">
        <w:rPr>
          <w:rFonts w:ascii="宋体" w:hAnsi="宋体" w:cs="宋体"/>
          <w:szCs w:val="21"/>
        </w:rPr>
        <w:t>60-D101-18-206</w:t>
      </w:r>
      <w:r w:rsidRPr="00497019">
        <w:rPr>
          <w:rFonts w:ascii="宋体" w:hAnsi="宋体" w:cs="宋体" w:hint="eastAsia"/>
          <w:szCs w:val="21"/>
        </w:rPr>
        <w:t>）</w:t>
      </w:r>
    </w:p>
    <w:p w:rsidR="00497019" w:rsidRDefault="00497019">
      <w:pPr>
        <w:widowControl/>
        <w:jc w:val="left"/>
        <w:rPr>
          <w:szCs w:val="21"/>
        </w:rPr>
      </w:pPr>
      <w:r>
        <w:rPr>
          <w:szCs w:val="21"/>
        </w:rPr>
        <w:br w:type="page"/>
      </w:r>
    </w:p>
    <w:p w:rsidR="00497019" w:rsidRDefault="00497019" w:rsidP="00497019">
      <w:pPr>
        <w:spacing w:line="360" w:lineRule="auto"/>
        <w:jc w:val="left"/>
        <w:rPr>
          <w:rFonts w:ascii="黑体" w:eastAsia="黑体"/>
          <w:sz w:val="32"/>
          <w:szCs w:val="32"/>
        </w:rPr>
      </w:pPr>
      <w:r w:rsidRPr="001F7D7F">
        <w:rPr>
          <w:color w:val="000000" w:themeColor="text1"/>
          <w:szCs w:val="21"/>
        </w:rPr>
        <w:lastRenderedPageBreak/>
        <w:t>K</w:t>
      </w:r>
      <w:r w:rsidRPr="001F7D7F">
        <w:rPr>
          <w:rFonts w:hint="eastAsia"/>
          <w:color w:val="000000" w:themeColor="text1"/>
          <w:szCs w:val="21"/>
        </w:rPr>
        <w:t>-</w:t>
      </w:r>
      <w:r w:rsidRPr="001F7D7F">
        <w:rPr>
          <w:color w:val="000000" w:themeColor="text1"/>
          <w:szCs w:val="21"/>
        </w:rPr>
        <w:t>P004</w:t>
      </w:r>
      <w:r>
        <w:rPr>
          <w:rFonts w:ascii="黑体" w:eastAsia="黑体" w:hint="eastAsia"/>
          <w:sz w:val="32"/>
          <w:szCs w:val="32"/>
        </w:rPr>
        <w:t xml:space="preserve">     </w:t>
      </w:r>
    </w:p>
    <w:p w:rsidR="00497019" w:rsidRPr="0031438B" w:rsidRDefault="00497019" w:rsidP="00497019">
      <w:pPr>
        <w:spacing w:line="360" w:lineRule="auto"/>
        <w:ind w:firstLineChars="200" w:firstLine="560"/>
        <w:jc w:val="right"/>
        <w:rPr>
          <w:rFonts w:ascii="黑体"/>
          <w:sz w:val="28"/>
          <w:szCs w:val="28"/>
        </w:rPr>
      </w:pPr>
      <w:r w:rsidRPr="0031438B">
        <w:rPr>
          <w:rFonts w:ascii="宋体" w:hAnsi="宋体" w:hint="eastAsia"/>
          <w:sz w:val="28"/>
          <w:szCs w:val="28"/>
        </w:rPr>
        <w:t>专题代号</w:t>
      </w:r>
      <w:r w:rsidRPr="0031438B">
        <w:rPr>
          <w:rFonts w:ascii="宋体" w:hAnsi="宋体"/>
          <w:sz w:val="28"/>
          <w:szCs w:val="28"/>
        </w:rPr>
        <w:t>：</w:t>
      </w:r>
      <w:r w:rsidRPr="0031438B">
        <w:rPr>
          <w:rFonts w:hint="eastAsia"/>
          <w:sz w:val="28"/>
          <w:szCs w:val="28"/>
        </w:rPr>
        <w:t>K</w:t>
      </w:r>
    </w:p>
    <w:p w:rsidR="00497019" w:rsidRDefault="00497019" w:rsidP="00497019">
      <w:pPr>
        <w:jc w:val="center"/>
        <w:rPr>
          <w:rFonts w:ascii="黑体" w:eastAsia="黑体"/>
          <w:sz w:val="32"/>
          <w:szCs w:val="32"/>
        </w:rPr>
      </w:pPr>
      <w:r>
        <w:rPr>
          <w:rFonts w:ascii="黑体" w:eastAsia="黑体" w:hint="eastAsia"/>
          <w:sz w:val="32"/>
          <w:szCs w:val="32"/>
        </w:rPr>
        <w:t>无序超均一结构增强动力学手性粒子分离</w:t>
      </w:r>
    </w:p>
    <w:p w:rsidR="00497019" w:rsidRDefault="00497019" w:rsidP="00497019">
      <w:pPr>
        <w:jc w:val="center"/>
        <w:rPr>
          <w:rFonts w:ascii="楷体" w:eastAsia="楷体" w:hAnsi="楷体"/>
          <w:sz w:val="28"/>
          <w:szCs w:val="28"/>
        </w:rPr>
      </w:pPr>
      <w:r>
        <w:rPr>
          <w:rFonts w:ascii="楷体" w:eastAsia="楷体" w:hAnsi="楷体" w:hint="eastAsia"/>
          <w:sz w:val="28"/>
          <w:szCs w:val="28"/>
          <w:u w:val="single"/>
        </w:rPr>
        <w:t>苏杰</w:t>
      </w:r>
      <w:r>
        <w:rPr>
          <w:rFonts w:ascii="楷体" w:eastAsia="楷体" w:hAnsi="楷体" w:hint="eastAsia"/>
          <w:sz w:val="28"/>
          <w:szCs w:val="28"/>
        </w:rPr>
        <w:t>、江慧军、侯中怀</w:t>
      </w:r>
    </w:p>
    <w:p w:rsidR="00497019" w:rsidRDefault="00497019" w:rsidP="00497019">
      <w:pPr>
        <w:jc w:val="center"/>
        <w:rPr>
          <w:rFonts w:ascii="楷体" w:eastAsia="楷体" w:hAnsi="楷体" w:cs="宋体"/>
          <w:kern w:val="0"/>
          <w:sz w:val="24"/>
        </w:rPr>
      </w:pPr>
      <w:r>
        <w:rPr>
          <w:rFonts w:ascii="楷体" w:eastAsia="楷体" w:hAnsi="楷体" w:hint="eastAsia"/>
          <w:sz w:val="24"/>
        </w:rPr>
        <w:t xml:space="preserve">中国科学技术大学化学物理系，合肥 </w:t>
      </w:r>
      <w:r>
        <w:rPr>
          <w:rFonts w:eastAsia="楷体"/>
          <w:sz w:val="24"/>
        </w:rPr>
        <w:t>230026</w:t>
      </w:r>
      <w:r>
        <w:rPr>
          <w:rFonts w:ascii="楷体" w:eastAsia="楷体" w:hAnsi="楷体"/>
          <w:sz w:val="24"/>
        </w:rPr>
        <w:t xml:space="preserve"> </w:t>
      </w:r>
    </w:p>
    <w:p w:rsidR="00497019" w:rsidRDefault="00497019" w:rsidP="00497019">
      <w:pPr>
        <w:jc w:val="center"/>
        <w:rPr>
          <w:rFonts w:ascii="宋体" w:hAnsi="宋体"/>
          <w:szCs w:val="21"/>
        </w:rPr>
      </w:pPr>
      <w:r>
        <w:rPr>
          <w:rFonts w:eastAsia="楷体"/>
          <w:szCs w:val="21"/>
        </w:rPr>
        <w:t xml:space="preserve">Email: </w:t>
      </w:r>
      <w:hyperlink r:id="rId55" w:history="1">
        <w:r>
          <w:rPr>
            <w:rStyle w:val="a5"/>
            <w:rFonts w:eastAsia="楷体" w:hint="eastAsia"/>
            <w:szCs w:val="21"/>
          </w:rPr>
          <w:t>sj0410@mail.ustc.edu.cn</w:t>
        </w:r>
      </w:hyperlink>
      <w:r>
        <w:rPr>
          <w:rFonts w:eastAsia="楷体" w:hint="eastAsia"/>
          <w:color w:val="0000FF"/>
          <w:szCs w:val="21"/>
          <w:u w:val="single"/>
        </w:rPr>
        <w:t xml:space="preserve">, </w:t>
      </w:r>
      <w:hyperlink r:id="rId56" w:history="1">
        <w:r>
          <w:rPr>
            <w:rStyle w:val="a5"/>
            <w:rFonts w:eastAsia="楷体" w:hint="eastAsia"/>
            <w:szCs w:val="21"/>
          </w:rPr>
          <w:t>hjjiang3@ustc.edu.cn</w:t>
        </w:r>
      </w:hyperlink>
      <w:r>
        <w:rPr>
          <w:rFonts w:eastAsia="楷体" w:hint="eastAsia"/>
          <w:color w:val="0000FF"/>
          <w:szCs w:val="21"/>
          <w:u w:val="single"/>
        </w:rPr>
        <w:t xml:space="preserve">, </w:t>
      </w:r>
      <w:hyperlink r:id="rId57" w:history="1">
        <w:r>
          <w:rPr>
            <w:rStyle w:val="a5"/>
            <w:rFonts w:eastAsia="楷体" w:hint="eastAsia"/>
            <w:szCs w:val="21"/>
          </w:rPr>
          <w:t>hzhlj@ustc.edu.cn</w:t>
        </w:r>
      </w:hyperlink>
    </w:p>
    <w:p w:rsidR="00497019" w:rsidRDefault="00497019" w:rsidP="00497019">
      <w:pPr>
        <w:jc w:val="center"/>
        <w:rPr>
          <w:rFonts w:eastAsia="楷体"/>
          <w:szCs w:val="21"/>
        </w:rPr>
      </w:pPr>
    </w:p>
    <w:p w:rsidR="00497019" w:rsidRPr="00497019" w:rsidRDefault="00497019" w:rsidP="00497019">
      <w:pPr>
        <w:spacing w:line="336" w:lineRule="auto"/>
      </w:pPr>
      <w:r>
        <w:rPr>
          <w:noProof/>
        </w:rPr>
        <w:drawing>
          <wp:anchor distT="0" distB="0" distL="114300" distR="114300" simplePos="0" relativeHeight="251660288" behindDoc="0" locked="0" layoutInCell="1" allowOverlap="1" wp14:anchorId="7D264BEA" wp14:editId="413B5047">
            <wp:simplePos x="0" y="0"/>
            <wp:positionH relativeFrom="column">
              <wp:posOffset>704850</wp:posOffset>
            </wp:positionH>
            <wp:positionV relativeFrom="paragraph">
              <wp:posOffset>3782695</wp:posOffset>
            </wp:positionV>
            <wp:extent cx="3219048" cy="2304762"/>
            <wp:effectExtent l="0" t="0" r="635" b="635"/>
            <wp:wrapTopAndBottom/>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3219048" cy="2304762"/>
                    </a:xfrm>
                    <a:prstGeom prst="rect">
                      <a:avLst/>
                    </a:prstGeom>
                  </pic:spPr>
                </pic:pic>
              </a:graphicData>
            </a:graphic>
          </wp:anchor>
        </w:drawing>
      </w:r>
      <w:r>
        <w:rPr>
          <w:rFonts w:hint="eastAsia"/>
          <w:szCs w:val="21"/>
        </w:rPr>
        <w:t>摘要：无序超均一结构是一种有着新奇物理性质的全新排列结构。它介于完全有序（如晶体）和完全无序（如液体）结构之间，和晶体一样抑制了大规模的密度波动，也像液体一样不存在任何的长程秩序</w:t>
      </w:r>
      <w:r>
        <w:rPr>
          <w:rFonts w:hint="eastAsia"/>
          <w:szCs w:val="21"/>
          <w:vertAlign w:val="superscript"/>
        </w:rPr>
        <w:t>[1]</w:t>
      </w:r>
      <w:r>
        <w:rPr>
          <w:rFonts w:hint="eastAsia"/>
          <w:szCs w:val="21"/>
        </w:rPr>
        <w:t>。无序超均一结构出现在许多现有自然体系中（如宇宙中的质量分布、禽类的视锥细胞分布等），并在许多领域中展现出了潜在的应用（如表面增强拉曼光谱等）。近些年来，横跨多个学科的活性体系也受到了大家的广泛关注（如活性导致相变，动力学手性等），其中，活性物质在复杂的障碍体系中就表现出与非活性物质不一样的行为</w:t>
      </w:r>
      <w:r>
        <w:rPr>
          <w:rFonts w:hint="eastAsia"/>
          <w:szCs w:val="21"/>
          <w:vertAlign w:val="superscript"/>
        </w:rPr>
        <w:t>[2]</w:t>
      </w:r>
      <w:r>
        <w:rPr>
          <w:rFonts w:hint="eastAsia"/>
          <w:szCs w:val="21"/>
        </w:rPr>
        <w:t>。为了展现无序超均一结构在活性体系中的应用前景，我们建立了一个具体体系：在恒定外力的驱动下，让两种动力学手性粒子的混合物通过不同混乱程度的障碍环境。通过数值模拟，我们发现相比于完全有序或者无序的结构，无序超均一结构的障碍可以增强手性粒子的分离效率。其内在的机理是有利的单次粒子</w:t>
      </w:r>
      <w:r>
        <w:rPr>
          <w:rFonts w:hint="eastAsia"/>
          <w:szCs w:val="21"/>
        </w:rPr>
        <w:t>-</w:t>
      </w:r>
      <w:r>
        <w:rPr>
          <w:rFonts w:hint="eastAsia"/>
          <w:szCs w:val="21"/>
        </w:rPr>
        <w:t>障碍间的碰撞和不利的障碍导致粒子受陷这两个效应之间的竞争。基于这个机理，我们也进一步地计算了其他参数（如驱动力）对分离效果的影响。我们的发现对于无序超均一结构在活性体系中的理论与实际应用都提供了一个全新的展望。</w:t>
      </w:r>
    </w:p>
    <w:p w:rsidR="00497019" w:rsidRDefault="00497019" w:rsidP="00497019">
      <w:pPr>
        <w:spacing w:line="360" w:lineRule="auto"/>
        <w:jc w:val="center"/>
        <w:rPr>
          <w:rFonts w:cs="宋体"/>
          <w:kern w:val="0"/>
          <w:sz w:val="24"/>
        </w:rPr>
      </w:pPr>
      <w:r>
        <w:rPr>
          <w:rFonts w:hint="eastAsia"/>
          <w:szCs w:val="21"/>
        </w:rPr>
        <w:t>图</w:t>
      </w:r>
      <w:r>
        <w:rPr>
          <w:rFonts w:hint="eastAsia"/>
          <w:szCs w:val="21"/>
        </w:rPr>
        <w:t xml:space="preserve">1 </w:t>
      </w:r>
      <w:r>
        <w:rPr>
          <w:rFonts w:hint="eastAsia"/>
          <w:szCs w:val="21"/>
        </w:rPr>
        <w:t>无序超均一结构的障碍环境促进动力学手性粒子的分离</w:t>
      </w:r>
    </w:p>
    <w:p w:rsidR="00497019" w:rsidRDefault="00497019" w:rsidP="00497019">
      <w:pPr>
        <w:jc w:val="left"/>
        <w:rPr>
          <w:rFonts w:ascii="宋体" w:hAnsi="宋体"/>
          <w:szCs w:val="21"/>
        </w:rPr>
      </w:pPr>
      <w:r>
        <w:rPr>
          <w:rFonts w:ascii="宋体" w:hAnsi="宋体" w:hint="eastAsia"/>
          <w:szCs w:val="21"/>
        </w:rPr>
        <w:t>关键词</w:t>
      </w:r>
      <w:r>
        <w:rPr>
          <w:rFonts w:ascii="宋体" w:hAnsi="宋体"/>
          <w:szCs w:val="21"/>
        </w:rPr>
        <w:t>：</w:t>
      </w:r>
      <w:r>
        <w:rPr>
          <w:rFonts w:hint="eastAsia"/>
          <w:szCs w:val="21"/>
        </w:rPr>
        <w:t>无序超均一结构，动力学手性</w:t>
      </w:r>
      <w:r>
        <w:rPr>
          <w:rFonts w:hint="eastAsia"/>
          <w:szCs w:val="21"/>
        </w:rPr>
        <w:t xml:space="preserve">, </w:t>
      </w:r>
      <w:r>
        <w:rPr>
          <w:rFonts w:hint="eastAsia"/>
          <w:szCs w:val="21"/>
        </w:rPr>
        <w:t>活性体系，手性分离。</w:t>
      </w:r>
      <w:r>
        <w:rPr>
          <w:rFonts w:ascii="宋体" w:hAnsi="宋体" w:hint="eastAsia"/>
          <w:szCs w:val="21"/>
        </w:rPr>
        <w:t xml:space="preserve">  </w:t>
      </w:r>
    </w:p>
    <w:p w:rsidR="00497019" w:rsidRDefault="00497019" w:rsidP="00497019">
      <w:pPr>
        <w:widowControl/>
        <w:jc w:val="left"/>
        <w:rPr>
          <w:color w:val="FF0000"/>
          <w:kern w:val="0"/>
          <w:sz w:val="18"/>
          <w:szCs w:val="18"/>
        </w:rPr>
      </w:pPr>
      <w:r>
        <w:rPr>
          <w:rFonts w:ascii="宋体" w:hAnsi="宋体" w:cs="宋体" w:hint="eastAsia"/>
          <w:kern w:val="0"/>
          <w:sz w:val="18"/>
          <w:szCs w:val="18"/>
        </w:rPr>
        <w:t>参考文献：</w:t>
      </w:r>
      <w:r>
        <w:rPr>
          <w:rFonts w:hint="eastAsia"/>
          <w:kern w:val="0"/>
          <w:sz w:val="18"/>
          <w:szCs w:val="18"/>
        </w:rPr>
        <w:t>【</w:t>
      </w:r>
      <w:r>
        <w:rPr>
          <w:rFonts w:hint="eastAsia"/>
          <w:kern w:val="0"/>
          <w:sz w:val="18"/>
          <w:szCs w:val="18"/>
        </w:rPr>
        <w:t>1</w:t>
      </w:r>
      <w:r>
        <w:rPr>
          <w:rFonts w:hint="eastAsia"/>
          <w:kern w:val="0"/>
          <w:sz w:val="18"/>
          <w:szCs w:val="18"/>
        </w:rPr>
        <w:t>】</w:t>
      </w:r>
      <w:r>
        <w:rPr>
          <w:rFonts w:hint="eastAsia"/>
          <w:kern w:val="0"/>
          <w:sz w:val="18"/>
          <w:szCs w:val="18"/>
        </w:rPr>
        <w:t xml:space="preserve">  </w:t>
      </w:r>
      <w:r>
        <w:rPr>
          <w:rFonts w:hint="eastAsia"/>
          <w:color w:val="FF0000"/>
          <w:kern w:val="0"/>
          <w:sz w:val="18"/>
          <w:szCs w:val="18"/>
        </w:rPr>
        <w:t xml:space="preserve"> </w:t>
      </w:r>
      <w:r>
        <w:rPr>
          <w:rFonts w:hint="eastAsia"/>
          <w:kern w:val="0"/>
          <w:sz w:val="18"/>
          <w:szCs w:val="18"/>
        </w:rPr>
        <w:t xml:space="preserve">S. Torquato, Hyperuniform states of matter </w:t>
      </w:r>
      <w:r>
        <w:rPr>
          <w:rFonts w:hint="eastAsia"/>
          <w:i/>
          <w:iCs/>
          <w:kern w:val="0"/>
          <w:sz w:val="18"/>
          <w:szCs w:val="18"/>
        </w:rPr>
        <w:t>Phys. Rep.</w:t>
      </w:r>
      <w:r>
        <w:rPr>
          <w:rFonts w:hint="eastAsia"/>
          <w:kern w:val="0"/>
          <w:sz w:val="18"/>
          <w:szCs w:val="18"/>
        </w:rPr>
        <w:t xml:space="preserve"> 2018, 745, 1.</w:t>
      </w:r>
      <w:r>
        <w:rPr>
          <w:rFonts w:hint="eastAsia"/>
          <w:color w:val="FF0000"/>
          <w:kern w:val="0"/>
          <w:sz w:val="18"/>
          <w:szCs w:val="18"/>
        </w:rPr>
        <w:t xml:space="preserve"> </w:t>
      </w:r>
    </w:p>
    <w:p w:rsidR="00497019" w:rsidRDefault="00497019" w:rsidP="00497019">
      <w:pPr>
        <w:widowControl/>
        <w:jc w:val="left"/>
        <w:rPr>
          <w:color w:val="FF0000"/>
          <w:kern w:val="0"/>
          <w:sz w:val="18"/>
          <w:szCs w:val="18"/>
        </w:rPr>
      </w:pPr>
      <w:r>
        <w:rPr>
          <w:rFonts w:hint="eastAsia"/>
          <w:kern w:val="0"/>
          <w:sz w:val="18"/>
          <w:szCs w:val="18"/>
        </w:rPr>
        <w:lastRenderedPageBreak/>
        <w:t>【</w:t>
      </w:r>
      <w:r>
        <w:rPr>
          <w:rFonts w:hint="eastAsia"/>
          <w:kern w:val="0"/>
          <w:sz w:val="18"/>
          <w:szCs w:val="18"/>
        </w:rPr>
        <w:t>2</w:t>
      </w:r>
      <w:r>
        <w:rPr>
          <w:rFonts w:hint="eastAsia"/>
          <w:kern w:val="0"/>
          <w:sz w:val="18"/>
          <w:szCs w:val="18"/>
        </w:rPr>
        <w:t>】</w:t>
      </w:r>
      <w:r>
        <w:rPr>
          <w:rFonts w:hint="eastAsia"/>
          <w:kern w:val="0"/>
          <w:sz w:val="18"/>
          <w:szCs w:val="18"/>
        </w:rPr>
        <w:t xml:space="preserve">  </w:t>
      </w:r>
      <w:r>
        <w:rPr>
          <w:rFonts w:hint="eastAsia"/>
          <w:color w:val="FF0000"/>
          <w:kern w:val="0"/>
          <w:sz w:val="18"/>
          <w:szCs w:val="18"/>
        </w:rPr>
        <w:t xml:space="preserve"> </w:t>
      </w:r>
      <w:r>
        <w:rPr>
          <w:rFonts w:hint="eastAsia"/>
          <w:kern w:val="0"/>
          <w:sz w:val="18"/>
          <w:szCs w:val="18"/>
        </w:rPr>
        <w:t xml:space="preserve">C. Reichhardt and C. O. Reichhardt, Dynamics and separation of circularly moving particles in asymmetrically patterned arrays </w:t>
      </w:r>
      <w:r>
        <w:rPr>
          <w:rFonts w:hint="eastAsia"/>
          <w:i/>
          <w:iCs/>
          <w:kern w:val="0"/>
          <w:sz w:val="18"/>
          <w:szCs w:val="18"/>
        </w:rPr>
        <w:t>Phys. Rev. E</w:t>
      </w:r>
      <w:r>
        <w:rPr>
          <w:rFonts w:hint="eastAsia"/>
          <w:kern w:val="0"/>
          <w:sz w:val="18"/>
          <w:szCs w:val="18"/>
        </w:rPr>
        <w:t xml:space="preserve"> 2013, 88, 042306.</w:t>
      </w:r>
    </w:p>
    <w:p w:rsidR="00497019" w:rsidRPr="00497019" w:rsidRDefault="00497019" w:rsidP="00497019">
      <w:pPr>
        <w:jc w:val="left"/>
        <w:rPr>
          <w:rFonts w:ascii="宋体" w:hAnsi="宋体"/>
          <w:szCs w:val="21"/>
        </w:rPr>
      </w:pPr>
      <w:r w:rsidRPr="00497019">
        <w:rPr>
          <w:rFonts w:ascii="宋体" w:hAnsi="宋体" w:hint="eastAsia"/>
          <w:b/>
          <w:szCs w:val="21"/>
        </w:rPr>
        <w:t xml:space="preserve">基金项目：Ministry of Science and Technology of China(2016YFA0400904, 2018YFA0208702), National Science Foundation of China (21833007, 21790350, 21673212, 21521001, 21473165),  the Fundamental Research Funds for the Central Universities (WK2340000074), and Anhui Initiative in Quantum Information </w:t>
      </w:r>
    </w:p>
    <w:p w:rsidR="00497019" w:rsidRDefault="00497019" w:rsidP="00497019">
      <w:pPr>
        <w:spacing w:line="360" w:lineRule="auto"/>
        <w:ind w:firstLineChars="200" w:firstLine="640"/>
        <w:rPr>
          <w:rFonts w:ascii="黑体" w:eastAsia="黑体"/>
          <w:sz w:val="32"/>
          <w:szCs w:val="32"/>
        </w:rPr>
      </w:pP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p>
    <w:p w:rsidR="00497019" w:rsidRDefault="00497019" w:rsidP="00497019">
      <w:pPr>
        <w:widowControl/>
        <w:jc w:val="left"/>
        <w:rPr>
          <w:rFonts w:ascii="黑体" w:eastAsia="黑体"/>
          <w:sz w:val="32"/>
          <w:szCs w:val="32"/>
        </w:rPr>
      </w:pPr>
      <w:r>
        <w:rPr>
          <w:rFonts w:ascii="黑体" w:eastAsia="黑体"/>
          <w:sz w:val="32"/>
          <w:szCs w:val="32"/>
        </w:rPr>
        <w:br w:type="page"/>
      </w:r>
    </w:p>
    <w:p w:rsidR="00BC01C2" w:rsidRDefault="00BC01C2" w:rsidP="00E7496C">
      <w:pPr>
        <w:spacing w:line="360" w:lineRule="auto"/>
        <w:rPr>
          <w:rFonts w:ascii="黑体" w:eastAsia="黑体"/>
          <w:sz w:val="32"/>
          <w:szCs w:val="32"/>
        </w:rPr>
      </w:pPr>
      <w:r w:rsidRPr="001F7D7F">
        <w:rPr>
          <w:color w:val="000000" w:themeColor="text1"/>
          <w:szCs w:val="21"/>
        </w:rPr>
        <w:lastRenderedPageBreak/>
        <w:t>K</w:t>
      </w:r>
      <w:r w:rsidRPr="001F7D7F">
        <w:rPr>
          <w:rFonts w:hint="eastAsia"/>
          <w:color w:val="000000" w:themeColor="text1"/>
          <w:szCs w:val="21"/>
        </w:rPr>
        <w:t>-</w:t>
      </w:r>
      <w:r w:rsidRPr="001F7D7F">
        <w:rPr>
          <w:color w:val="000000" w:themeColor="text1"/>
          <w:szCs w:val="21"/>
        </w:rPr>
        <w:t>P005</w:t>
      </w:r>
      <w:r>
        <w:rPr>
          <w:rFonts w:ascii="黑体" w:eastAsia="黑体" w:hint="eastAsia"/>
          <w:sz w:val="32"/>
          <w:szCs w:val="32"/>
        </w:rPr>
        <w:t xml:space="preserve">  </w:t>
      </w:r>
    </w:p>
    <w:p w:rsidR="00BC01C2" w:rsidRDefault="00BC01C2" w:rsidP="00BC01C2">
      <w:pPr>
        <w:spacing w:line="360" w:lineRule="auto"/>
        <w:ind w:firstLineChars="200" w:firstLine="560"/>
        <w:jc w:val="right"/>
        <w:rPr>
          <w:sz w:val="28"/>
          <w:szCs w:val="28"/>
        </w:rPr>
      </w:pPr>
      <w:r w:rsidRPr="005470E4">
        <w:rPr>
          <w:rFonts w:ascii="宋体" w:hAnsi="宋体" w:hint="eastAsia"/>
          <w:sz w:val="28"/>
          <w:szCs w:val="28"/>
        </w:rPr>
        <w:t>专题</w:t>
      </w:r>
      <w:r w:rsidRPr="00BC01C2">
        <w:rPr>
          <w:rFonts w:ascii="宋体" w:hAnsi="宋体" w:hint="eastAsia"/>
          <w:sz w:val="28"/>
          <w:szCs w:val="28"/>
        </w:rPr>
        <w:t>代号</w:t>
      </w:r>
      <w:r w:rsidRPr="00BC01C2">
        <w:rPr>
          <w:rFonts w:ascii="宋体" w:hAnsi="宋体"/>
          <w:sz w:val="28"/>
          <w:szCs w:val="28"/>
        </w:rPr>
        <w:t>：</w:t>
      </w:r>
      <w:r w:rsidRPr="00BC01C2">
        <w:rPr>
          <w:sz w:val="28"/>
          <w:szCs w:val="28"/>
        </w:rPr>
        <w:t>K</w:t>
      </w:r>
    </w:p>
    <w:p w:rsidR="00E7496C" w:rsidRPr="00E7496C" w:rsidRDefault="00E7496C" w:rsidP="00E7496C">
      <w:pPr>
        <w:jc w:val="center"/>
        <w:rPr>
          <w:rFonts w:ascii="黑体" w:eastAsia="黑体" w:hAnsi="Calibri"/>
          <w:sz w:val="32"/>
          <w:szCs w:val="32"/>
        </w:rPr>
      </w:pPr>
      <w:bookmarkStart w:id="17" w:name="OLE_LINK2"/>
      <w:r w:rsidRPr="00E7496C">
        <w:rPr>
          <w:rFonts w:ascii="黑体" w:eastAsia="黑体" w:hAnsi="Calibri" w:hint="eastAsia"/>
          <w:sz w:val="32"/>
          <w:szCs w:val="32"/>
        </w:rPr>
        <w:t>平均场理论研究示踪粒子在活性热浴中的动力学行为</w:t>
      </w:r>
    </w:p>
    <w:bookmarkEnd w:id="17"/>
    <w:p w:rsidR="00E7496C" w:rsidRPr="00E7496C" w:rsidRDefault="00E7496C" w:rsidP="00E7496C">
      <w:pPr>
        <w:jc w:val="center"/>
        <w:rPr>
          <w:rFonts w:ascii="楷体" w:eastAsia="楷体" w:hAnsi="楷体"/>
          <w:sz w:val="28"/>
          <w:szCs w:val="28"/>
        </w:rPr>
      </w:pPr>
      <w:r w:rsidRPr="00E7496C">
        <w:rPr>
          <w:rFonts w:ascii="楷体" w:eastAsia="楷体" w:hAnsi="楷体" w:hint="eastAsia"/>
          <w:sz w:val="28"/>
          <w:szCs w:val="28"/>
          <w:u w:val="single"/>
        </w:rPr>
        <w:t>冯梦凯</w:t>
      </w:r>
      <w:r w:rsidRPr="00E7496C">
        <w:rPr>
          <w:rFonts w:ascii="楷体" w:eastAsia="楷体" w:hAnsi="楷体" w:hint="eastAsia"/>
          <w:sz w:val="28"/>
          <w:szCs w:val="28"/>
        </w:rPr>
        <w:t>、侯中怀*</w:t>
      </w:r>
    </w:p>
    <w:p w:rsidR="00E7496C" w:rsidRPr="00E7496C" w:rsidRDefault="00E7496C" w:rsidP="00E7496C">
      <w:pPr>
        <w:jc w:val="center"/>
        <w:rPr>
          <w:rFonts w:ascii="楷体" w:eastAsia="楷体" w:hAnsi="楷体" w:cs="宋体"/>
          <w:kern w:val="0"/>
          <w:sz w:val="24"/>
        </w:rPr>
      </w:pPr>
      <w:r w:rsidRPr="00E7496C">
        <w:rPr>
          <w:rFonts w:ascii="楷体" w:eastAsia="楷体" w:hAnsi="楷体" w:hint="eastAsia"/>
          <w:sz w:val="24"/>
        </w:rPr>
        <w:t>中国科学技术大学化学物理系，合肥 230026</w:t>
      </w:r>
      <w:r w:rsidRPr="00E7496C">
        <w:rPr>
          <w:rFonts w:ascii="楷体" w:eastAsia="楷体" w:hAnsi="楷体"/>
          <w:sz w:val="24"/>
        </w:rPr>
        <w:t xml:space="preserve"> </w:t>
      </w:r>
    </w:p>
    <w:p w:rsidR="00E7496C" w:rsidRPr="00E7496C" w:rsidRDefault="00E7496C" w:rsidP="00E7496C">
      <w:pPr>
        <w:jc w:val="center"/>
        <w:rPr>
          <w:rFonts w:ascii="宋体" w:hAnsi="宋体"/>
          <w:szCs w:val="21"/>
        </w:rPr>
      </w:pPr>
      <w:r w:rsidRPr="00E7496C">
        <w:rPr>
          <w:rFonts w:eastAsia="楷体"/>
          <w:szCs w:val="21"/>
        </w:rPr>
        <w:t xml:space="preserve">Email: </w:t>
      </w:r>
      <w:hyperlink r:id="rId59" w:history="1">
        <w:r w:rsidRPr="00E7496C">
          <w:rPr>
            <w:rFonts w:eastAsia="楷体"/>
            <w:color w:val="0000FF"/>
            <w:szCs w:val="21"/>
            <w:u w:val="single"/>
          </w:rPr>
          <w:t>fmk3796@mail.ustc.edu.cn</w:t>
        </w:r>
      </w:hyperlink>
      <w:r w:rsidRPr="00E7496C">
        <w:rPr>
          <w:rFonts w:eastAsia="楷体"/>
          <w:szCs w:val="21"/>
        </w:rPr>
        <w:t xml:space="preserve">, </w:t>
      </w:r>
      <w:hyperlink r:id="rId60" w:history="1">
        <w:r w:rsidRPr="00E7496C">
          <w:rPr>
            <w:rFonts w:eastAsia="楷体"/>
            <w:color w:val="0000FF"/>
            <w:szCs w:val="21"/>
            <w:u w:val="single"/>
          </w:rPr>
          <w:t>hzhlj</w:t>
        </w:r>
        <w:r w:rsidRPr="00E7496C">
          <w:rPr>
            <w:rFonts w:eastAsia="楷体" w:hint="eastAsia"/>
            <w:color w:val="0000FF"/>
            <w:szCs w:val="21"/>
            <w:u w:val="single"/>
          </w:rPr>
          <w:t>@</w:t>
        </w:r>
        <w:r w:rsidRPr="00E7496C">
          <w:rPr>
            <w:rFonts w:eastAsia="楷体"/>
            <w:color w:val="0000FF"/>
            <w:szCs w:val="21"/>
            <w:u w:val="single"/>
          </w:rPr>
          <w:t>ustc</w:t>
        </w:r>
        <w:r w:rsidRPr="00E7496C">
          <w:rPr>
            <w:rFonts w:eastAsia="楷体" w:hint="eastAsia"/>
            <w:color w:val="0000FF"/>
            <w:szCs w:val="21"/>
            <w:u w:val="single"/>
          </w:rPr>
          <w:t>.edu.cn</w:t>
        </w:r>
      </w:hyperlink>
      <w:r w:rsidRPr="00E7496C">
        <w:rPr>
          <w:rFonts w:eastAsia="楷体"/>
          <w:szCs w:val="21"/>
        </w:rPr>
        <w:t xml:space="preserve"> </w:t>
      </w:r>
    </w:p>
    <w:p w:rsidR="00E7496C" w:rsidRPr="00E7496C" w:rsidRDefault="00E7496C" w:rsidP="00E7496C">
      <w:pPr>
        <w:jc w:val="center"/>
        <w:rPr>
          <w:rFonts w:eastAsia="楷体"/>
          <w:szCs w:val="21"/>
        </w:rPr>
      </w:pPr>
    </w:p>
    <w:p w:rsidR="00E7496C" w:rsidRDefault="00E7496C" w:rsidP="00E7496C">
      <w:pPr>
        <w:spacing w:line="360" w:lineRule="auto"/>
        <w:rPr>
          <w:szCs w:val="21"/>
        </w:rPr>
      </w:pPr>
      <w:r w:rsidRPr="00E7496C">
        <w:rPr>
          <w:rFonts w:hint="eastAsia"/>
          <w:szCs w:val="21"/>
        </w:rPr>
        <w:t>摘要：活性粒子</w:t>
      </w:r>
      <w:r w:rsidRPr="00E7496C">
        <w:rPr>
          <w:rFonts w:hint="eastAsia"/>
          <w:szCs w:val="21"/>
        </w:rPr>
        <w:t>(</w:t>
      </w:r>
      <w:r w:rsidRPr="00E7496C">
        <w:rPr>
          <w:szCs w:val="21"/>
        </w:rPr>
        <w:t>active particle)</w:t>
      </w:r>
      <w:r w:rsidRPr="00E7496C">
        <w:rPr>
          <w:rFonts w:hint="eastAsia"/>
          <w:szCs w:val="21"/>
        </w:rPr>
        <w:t>是一类具有自驱动能力的大小从纳米尺度到微米尺度的粒子，具有新颖的动力学行为和丰富的集群现象。单个的活性粒子往往在较短的时间尺度下有超扩散的行为，而在长时间尺度下回到正常扩散。而大量活性粒子构成的“热浴”的也有很多特别的性质，一个研究它的方式是外加非活性的示踪粒子</w:t>
      </w:r>
      <w:r w:rsidRPr="00E7496C">
        <w:rPr>
          <w:rFonts w:hint="eastAsia"/>
          <w:szCs w:val="21"/>
        </w:rPr>
        <w:t>(</w:t>
      </w:r>
      <w:r w:rsidRPr="00E7496C">
        <w:rPr>
          <w:szCs w:val="21"/>
        </w:rPr>
        <w:t>passive tracer)</w:t>
      </w:r>
      <w:r w:rsidRPr="00E7496C">
        <w:rPr>
          <w:rFonts w:hint="eastAsia"/>
          <w:szCs w:val="21"/>
        </w:rPr>
        <w:t>并研究它的动力学行为，这是大家目前较为关注的一个问题。在这些年已经有不少的实验，模拟和理论方面的工作研究这个问题，人们已经注意到这样的系统中示踪粒子存在一些超扩散的行为，以及存在对</w:t>
      </w:r>
      <w:r w:rsidRPr="00E7496C">
        <w:rPr>
          <w:rFonts w:hint="eastAsia"/>
          <w:szCs w:val="21"/>
        </w:rPr>
        <w:t>Stokes-</w:t>
      </w:r>
      <w:r w:rsidRPr="00E7496C">
        <w:rPr>
          <w:szCs w:val="21"/>
        </w:rPr>
        <w:t>Einstein</w:t>
      </w:r>
      <w:r w:rsidRPr="00E7496C">
        <w:rPr>
          <w:rFonts w:hint="eastAsia"/>
          <w:szCs w:val="21"/>
        </w:rPr>
        <w:t>关系的偏离。而这些工作中，处理热浴对示踪粒子的贡献时，基本是加入了一个唯象的具有指数衰减关联函数的噪声。为了能更好地从理论上认知热浴是如何对示踪粒子作用的，我们从对活性热浴</w:t>
      </w:r>
      <w:r w:rsidRPr="00E7496C">
        <w:rPr>
          <w:rFonts w:hint="eastAsia"/>
          <w:szCs w:val="21"/>
        </w:rPr>
        <w:t>(</w:t>
      </w:r>
      <w:r w:rsidRPr="00E7496C">
        <w:rPr>
          <w:szCs w:val="21"/>
        </w:rPr>
        <w:t>active bath)</w:t>
      </w:r>
      <w:r w:rsidRPr="00E7496C">
        <w:rPr>
          <w:rFonts w:hint="eastAsia"/>
          <w:szCs w:val="21"/>
        </w:rPr>
        <w:t>做平均场处理出发，推导出了控制示踪粒子运动的有效</w:t>
      </w:r>
      <w:r w:rsidRPr="00E7496C">
        <w:rPr>
          <w:rFonts w:hint="eastAsia"/>
          <w:szCs w:val="21"/>
        </w:rPr>
        <w:t>Langevin</w:t>
      </w:r>
      <w:r w:rsidRPr="00E7496C">
        <w:rPr>
          <w:rFonts w:hint="eastAsia"/>
          <w:szCs w:val="21"/>
        </w:rPr>
        <w:t>方程，并给出了该粒子的有效迁移率</w:t>
      </w:r>
      <w:r w:rsidRPr="00E7496C">
        <w:rPr>
          <w:rFonts w:hint="eastAsia"/>
          <w:szCs w:val="21"/>
        </w:rPr>
        <w:t>(</w:t>
      </w:r>
      <w:r w:rsidRPr="00E7496C">
        <w:rPr>
          <w:szCs w:val="21"/>
        </w:rPr>
        <w:t>mobility)</w:t>
      </w:r>
      <w:r w:rsidRPr="00E7496C">
        <w:rPr>
          <w:rFonts w:hint="eastAsia"/>
          <w:szCs w:val="21"/>
        </w:rPr>
        <w:t>和有效扩散</w:t>
      </w:r>
      <w:r w:rsidRPr="00E7496C">
        <w:rPr>
          <w:rFonts w:hint="eastAsia"/>
          <w:szCs w:val="21"/>
        </w:rPr>
        <w:t>(</w:t>
      </w:r>
      <w:r w:rsidRPr="00E7496C">
        <w:rPr>
          <w:szCs w:val="21"/>
        </w:rPr>
        <w:t>diffusivity)</w:t>
      </w:r>
      <w:r w:rsidRPr="00E7496C">
        <w:rPr>
          <w:rFonts w:hint="eastAsia"/>
          <w:szCs w:val="21"/>
        </w:rPr>
        <w:t>，以及它们随着活性大小，相互作用等参数的变化关系。结果发现有效迁移率随着热浴活性的大小增大而增大，并且可以同</w:t>
      </w:r>
      <w:r w:rsidRPr="00E7496C">
        <w:rPr>
          <w:rFonts w:hint="eastAsia"/>
          <w:szCs w:val="21"/>
        </w:rPr>
        <w:t>Langevin</w:t>
      </w:r>
      <w:r w:rsidRPr="00E7496C">
        <w:rPr>
          <w:rFonts w:hint="eastAsia"/>
          <w:szCs w:val="21"/>
        </w:rPr>
        <w:t>动力学模拟结果有定量的对应。另外还发现扩散系数不仅随着活性增大而增大，而且在某些活性范围内，存在扩散系数随着示踪粒子大小非单调变化的情况，这明显与</w:t>
      </w:r>
      <w:r w:rsidRPr="00E7496C">
        <w:rPr>
          <w:rFonts w:hint="eastAsia"/>
          <w:szCs w:val="21"/>
        </w:rPr>
        <w:t>Stokes</w:t>
      </w:r>
      <w:r w:rsidRPr="00E7496C">
        <w:rPr>
          <w:szCs w:val="21"/>
        </w:rPr>
        <w:t>-Einstein</w:t>
      </w:r>
      <w:r w:rsidRPr="00E7496C">
        <w:rPr>
          <w:rFonts w:hint="eastAsia"/>
          <w:szCs w:val="21"/>
        </w:rPr>
        <w:t>关系相违背，而这些现象也都被模拟所证实。我们的理论和结果对活性热浴体系提供了新的物理认识，也为进一步的研究和应用提供了理论基础。</w:t>
      </w:r>
    </w:p>
    <w:p w:rsidR="00E7496C" w:rsidRPr="00E7496C" w:rsidRDefault="00E7496C" w:rsidP="00E7496C">
      <w:pPr>
        <w:spacing w:line="276" w:lineRule="auto"/>
        <w:rPr>
          <w:szCs w:val="21"/>
        </w:rPr>
      </w:pPr>
      <w:r>
        <w:rPr>
          <w:noProof/>
        </w:rPr>
        <w:drawing>
          <wp:inline distT="0" distB="0" distL="0" distR="0" wp14:anchorId="055E4C54" wp14:editId="19C61619">
            <wp:extent cx="5274310" cy="1378585"/>
            <wp:effectExtent l="0" t="0" r="254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74310" cy="1378585"/>
                    </a:xfrm>
                    <a:prstGeom prst="rect">
                      <a:avLst/>
                    </a:prstGeom>
                  </pic:spPr>
                </pic:pic>
              </a:graphicData>
            </a:graphic>
          </wp:inline>
        </w:drawing>
      </w:r>
    </w:p>
    <w:p w:rsidR="00E7496C" w:rsidRPr="00E7496C" w:rsidRDefault="00E7496C" w:rsidP="00E7496C">
      <w:pPr>
        <w:spacing w:line="360" w:lineRule="auto"/>
        <w:jc w:val="center"/>
        <w:rPr>
          <w:rFonts w:ascii="Calibri" w:hAnsi="Calibri"/>
          <w:szCs w:val="22"/>
        </w:rPr>
      </w:pPr>
      <w:r w:rsidRPr="00E7496C">
        <w:rPr>
          <w:rFonts w:hint="eastAsia"/>
          <w:szCs w:val="21"/>
        </w:rPr>
        <w:t>图</w:t>
      </w:r>
      <w:r w:rsidRPr="00E7496C">
        <w:rPr>
          <w:rFonts w:hint="eastAsia"/>
          <w:szCs w:val="21"/>
        </w:rPr>
        <w:t xml:space="preserve">1 </w:t>
      </w:r>
      <w:r w:rsidRPr="00E7496C">
        <w:rPr>
          <w:rFonts w:hint="eastAsia"/>
          <w:szCs w:val="21"/>
        </w:rPr>
        <w:t>示踪粒子的迁移率</w:t>
      </w:r>
      <w:r w:rsidRPr="00E7496C">
        <w:rPr>
          <w:szCs w:val="21"/>
        </w:rPr>
        <w:t>μ</w:t>
      </w:r>
      <w:r w:rsidRPr="00E7496C">
        <w:rPr>
          <w:rFonts w:hint="eastAsia"/>
          <w:szCs w:val="21"/>
        </w:rPr>
        <w:t>和扩散系数</w:t>
      </w:r>
      <w:r w:rsidRPr="00E7496C">
        <w:rPr>
          <w:rFonts w:hint="eastAsia"/>
          <w:szCs w:val="21"/>
        </w:rPr>
        <w:t>D</w:t>
      </w:r>
      <w:r w:rsidRPr="00E7496C">
        <w:rPr>
          <w:szCs w:val="21"/>
          <w:vertAlign w:val="subscript"/>
        </w:rPr>
        <w:t>eff</w:t>
      </w:r>
      <w:r w:rsidRPr="00E7496C">
        <w:rPr>
          <w:rFonts w:hint="eastAsia"/>
          <w:szCs w:val="21"/>
        </w:rPr>
        <w:t>随活性</w:t>
      </w:r>
      <w:r w:rsidRPr="00E7496C">
        <w:rPr>
          <w:rFonts w:ascii="Calibri" w:hAnsi="Calibri"/>
          <w:szCs w:val="22"/>
        </w:rPr>
        <w:t>D</w:t>
      </w:r>
      <w:r w:rsidRPr="00E7496C">
        <w:rPr>
          <w:rFonts w:ascii="Calibri" w:hAnsi="Calibri"/>
          <w:szCs w:val="22"/>
          <w:vertAlign w:val="subscript"/>
        </w:rPr>
        <w:t>b</w:t>
      </w:r>
      <w:r w:rsidRPr="00E7496C">
        <w:rPr>
          <w:rFonts w:ascii="Calibri" w:hAnsi="Calibri" w:hint="eastAsia"/>
          <w:szCs w:val="22"/>
        </w:rPr>
        <w:t>和大小</w:t>
      </w:r>
      <w:r w:rsidRPr="00E7496C">
        <w:rPr>
          <w:rFonts w:ascii="Calibri" w:hAnsi="Calibri" w:hint="eastAsia"/>
          <w:szCs w:val="22"/>
        </w:rPr>
        <w:t>R</w:t>
      </w:r>
      <w:r w:rsidRPr="00E7496C">
        <w:rPr>
          <w:rFonts w:ascii="Calibri" w:hAnsi="Calibri" w:hint="eastAsia"/>
          <w:szCs w:val="22"/>
          <w:vertAlign w:val="subscript"/>
        </w:rPr>
        <w:t>tr</w:t>
      </w:r>
      <w:r w:rsidRPr="00E7496C">
        <w:rPr>
          <w:rFonts w:ascii="Calibri" w:hAnsi="Calibri" w:hint="eastAsia"/>
          <w:szCs w:val="22"/>
        </w:rPr>
        <w:t>的变化</w:t>
      </w:r>
    </w:p>
    <w:p w:rsidR="00E7496C" w:rsidRPr="00E7496C" w:rsidRDefault="00E7496C" w:rsidP="00E7496C">
      <w:pPr>
        <w:jc w:val="left"/>
        <w:rPr>
          <w:rFonts w:ascii="宋体" w:hAnsi="宋体"/>
          <w:szCs w:val="21"/>
        </w:rPr>
      </w:pPr>
      <w:r w:rsidRPr="00E7496C">
        <w:rPr>
          <w:rFonts w:ascii="宋体" w:hAnsi="宋体" w:hint="eastAsia"/>
          <w:szCs w:val="21"/>
        </w:rPr>
        <w:t>关键词</w:t>
      </w:r>
      <w:r w:rsidRPr="00E7496C">
        <w:rPr>
          <w:rFonts w:ascii="宋体" w:hAnsi="宋体"/>
          <w:szCs w:val="21"/>
        </w:rPr>
        <w:t>：</w:t>
      </w:r>
      <w:r w:rsidRPr="00E7496C">
        <w:rPr>
          <w:rFonts w:ascii="宋体" w:hAnsi="宋体" w:hint="eastAsia"/>
          <w:szCs w:val="21"/>
        </w:rPr>
        <w:t>活性粒子 活性热浴</w:t>
      </w:r>
      <w:r w:rsidRPr="00E7496C">
        <w:rPr>
          <w:rFonts w:ascii="宋体" w:hAnsi="宋体"/>
          <w:szCs w:val="21"/>
        </w:rPr>
        <w:t xml:space="preserve"> </w:t>
      </w:r>
      <w:r w:rsidRPr="00E7496C">
        <w:rPr>
          <w:rFonts w:ascii="宋体" w:hAnsi="宋体" w:hint="eastAsia"/>
          <w:szCs w:val="21"/>
        </w:rPr>
        <w:t xml:space="preserve">非正常扩散 </w:t>
      </w:r>
      <w:r w:rsidRPr="00E7496C">
        <w:rPr>
          <w:szCs w:val="21"/>
        </w:rPr>
        <w:t>Stokes-Einstei</w:t>
      </w:r>
      <w:r w:rsidRPr="00E7496C">
        <w:rPr>
          <w:rFonts w:hint="eastAsia"/>
          <w:szCs w:val="21"/>
        </w:rPr>
        <w:t>n</w:t>
      </w:r>
      <w:r w:rsidRPr="00E7496C">
        <w:rPr>
          <w:rFonts w:ascii="宋体" w:hAnsi="宋体" w:hint="eastAsia"/>
          <w:szCs w:val="21"/>
        </w:rPr>
        <w:t xml:space="preserve">关系 平均场理论 </w:t>
      </w:r>
    </w:p>
    <w:p w:rsidR="00E7496C" w:rsidRPr="00E7496C" w:rsidRDefault="00E7496C" w:rsidP="00E7496C">
      <w:pPr>
        <w:widowControl/>
        <w:jc w:val="left"/>
        <w:rPr>
          <w:rFonts w:ascii="宋体" w:hAnsi="宋体" w:cs="宋体"/>
          <w:kern w:val="0"/>
          <w:sz w:val="18"/>
          <w:szCs w:val="18"/>
        </w:rPr>
      </w:pPr>
      <w:r w:rsidRPr="00E7496C">
        <w:rPr>
          <w:rFonts w:ascii="宋体" w:hAnsi="宋体" w:cs="宋体" w:hint="eastAsia"/>
          <w:kern w:val="0"/>
          <w:sz w:val="18"/>
          <w:szCs w:val="18"/>
        </w:rPr>
        <w:lastRenderedPageBreak/>
        <w:t>参考文献</w:t>
      </w:r>
    </w:p>
    <w:p w:rsidR="00E7496C" w:rsidRPr="00E7496C" w:rsidRDefault="00E7496C" w:rsidP="00E7496C">
      <w:pPr>
        <w:widowControl/>
        <w:numPr>
          <w:ilvl w:val="0"/>
          <w:numId w:val="10"/>
        </w:numPr>
        <w:jc w:val="left"/>
        <w:rPr>
          <w:rFonts w:ascii="宋体" w:hAnsi="宋体" w:cs="宋体"/>
          <w:kern w:val="0"/>
          <w:sz w:val="18"/>
          <w:szCs w:val="18"/>
        </w:rPr>
      </w:pPr>
      <w:r w:rsidRPr="00E7496C">
        <w:rPr>
          <w:kern w:val="0"/>
          <w:sz w:val="18"/>
          <w:szCs w:val="18"/>
        </w:rPr>
        <w:t xml:space="preserve">K. Leptos, </w:t>
      </w:r>
      <w:r w:rsidRPr="00E7496C">
        <w:rPr>
          <w:i/>
          <w:kern w:val="0"/>
          <w:sz w:val="18"/>
          <w:szCs w:val="18"/>
        </w:rPr>
        <w:t>et al</w:t>
      </w:r>
      <w:r w:rsidRPr="00E7496C">
        <w:rPr>
          <w:kern w:val="0"/>
          <w:sz w:val="18"/>
          <w:szCs w:val="18"/>
        </w:rPr>
        <w:t>, Dynamics of enhanced tracer diffusion in suspensions of swimming eukaryotic microorganisms,</w:t>
      </w:r>
      <w:r w:rsidRPr="00E7496C">
        <w:rPr>
          <w:i/>
          <w:kern w:val="0"/>
          <w:sz w:val="18"/>
          <w:szCs w:val="18"/>
        </w:rPr>
        <w:t xml:space="preserve"> Phys. Rev. Lett.</w:t>
      </w:r>
      <w:r w:rsidRPr="00E7496C">
        <w:rPr>
          <w:kern w:val="0"/>
          <w:sz w:val="18"/>
          <w:szCs w:val="18"/>
        </w:rPr>
        <w:t xml:space="preserve"> 2009,103, 198103</w:t>
      </w:r>
    </w:p>
    <w:p w:rsidR="00E7496C" w:rsidRPr="00E7496C" w:rsidRDefault="00E7496C" w:rsidP="00E7496C">
      <w:pPr>
        <w:widowControl/>
        <w:numPr>
          <w:ilvl w:val="0"/>
          <w:numId w:val="10"/>
        </w:numPr>
        <w:jc w:val="left"/>
        <w:rPr>
          <w:rFonts w:ascii="宋体" w:hAnsi="宋体" w:cs="宋体"/>
          <w:kern w:val="0"/>
          <w:sz w:val="18"/>
          <w:szCs w:val="18"/>
        </w:rPr>
      </w:pPr>
      <w:r w:rsidRPr="00E7496C">
        <w:rPr>
          <w:kern w:val="0"/>
          <w:sz w:val="18"/>
          <w:szCs w:val="18"/>
        </w:rPr>
        <w:t xml:space="preserve">S. Krishnamurthy, </w:t>
      </w:r>
      <w:r w:rsidRPr="00E7496C">
        <w:rPr>
          <w:i/>
          <w:kern w:val="0"/>
          <w:sz w:val="18"/>
          <w:szCs w:val="18"/>
        </w:rPr>
        <w:t>et al</w:t>
      </w:r>
      <w:r w:rsidRPr="00E7496C">
        <w:rPr>
          <w:kern w:val="0"/>
          <w:sz w:val="18"/>
          <w:szCs w:val="18"/>
        </w:rPr>
        <w:t xml:space="preserve">, A micrometre-sized heat engine operating between bacterial reservoirs, </w:t>
      </w:r>
      <w:r w:rsidRPr="00E7496C">
        <w:rPr>
          <w:i/>
          <w:kern w:val="0"/>
          <w:sz w:val="18"/>
          <w:szCs w:val="18"/>
        </w:rPr>
        <w:t xml:space="preserve">Nat. Phys. </w:t>
      </w:r>
      <w:r w:rsidRPr="00E7496C">
        <w:rPr>
          <w:kern w:val="0"/>
          <w:sz w:val="18"/>
          <w:szCs w:val="18"/>
        </w:rPr>
        <w:t>2016, 12(12), 1134</w:t>
      </w:r>
    </w:p>
    <w:p w:rsidR="00E7496C" w:rsidRPr="00E7496C" w:rsidRDefault="00E7496C" w:rsidP="00E7496C">
      <w:pPr>
        <w:widowControl/>
        <w:numPr>
          <w:ilvl w:val="0"/>
          <w:numId w:val="10"/>
        </w:numPr>
        <w:jc w:val="left"/>
        <w:rPr>
          <w:rFonts w:ascii="宋体" w:hAnsi="宋体" w:cs="宋体"/>
          <w:kern w:val="0"/>
          <w:sz w:val="18"/>
          <w:szCs w:val="18"/>
        </w:rPr>
      </w:pPr>
      <w:r w:rsidRPr="00E7496C">
        <w:rPr>
          <w:kern w:val="0"/>
          <w:sz w:val="18"/>
          <w:szCs w:val="18"/>
        </w:rPr>
        <w:t xml:space="preserve">Nico C. </w:t>
      </w:r>
      <w:r w:rsidRPr="00E7496C">
        <w:rPr>
          <w:rFonts w:hint="eastAsia"/>
          <w:kern w:val="0"/>
          <w:sz w:val="18"/>
          <w:szCs w:val="18"/>
        </w:rPr>
        <w:t>X</w:t>
      </w:r>
      <w:r w:rsidRPr="00E7496C">
        <w:rPr>
          <w:kern w:val="0"/>
          <w:sz w:val="18"/>
          <w:szCs w:val="18"/>
        </w:rPr>
        <w:t xml:space="preserve">. Stuhlmüller, </w:t>
      </w:r>
      <w:r w:rsidRPr="00E7496C">
        <w:rPr>
          <w:i/>
          <w:kern w:val="0"/>
          <w:sz w:val="18"/>
          <w:szCs w:val="18"/>
        </w:rPr>
        <w:t>et al</w:t>
      </w:r>
      <w:r w:rsidRPr="00E7496C">
        <w:rPr>
          <w:kern w:val="0"/>
          <w:sz w:val="18"/>
          <w:szCs w:val="18"/>
        </w:rPr>
        <w:t xml:space="preserve">, Structure Nonequilibrium Forces in Driven Colloidal Systems, </w:t>
      </w:r>
      <w:r w:rsidRPr="00E7496C">
        <w:rPr>
          <w:i/>
          <w:kern w:val="0"/>
          <w:sz w:val="18"/>
          <w:szCs w:val="18"/>
        </w:rPr>
        <w:t>Phys. Rev. Lett.</w:t>
      </w:r>
      <w:r w:rsidRPr="00E7496C">
        <w:rPr>
          <w:kern w:val="0"/>
          <w:sz w:val="18"/>
          <w:szCs w:val="18"/>
        </w:rPr>
        <w:t xml:space="preserve"> 2018,121, 098002</w:t>
      </w:r>
    </w:p>
    <w:p w:rsidR="00E7496C" w:rsidRPr="00E7496C" w:rsidRDefault="00E7496C" w:rsidP="00E7496C">
      <w:pPr>
        <w:jc w:val="left"/>
        <w:rPr>
          <w:kern w:val="0"/>
          <w:sz w:val="18"/>
          <w:szCs w:val="18"/>
        </w:rPr>
      </w:pPr>
      <w:r w:rsidRPr="00E7496C">
        <w:rPr>
          <w:rFonts w:ascii="宋体" w:hAnsi="宋体" w:hint="eastAsia"/>
          <w:b/>
          <w:szCs w:val="21"/>
        </w:rPr>
        <w:t>基金项目：</w:t>
      </w:r>
      <w:r w:rsidRPr="00E7496C">
        <w:rPr>
          <w:rFonts w:hint="eastAsia"/>
          <w:kern w:val="0"/>
          <w:sz w:val="20"/>
          <w:szCs w:val="18"/>
        </w:rPr>
        <w:t>Ministry of Science and Technology of China</w:t>
      </w:r>
      <w:r w:rsidRPr="00E7496C">
        <w:rPr>
          <w:kern w:val="0"/>
          <w:sz w:val="20"/>
          <w:szCs w:val="18"/>
        </w:rPr>
        <w:t xml:space="preserve"> </w:t>
      </w:r>
      <w:r w:rsidRPr="00E7496C">
        <w:rPr>
          <w:rFonts w:hint="eastAsia"/>
          <w:kern w:val="0"/>
          <w:sz w:val="20"/>
          <w:szCs w:val="18"/>
        </w:rPr>
        <w:t>(2016YFA0400904, 2018YFA0208702), National Science Foundation of China (21833007, 21790350, 21673212, 21521001, 21473165), the Fundamental Research Funds for the Central Universities (WK2340000074), and Anhui Initiative in Quantum Information</w:t>
      </w:r>
      <w:r w:rsidRPr="00E7496C">
        <w:rPr>
          <w:kern w:val="0"/>
          <w:sz w:val="20"/>
          <w:szCs w:val="18"/>
        </w:rPr>
        <w:t>.</w:t>
      </w:r>
    </w:p>
    <w:p w:rsidR="00E7496C" w:rsidRPr="005470E4" w:rsidRDefault="00E7496C" w:rsidP="00BC01C2">
      <w:pPr>
        <w:spacing w:line="360" w:lineRule="auto"/>
        <w:ind w:firstLineChars="200" w:firstLine="560"/>
        <w:jc w:val="right"/>
        <w:rPr>
          <w:rFonts w:ascii="黑体" w:eastAsia="黑体"/>
          <w:sz w:val="28"/>
          <w:szCs w:val="28"/>
        </w:rPr>
      </w:pPr>
    </w:p>
    <w:p w:rsidR="00BC01C2" w:rsidRDefault="00BC01C2" w:rsidP="00BC01C2">
      <w:pPr>
        <w:widowControl/>
        <w:jc w:val="left"/>
        <w:rPr>
          <w:rFonts w:eastAsia="黑体"/>
          <w:sz w:val="32"/>
          <w:szCs w:val="32"/>
        </w:rPr>
      </w:pPr>
      <w:r>
        <w:rPr>
          <w:rFonts w:eastAsia="黑体"/>
          <w:sz w:val="32"/>
          <w:szCs w:val="32"/>
        </w:rPr>
        <w:br w:type="page"/>
      </w:r>
    </w:p>
    <w:p w:rsidR="00F44991" w:rsidRDefault="00F44991" w:rsidP="00F44991">
      <w:pPr>
        <w:jc w:val="left"/>
        <w:rPr>
          <w:rFonts w:ascii="黑体" w:eastAsia="黑体"/>
          <w:sz w:val="32"/>
          <w:szCs w:val="32"/>
        </w:rPr>
      </w:pPr>
      <w:r w:rsidRPr="001F7D7F">
        <w:rPr>
          <w:color w:val="000000" w:themeColor="text1"/>
          <w:szCs w:val="21"/>
        </w:rPr>
        <w:lastRenderedPageBreak/>
        <w:t>K</w:t>
      </w:r>
      <w:r w:rsidRPr="001F7D7F">
        <w:rPr>
          <w:rFonts w:hint="eastAsia"/>
          <w:color w:val="000000" w:themeColor="text1"/>
          <w:szCs w:val="21"/>
        </w:rPr>
        <w:t>-</w:t>
      </w:r>
      <w:r w:rsidRPr="001F7D7F">
        <w:rPr>
          <w:color w:val="000000" w:themeColor="text1"/>
          <w:szCs w:val="21"/>
        </w:rPr>
        <w:t>P006</w:t>
      </w:r>
    </w:p>
    <w:p w:rsidR="00F44991" w:rsidRPr="00F44991" w:rsidRDefault="00F44991" w:rsidP="00F44991">
      <w:pPr>
        <w:spacing w:line="360" w:lineRule="auto"/>
        <w:ind w:firstLineChars="200" w:firstLine="560"/>
        <w:jc w:val="right"/>
        <w:rPr>
          <w:rFonts w:ascii="黑体" w:eastAsia="黑体"/>
          <w:sz w:val="28"/>
          <w:szCs w:val="28"/>
        </w:rPr>
      </w:pPr>
      <w:r w:rsidRPr="005470E4">
        <w:rPr>
          <w:rFonts w:ascii="宋体" w:hAnsi="宋体" w:hint="eastAsia"/>
          <w:sz w:val="28"/>
          <w:szCs w:val="28"/>
        </w:rPr>
        <w:t>专</w:t>
      </w:r>
      <w:r w:rsidRPr="00F44991">
        <w:rPr>
          <w:rFonts w:ascii="宋体" w:hAnsi="宋体" w:hint="eastAsia"/>
          <w:sz w:val="28"/>
          <w:szCs w:val="28"/>
        </w:rPr>
        <w:t>题代号</w:t>
      </w:r>
      <w:r w:rsidRPr="00F44991">
        <w:rPr>
          <w:rFonts w:ascii="宋体" w:hAnsi="宋体"/>
          <w:sz w:val="28"/>
          <w:szCs w:val="28"/>
        </w:rPr>
        <w:t>：</w:t>
      </w:r>
      <w:r w:rsidRPr="00F44991">
        <w:rPr>
          <w:rFonts w:hint="eastAsia"/>
          <w:sz w:val="28"/>
          <w:szCs w:val="28"/>
        </w:rPr>
        <w:t>K</w:t>
      </w:r>
    </w:p>
    <w:p w:rsidR="00F44991" w:rsidRPr="00195350" w:rsidRDefault="00F44991" w:rsidP="00F44991">
      <w:pPr>
        <w:jc w:val="center"/>
        <w:rPr>
          <w:rFonts w:ascii="黑体" w:eastAsia="黑体"/>
          <w:sz w:val="32"/>
          <w:szCs w:val="32"/>
        </w:rPr>
      </w:pPr>
      <w:r>
        <w:rPr>
          <w:rFonts w:ascii="黑体" w:eastAsia="黑体" w:hint="eastAsia"/>
          <w:sz w:val="32"/>
          <w:szCs w:val="32"/>
        </w:rPr>
        <w:t>活性粒子体系的热力学不确定关系</w:t>
      </w:r>
    </w:p>
    <w:p w:rsidR="00F44991" w:rsidRPr="00195350" w:rsidRDefault="00F44991" w:rsidP="00F44991">
      <w:pPr>
        <w:jc w:val="center"/>
        <w:rPr>
          <w:rFonts w:ascii="楷体" w:eastAsia="楷体" w:hAnsi="楷体"/>
          <w:sz w:val="28"/>
          <w:szCs w:val="28"/>
        </w:rPr>
      </w:pPr>
      <w:r>
        <w:rPr>
          <w:rFonts w:ascii="楷体" w:eastAsia="楷体" w:hAnsi="楷体" w:hint="eastAsia"/>
          <w:sz w:val="28"/>
          <w:szCs w:val="28"/>
          <w:u w:val="single"/>
        </w:rPr>
        <w:t>曹致宇</w:t>
      </w:r>
      <w:r w:rsidRPr="00195350">
        <w:rPr>
          <w:rFonts w:ascii="楷体" w:eastAsia="楷体" w:hAnsi="楷体" w:hint="eastAsia"/>
          <w:sz w:val="28"/>
          <w:szCs w:val="28"/>
        </w:rPr>
        <w:t>、江慧军、侯中怀</w:t>
      </w:r>
    </w:p>
    <w:p w:rsidR="00F44991" w:rsidRPr="00195350" w:rsidRDefault="00F44991" w:rsidP="00F44991">
      <w:pPr>
        <w:jc w:val="center"/>
        <w:rPr>
          <w:rFonts w:ascii="楷体" w:eastAsia="楷体" w:hAnsi="楷体" w:cs="宋体"/>
          <w:kern w:val="0"/>
          <w:sz w:val="24"/>
        </w:rPr>
      </w:pPr>
      <w:r w:rsidRPr="00195350">
        <w:rPr>
          <w:rFonts w:ascii="楷体" w:eastAsia="楷体" w:hAnsi="楷体" w:hint="eastAsia"/>
          <w:sz w:val="24"/>
        </w:rPr>
        <w:t xml:space="preserve">中国科学技术大学化学物理系，合肥 </w:t>
      </w:r>
      <w:r w:rsidRPr="00195350">
        <w:rPr>
          <w:rFonts w:eastAsia="楷体"/>
          <w:sz w:val="24"/>
        </w:rPr>
        <w:t>230026</w:t>
      </w:r>
      <w:r w:rsidRPr="00195350">
        <w:rPr>
          <w:rFonts w:ascii="楷体" w:eastAsia="楷体" w:hAnsi="楷体"/>
          <w:sz w:val="24"/>
        </w:rPr>
        <w:t xml:space="preserve"> </w:t>
      </w:r>
    </w:p>
    <w:p w:rsidR="00F44991" w:rsidRPr="00195350" w:rsidRDefault="00F44991" w:rsidP="00F44991">
      <w:pPr>
        <w:jc w:val="center"/>
        <w:rPr>
          <w:rFonts w:ascii="宋体" w:hAnsi="宋体"/>
          <w:szCs w:val="21"/>
        </w:rPr>
      </w:pPr>
      <w:r w:rsidRPr="00195350">
        <w:rPr>
          <w:rFonts w:eastAsia="楷体"/>
          <w:szCs w:val="21"/>
        </w:rPr>
        <w:t xml:space="preserve">Email: </w:t>
      </w:r>
      <w:hyperlink r:id="rId62" w:history="1">
        <w:r w:rsidRPr="0052333F">
          <w:rPr>
            <w:rStyle w:val="a5"/>
            <w:rFonts w:eastAsia="楷体" w:hint="eastAsia"/>
            <w:szCs w:val="21"/>
          </w:rPr>
          <w:t>caozy125@mail.ustc.edu.cn</w:t>
        </w:r>
      </w:hyperlink>
      <w:r w:rsidRPr="00195350">
        <w:rPr>
          <w:rFonts w:eastAsia="楷体" w:hint="eastAsia"/>
          <w:color w:val="0000FF"/>
          <w:szCs w:val="21"/>
          <w:u w:val="single"/>
        </w:rPr>
        <w:t xml:space="preserve">, </w:t>
      </w:r>
      <w:hyperlink r:id="rId63" w:history="1">
        <w:r w:rsidRPr="00195350">
          <w:rPr>
            <w:rFonts w:eastAsia="楷体" w:hint="eastAsia"/>
            <w:color w:val="0000FF"/>
            <w:szCs w:val="21"/>
            <w:u w:val="single"/>
          </w:rPr>
          <w:t>hjjiang3@ustc.edu.cn</w:t>
        </w:r>
      </w:hyperlink>
      <w:r w:rsidRPr="00195350">
        <w:rPr>
          <w:rFonts w:eastAsia="楷体" w:hint="eastAsia"/>
          <w:color w:val="0000FF"/>
          <w:szCs w:val="21"/>
          <w:u w:val="single"/>
        </w:rPr>
        <w:t xml:space="preserve">, </w:t>
      </w:r>
      <w:hyperlink r:id="rId64" w:history="1">
        <w:r w:rsidRPr="00195350">
          <w:rPr>
            <w:rFonts w:eastAsia="楷体" w:hint="eastAsia"/>
            <w:color w:val="0000FF"/>
            <w:szCs w:val="21"/>
            <w:u w:val="single"/>
          </w:rPr>
          <w:t>hzhlj@ustc.edu.cn</w:t>
        </w:r>
      </w:hyperlink>
    </w:p>
    <w:p w:rsidR="00F44991" w:rsidRPr="00195350" w:rsidRDefault="00F44991" w:rsidP="00F44991">
      <w:pPr>
        <w:jc w:val="center"/>
        <w:rPr>
          <w:rFonts w:eastAsia="楷体"/>
          <w:szCs w:val="21"/>
        </w:rPr>
      </w:pPr>
    </w:p>
    <w:p w:rsidR="00F44991" w:rsidRPr="00195350" w:rsidRDefault="00F44991" w:rsidP="00F44991">
      <w:pPr>
        <w:spacing w:line="312" w:lineRule="auto"/>
      </w:pPr>
      <w:r w:rsidRPr="00195350">
        <w:rPr>
          <w:rFonts w:hint="eastAsia"/>
          <w:szCs w:val="21"/>
        </w:rPr>
        <w:t>摘要：</w:t>
      </w:r>
      <w:r>
        <w:rPr>
          <w:rFonts w:hint="eastAsia"/>
          <w:szCs w:val="21"/>
        </w:rPr>
        <w:t>随机热力学地提供了一个将经典热力学的概念（如功，热和熵产生）推广到介观非平衡体系的理论框架</w:t>
      </w:r>
      <w:r w:rsidRPr="00195350">
        <w:rPr>
          <w:rFonts w:hint="eastAsia"/>
          <w:szCs w:val="21"/>
        </w:rPr>
        <w:t>。</w:t>
      </w:r>
      <w:r>
        <w:rPr>
          <w:rFonts w:hint="eastAsia"/>
          <w:szCs w:val="21"/>
        </w:rPr>
        <w:t>其中，热力学不确定</w:t>
      </w:r>
      <w:r w:rsidRPr="00195350">
        <w:rPr>
          <w:rFonts w:hint="eastAsia"/>
          <w:szCs w:val="21"/>
        </w:rPr>
        <w:t>关系（</w:t>
      </w:r>
      <w:r w:rsidRPr="00195350">
        <w:rPr>
          <w:rFonts w:hint="eastAsia"/>
          <w:szCs w:val="21"/>
        </w:rPr>
        <w:t>TUR</w:t>
      </w:r>
      <w:r>
        <w:rPr>
          <w:rFonts w:hint="eastAsia"/>
          <w:szCs w:val="21"/>
        </w:rPr>
        <w:t>）</w:t>
      </w:r>
      <w:r>
        <w:rPr>
          <w:rFonts w:hint="eastAsia"/>
          <w:szCs w:val="21"/>
          <w:vertAlign w:val="superscript"/>
        </w:rPr>
        <w:t>[1</w:t>
      </w:r>
      <w:r w:rsidRPr="00195350">
        <w:rPr>
          <w:rFonts w:hint="eastAsia"/>
          <w:szCs w:val="21"/>
          <w:vertAlign w:val="superscript"/>
        </w:rPr>
        <w:t>]</w:t>
      </w:r>
      <w:r>
        <w:rPr>
          <w:rFonts w:hint="eastAsia"/>
          <w:szCs w:val="21"/>
        </w:rPr>
        <w:t>是一种描述体系中任意可观测流不确定</w:t>
      </w:r>
      <w:r w:rsidRPr="00195350">
        <w:rPr>
          <w:rFonts w:hint="eastAsia"/>
          <w:szCs w:val="21"/>
        </w:rPr>
        <w:t>度如何受</w:t>
      </w:r>
      <w:r>
        <w:rPr>
          <w:rFonts w:hint="eastAsia"/>
          <w:szCs w:val="21"/>
        </w:rPr>
        <w:t>体系热力学耗散约束的</w:t>
      </w:r>
      <w:r w:rsidRPr="00195350">
        <w:rPr>
          <w:rFonts w:hint="eastAsia"/>
          <w:szCs w:val="21"/>
        </w:rPr>
        <w:t>一般不等式</w:t>
      </w:r>
      <w:r>
        <w:rPr>
          <w:rFonts w:hint="eastAsia"/>
          <w:szCs w:val="21"/>
        </w:rPr>
        <w:t>。</w:t>
      </w:r>
      <w:r w:rsidRPr="00195350">
        <w:rPr>
          <w:rFonts w:hint="eastAsia"/>
          <w:szCs w:val="21"/>
        </w:rPr>
        <w:t>活性体系</w:t>
      </w:r>
      <w:r>
        <w:rPr>
          <w:rFonts w:hint="eastAsia"/>
          <w:szCs w:val="21"/>
        </w:rPr>
        <w:t>随机热力学的研究是近年来统计物理中的一个前沿热点问题。由于</w:t>
      </w:r>
      <w:r w:rsidRPr="00195350">
        <w:rPr>
          <w:rFonts w:hint="eastAsia"/>
          <w:szCs w:val="21"/>
        </w:rPr>
        <w:t>活性物质</w:t>
      </w:r>
      <w:r>
        <w:rPr>
          <w:rFonts w:hint="eastAsia"/>
          <w:szCs w:val="21"/>
          <w:vertAlign w:val="superscript"/>
        </w:rPr>
        <w:t xml:space="preserve"> </w:t>
      </w:r>
      <w:r w:rsidRPr="00195350">
        <w:rPr>
          <w:rFonts w:hint="eastAsia"/>
          <w:szCs w:val="21"/>
          <w:vertAlign w:val="superscript"/>
        </w:rPr>
        <w:t>[2]</w:t>
      </w:r>
      <w:r>
        <w:rPr>
          <w:rFonts w:hint="eastAsia"/>
          <w:szCs w:val="21"/>
        </w:rPr>
        <w:t>可以消耗能量自发产生定向运动，活性体系的这种非平衡特性使得建立其热力学不确定关系成为一个挑战性的理论问题。基于一个一般性活性粒子模型，我们可以从活性粒子运动方程推导出一个构型依赖的有效扩散系数，从而得到体系的广义熵产生，进一步得到体系广义流控制的熵产生下界和热力学不确定关系。我们的理论结果在一个单粒子周期势模型中得到了验证。</w:t>
      </w:r>
    </w:p>
    <w:p w:rsidR="00F44991" w:rsidRPr="00195350" w:rsidRDefault="00F44991" w:rsidP="00F44991">
      <w:pPr>
        <w:spacing w:line="360" w:lineRule="auto"/>
        <w:ind w:firstLineChars="200" w:firstLine="480"/>
        <w:jc w:val="center"/>
        <w:rPr>
          <w:rFonts w:ascii="宋体" w:hAnsi="宋体"/>
          <w:sz w:val="24"/>
        </w:rPr>
      </w:pPr>
      <w:r w:rsidRPr="00BD3EC9">
        <w:rPr>
          <w:rFonts w:ascii="宋体" w:hAnsi="宋体"/>
          <w:sz w:val="24"/>
        </w:rPr>
        <w:object w:dxaOrig="6135" w:dyaOrig="8482">
          <v:shape id="_x0000_i1034" type="#_x0000_t75" style="width:240.75pt;height:308.25pt" o:ole="">
            <v:imagedata r:id="rId65" o:title=""/>
          </v:shape>
          <o:OLEObject Type="Embed" ProgID="Origin95.Graph" ShapeID="_x0000_i1034" DrawAspect="Content" ObjectID="_1629177250" r:id="rId66"/>
        </w:object>
      </w:r>
    </w:p>
    <w:p w:rsidR="00F44991" w:rsidRPr="00195350" w:rsidRDefault="00F44991" w:rsidP="00F44991">
      <w:pPr>
        <w:spacing w:line="360" w:lineRule="auto"/>
        <w:jc w:val="center"/>
        <w:rPr>
          <w:rFonts w:cs="宋体"/>
          <w:kern w:val="0"/>
          <w:sz w:val="24"/>
        </w:rPr>
      </w:pPr>
      <w:r w:rsidRPr="00195350">
        <w:rPr>
          <w:rFonts w:hint="eastAsia"/>
          <w:szCs w:val="21"/>
        </w:rPr>
        <w:t>图</w:t>
      </w:r>
      <w:r w:rsidRPr="00195350">
        <w:rPr>
          <w:rFonts w:hint="eastAsia"/>
          <w:szCs w:val="21"/>
        </w:rPr>
        <w:t xml:space="preserve">1 </w:t>
      </w:r>
      <w:r>
        <w:rPr>
          <w:rFonts w:hint="eastAsia"/>
          <w:szCs w:val="21"/>
        </w:rPr>
        <w:t>活性体系中的热力学不确定度关系及熵产生的下界</w:t>
      </w:r>
    </w:p>
    <w:p w:rsidR="00F44991" w:rsidRPr="00195350" w:rsidRDefault="00F44991" w:rsidP="00F44991">
      <w:pPr>
        <w:jc w:val="left"/>
        <w:rPr>
          <w:rFonts w:ascii="宋体" w:hAnsi="宋体"/>
          <w:szCs w:val="21"/>
        </w:rPr>
      </w:pPr>
      <w:r w:rsidRPr="00195350">
        <w:rPr>
          <w:rFonts w:ascii="宋体" w:hAnsi="宋体" w:hint="eastAsia"/>
          <w:szCs w:val="21"/>
        </w:rPr>
        <w:t>关键词</w:t>
      </w:r>
      <w:r w:rsidRPr="00195350">
        <w:rPr>
          <w:rFonts w:ascii="宋体" w:hAnsi="宋体"/>
          <w:szCs w:val="21"/>
        </w:rPr>
        <w:t>：</w:t>
      </w:r>
      <w:r>
        <w:rPr>
          <w:rFonts w:hint="eastAsia"/>
          <w:szCs w:val="21"/>
        </w:rPr>
        <w:t>热力学不确定关系，活性体系，熵产生</w:t>
      </w:r>
      <w:r w:rsidRPr="00195350">
        <w:rPr>
          <w:rFonts w:hint="eastAsia"/>
          <w:szCs w:val="21"/>
        </w:rPr>
        <w:t>。</w:t>
      </w:r>
      <w:r w:rsidRPr="00195350">
        <w:rPr>
          <w:rFonts w:ascii="宋体" w:hAnsi="宋体" w:hint="eastAsia"/>
          <w:szCs w:val="21"/>
        </w:rPr>
        <w:t xml:space="preserve">  </w:t>
      </w:r>
    </w:p>
    <w:p w:rsidR="00F44991" w:rsidRPr="00195350" w:rsidRDefault="00F44991" w:rsidP="00F44991">
      <w:pPr>
        <w:widowControl/>
        <w:jc w:val="left"/>
        <w:rPr>
          <w:color w:val="FF0000"/>
          <w:kern w:val="0"/>
          <w:sz w:val="18"/>
          <w:szCs w:val="18"/>
        </w:rPr>
      </w:pPr>
      <w:r w:rsidRPr="00195350">
        <w:rPr>
          <w:rFonts w:ascii="宋体" w:hAnsi="宋体" w:cs="宋体" w:hint="eastAsia"/>
          <w:kern w:val="0"/>
          <w:sz w:val="18"/>
          <w:szCs w:val="18"/>
        </w:rPr>
        <w:t>参考文献：</w:t>
      </w:r>
      <w:r w:rsidRPr="00195350">
        <w:rPr>
          <w:rFonts w:hint="eastAsia"/>
          <w:kern w:val="0"/>
          <w:sz w:val="18"/>
          <w:szCs w:val="18"/>
        </w:rPr>
        <w:t>【</w:t>
      </w:r>
      <w:r w:rsidRPr="00195350">
        <w:rPr>
          <w:rFonts w:hint="eastAsia"/>
          <w:kern w:val="0"/>
          <w:sz w:val="18"/>
          <w:szCs w:val="18"/>
        </w:rPr>
        <w:t>1</w:t>
      </w:r>
      <w:r w:rsidRPr="00195350">
        <w:rPr>
          <w:rFonts w:hint="eastAsia"/>
          <w:kern w:val="0"/>
          <w:sz w:val="18"/>
          <w:szCs w:val="18"/>
        </w:rPr>
        <w:t>】</w:t>
      </w:r>
      <w:r w:rsidRPr="00195350">
        <w:rPr>
          <w:rFonts w:hint="eastAsia"/>
          <w:kern w:val="0"/>
          <w:sz w:val="18"/>
          <w:szCs w:val="18"/>
        </w:rPr>
        <w:t xml:space="preserve">  </w:t>
      </w:r>
      <w:r w:rsidRPr="00195350">
        <w:rPr>
          <w:rFonts w:hint="eastAsia"/>
          <w:color w:val="FF0000"/>
          <w:kern w:val="0"/>
          <w:sz w:val="18"/>
          <w:szCs w:val="18"/>
        </w:rPr>
        <w:t xml:space="preserve"> </w:t>
      </w:r>
      <w:r w:rsidRPr="009C1CA6">
        <w:rPr>
          <w:kern w:val="0"/>
          <w:sz w:val="18"/>
          <w:szCs w:val="18"/>
        </w:rPr>
        <w:t>Barato, Andre C., and Udo Seifert. "Thermodynamic uncertainty relation for biomolecular processes." Physical review letters 114.15 (2015): 158101.</w:t>
      </w:r>
      <w:r w:rsidRPr="00195350">
        <w:rPr>
          <w:rFonts w:hint="eastAsia"/>
          <w:kern w:val="0"/>
          <w:sz w:val="18"/>
          <w:szCs w:val="18"/>
        </w:rPr>
        <w:t>.</w:t>
      </w:r>
      <w:r w:rsidRPr="00195350">
        <w:rPr>
          <w:rFonts w:hint="eastAsia"/>
          <w:color w:val="FF0000"/>
          <w:kern w:val="0"/>
          <w:sz w:val="18"/>
          <w:szCs w:val="18"/>
        </w:rPr>
        <w:t xml:space="preserve"> </w:t>
      </w:r>
    </w:p>
    <w:p w:rsidR="00F44991" w:rsidRDefault="00F44991" w:rsidP="00F44991">
      <w:pPr>
        <w:widowControl/>
        <w:jc w:val="left"/>
        <w:rPr>
          <w:color w:val="FF0000"/>
          <w:kern w:val="0"/>
          <w:sz w:val="18"/>
          <w:szCs w:val="18"/>
        </w:rPr>
      </w:pPr>
      <w:r w:rsidRPr="00195350">
        <w:rPr>
          <w:rFonts w:hint="eastAsia"/>
          <w:kern w:val="0"/>
          <w:sz w:val="18"/>
          <w:szCs w:val="18"/>
        </w:rPr>
        <w:lastRenderedPageBreak/>
        <w:t>【</w:t>
      </w:r>
      <w:r w:rsidRPr="00195350">
        <w:rPr>
          <w:rFonts w:hint="eastAsia"/>
          <w:kern w:val="0"/>
          <w:sz w:val="18"/>
          <w:szCs w:val="18"/>
        </w:rPr>
        <w:t>2</w:t>
      </w:r>
      <w:r w:rsidRPr="00195350">
        <w:rPr>
          <w:rFonts w:hint="eastAsia"/>
          <w:kern w:val="0"/>
          <w:sz w:val="18"/>
          <w:szCs w:val="18"/>
        </w:rPr>
        <w:t>】</w:t>
      </w:r>
      <w:r w:rsidRPr="00195350">
        <w:rPr>
          <w:rFonts w:hint="eastAsia"/>
          <w:kern w:val="0"/>
          <w:sz w:val="18"/>
          <w:szCs w:val="18"/>
        </w:rPr>
        <w:t xml:space="preserve">  </w:t>
      </w:r>
      <w:r w:rsidRPr="009C1CA6">
        <w:rPr>
          <w:color w:val="000000" w:themeColor="text1"/>
          <w:kern w:val="0"/>
          <w:sz w:val="18"/>
          <w:szCs w:val="18"/>
        </w:rPr>
        <w:t>Fodor, Étienne, et al. "How far from equilibrium is active matter?." Physical review letters 117.3 (2016): 038103.</w:t>
      </w:r>
    </w:p>
    <w:p w:rsidR="00D42A08" w:rsidRDefault="00F44991" w:rsidP="00F44991">
      <w:pPr>
        <w:widowControl/>
        <w:jc w:val="left"/>
        <w:rPr>
          <w:rFonts w:ascii="宋体" w:hAnsi="宋体"/>
          <w:b/>
          <w:szCs w:val="21"/>
        </w:rPr>
      </w:pPr>
      <w:r w:rsidRPr="00F44991">
        <w:rPr>
          <w:rFonts w:ascii="宋体" w:hAnsi="宋体" w:hint="eastAsia"/>
          <w:b/>
          <w:szCs w:val="21"/>
        </w:rPr>
        <w:t>基金项目：Ministry of Science and Technology of China</w:t>
      </w:r>
      <w:r w:rsidRPr="00F44991">
        <w:rPr>
          <w:rFonts w:ascii="宋体" w:hAnsi="宋体"/>
          <w:b/>
          <w:szCs w:val="21"/>
        </w:rPr>
        <w:t xml:space="preserve"> </w:t>
      </w:r>
      <w:r w:rsidRPr="00F44991">
        <w:rPr>
          <w:rFonts w:ascii="宋体" w:hAnsi="宋体" w:hint="eastAsia"/>
          <w:b/>
          <w:szCs w:val="21"/>
        </w:rPr>
        <w:t xml:space="preserve">(2016YFA0400904, 2018YFA0208702), National Science Foundation of China (21833007, 21790350, 21673212, 21521001, 21473165), the Fundamental Research Funds for the Central Universities (WK2340000074), and Anhui Initiative </w:t>
      </w:r>
    </w:p>
    <w:p w:rsidR="00F44991" w:rsidRPr="00F44991" w:rsidRDefault="00F44991" w:rsidP="00F44991">
      <w:pPr>
        <w:widowControl/>
        <w:jc w:val="left"/>
        <w:rPr>
          <w:rFonts w:ascii="宋体" w:hAnsi="宋体"/>
          <w:szCs w:val="21"/>
        </w:rPr>
      </w:pPr>
      <w:r w:rsidRPr="00F44991">
        <w:rPr>
          <w:rFonts w:ascii="宋体" w:hAnsi="宋体" w:hint="eastAsia"/>
          <w:b/>
          <w:szCs w:val="21"/>
        </w:rPr>
        <w:t xml:space="preserve">in Quantum Information </w:t>
      </w:r>
    </w:p>
    <w:p w:rsidR="00F44991" w:rsidRPr="00F44991" w:rsidRDefault="00F44991" w:rsidP="00F44991"/>
    <w:p w:rsidR="00F44991" w:rsidRDefault="00F44991" w:rsidP="00F44991">
      <w:pPr>
        <w:widowControl/>
        <w:jc w:val="left"/>
        <w:rPr>
          <w:rFonts w:ascii="宋体" w:hAnsi="宋体"/>
          <w:sz w:val="28"/>
          <w:szCs w:val="28"/>
        </w:rPr>
      </w:pPr>
      <w:r>
        <w:rPr>
          <w:rFonts w:ascii="宋体" w:hAnsi="宋体"/>
          <w:sz w:val="28"/>
          <w:szCs w:val="28"/>
        </w:rPr>
        <w:br w:type="page"/>
      </w:r>
    </w:p>
    <w:p w:rsidR="004703EC" w:rsidRDefault="004703EC" w:rsidP="004703EC">
      <w:pPr>
        <w:spacing w:line="360" w:lineRule="auto"/>
        <w:jc w:val="left"/>
        <w:rPr>
          <w:rFonts w:ascii="黑体" w:eastAsia="黑体"/>
          <w:sz w:val="32"/>
          <w:szCs w:val="32"/>
        </w:rPr>
      </w:pPr>
      <w:r w:rsidRPr="001F7D7F">
        <w:rPr>
          <w:color w:val="000000" w:themeColor="text1"/>
          <w:szCs w:val="21"/>
        </w:rPr>
        <w:lastRenderedPageBreak/>
        <w:t>K</w:t>
      </w:r>
      <w:r w:rsidRPr="001F7D7F">
        <w:rPr>
          <w:rFonts w:hint="eastAsia"/>
          <w:color w:val="000000" w:themeColor="text1"/>
          <w:szCs w:val="21"/>
        </w:rPr>
        <w:t>-</w:t>
      </w:r>
      <w:r w:rsidRPr="001F7D7F">
        <w:rPr>
          <w:color w:val="000000" w:themeColor="text1"/>
          <w:szCs w:val="21"/>
        </w:rPr>
        <w:t>P007</w:t>
      </w:r>
      <w:r>
        <w:rPr>
          <w:rFonts w:ascii="黑体" w:eastAsia="黑体" w:hint="eastAsia"/>
          <w:sz w:val="32"/>
          <w:szCs w:val="32"/>
        </w:rPr>
        <w:t xml:space="preserve">  </w:t>
      </w:r>
    </w:p>
    <w:p w:rsidR="004703EC" w:rsidRPr="007A68D1" w:rsidRDefault="004703EC" w:rsidP="004703EC">
      <w:pPr>
        <w:spacing w:line="360" w:lineRule="auto"/>
        <w:ind w:firstLineChars="200" w:firstLine="560"/>
        <w:jc w:val="right"/>
        <w:rPr>
          <w:rFonts w:ascii="黑体" w:eastAsia="黑体"/>
          <w:sz w:val="28"/>
          <w:szCs w:val="28"/>
        </w:rPr>
      </w:pPr>
      <w:r w:rsidRPr="007A68D1">
        <w:rPr>
          <w:rFonts w:ascii="宋体" w:hAnsi="宋体" w:hint="eastAsia"/>
          <w:sz w:val="28"/>
          <w:szCs w:val="28"/>
        </w:rPr>
        <w:t>专题代号</w:t>
      </w:r>
      <w:r w:rsidRPr="007A68D1">
        <w:rPr>
          <w:rFonts w:ascii="宋体" w:hAnsi="宋体"/>
          <w:sz w:val="28"/>
          <w:szCs w:val="28"/>
        </w:rPr>
        <w:t>：</w:t>
      </w:r>
      <w:r w:rsidRPr="007A68D1">
        <w:rPr>
          <w:rFonts w:hint="eastAsia"/>
          <w:sz w:val="28"/>
          <w:szCs w:val="28"/>
        </w:rPr>
        <w:t>K</w:t>
      </w:r>
    </w:p>
    <w:p w:rsidR="004703EC" w:rsidRDefault="004703EC" w:rsidP="004703EC">
      <w:pPr>
        <w:jc w:val="center"/>
        <w:rPr>
          <w:rFonts w:ascii="黑体" w:eastAsia="黑体"/>
          <w:sz w:val="32"/>
          <w:szCs w:val="32"/>
        </w:rPr>
      </w:pPr>
      <w:r w:rsidRPr="00AD6FDB">
        <w:rPr>
          <w:rFonts w:ascii="黑体" w:eastAsia="黑体" w:hint="eastAsia"/>
          <w:sz w:val="32"/>
          <w:szCs w:val="32"/>
        </w:rPr>
        <w:t>分子马达协作增强持续运行</w:t>
      </w:r>
      <w:r>
        <w:rPr>
          <w:rFonts w:ascii="黑体" w:eastAsia="黑体" w:hint="eastAsia"/>
          <w:sz w:val="32"/>
          <w:szCs w:val="32"/>
        </w:rPr>
        <w:t>长度</w:t>
      </w:r>
    </w:p>
    <w:p w:rsidR="004703EC" w:rsidRDefault="004703EC" w:rsidP="004703EC">
      <w:pPr>
        <w:jc w:val="center"/>
        <w:rPr>
          <w:rFonts w:ascii="楷体" w:eastAsia="楷体" w:hAnsi="楷体"/>
          <w:sz w:val="28"/>
          <w:szCs w:val="28"/>
        </w:rPr>
      </w:pPr>
      <w:r w:rsidRPr="00AD6FDB">
        <w:rPr>
          <w:rFonts w:ascii="楷体" w:eastAsia="楷体" w:hAnsi="楷体" w:hint="eastAsia"/>
          <w:sz w:val="28"/>
          <w:szCs w:val="28"/>
        </w:rPr>
        <w:t>李诗萌</w:t>
      </w:r>
      <w:r w:rsidRPr="00FC6097">
        <w:rPr>
          <w:rFonts w:ascii="楷体" w:eastAsia="楷体" w:hAnsi="楷体" w:hint="eastAsia"/>
          <w:sz w:val="28"/>
          <w:szCs w:val="28"/>
        </w:rPr>
        <w:t>、</w:t>
      </w:r>
      <w:r w:rsidRPr="00AD6FDB">
        <w:rPr>
          <w:rFonts w:ascii="楷体" w:eastAsia="楷体" w:hAnsi="楷体" w:hint="eastAsia"/>
          <w:sz w:val="28"/>
          <w:szCs w:val="28"/>
        </w:rPr>
        <w:t>张俊萍</w:t>
      </w:r>
    </w:p>
    <w:p w:rsidR="004703EC" w:rsidRDefault="004703EC" w:rsidP="004703EC">
      <w:pPr>
        <w:jc w:val="center"/>
        <w:rPr>
          <w:rFonts w:ascii="楷体" w:eastAsia="楷体" w:hAnsi="楷体" w:cs="宋体"/>
          <w:kern w:val="0"/>
          <w:sz w:val="24"/>
        </w:rPr>
      </w:pPr>
      <w:r>
        <w:rPr>
          <w:rFonts w:ascii="楷体" w:eastAsia="楷体" w:hAnsi="楷体" w:hint="eastAsia"/>
          <w:sz w:val="24"/>
        </w:rPr>
        <w:t>内蒙古大学物理科学与技术学院</w:t>
      </w:r>
      <w:r w:rsidRPr="00F75C86">
        <w:rPr>
          <w:rFonts w:ascii="楷体" w:eastAsia="楷体" w:hAnsi="楷体" w:hint="eastAsia"/>
          <w:sz w:val="24"/>
        </w:rPr>
        <w:t>，</w:t>
      </w:r>
      <w:r>
        <w:rPr>
          <w:rFonts w:ascii="楷体" w:eastAsia="楷体" w:hAnsi="楷体" w:hint="eastAsia"/>
          <w:sz w:val="24"/>
        </w:rPr>
        <w:t>呼和浩特</w:t>
      </w:r>
      <w:r w:rsidRPr="00F75C86">
        <w:rPr>
          <w:rFonts w:ascii="楷体" w:eastAsia="楷体" w:hAnsi="楷体" w:hint="eastAsia"/>
          <w:sz w:val="24"/>
        </w:rPr>
        <w:t xml:space="preserve"> </w:t>
      </w:r>
      <w:r w:rsidRPr="00AD6FDB">
        <w:rPr>
          <w:rFonts w:eastAsia="楷体"/>
          <w:sz w:val="24"/>
        </w:rPr>
        <w:t>010000</w:t>
      </w:r>
      <w:r>
        <w:rPr>
          <w:rFonts w:ascii="楷体" w:eastAsia="楷体" w:hAnsi="楷体"/>
          <w:sz w:val="24"/>
        </w:rPr>
        <w:t xml:space="preserve"> </w:t>
      </w:r>
    </w:p>
    <w:p w:rsidR="004703EC" w:rsidRDefault="004703EC" w:rsidP="004703EC">
      <w:pPr>
        <w:jc w:val="center"/>
        <w:rPr>
          <w:rFonts w:eastAsia="楷体"/>
          <w:szCs w:val="21"/>
        </w:rPr>
      </w:pPr>
      <w:r w:rsidRPr="0037049B">
        <w:rPr>
          <w:rFonts w:eastAsia="楷体"/>
          <w:szCs w:val="21"/>
        </w:rPr>
        <w:t>Email:</w:t>
      </w:r>
      <w:r w:rsidRPr="00AD6FDB">
        <w:rPr>
          <w:rStyle w:val="a5"/>
        </w:rPr>
        <w:t>wyhlsm0224@163.com</w:t>
      </w:r>
    </w:p>
    <w:p w:rsidR="004703EC" w:rsidRPr="00630100" w:rsidRDefault="004703EC" w:rsidP="004703EC">
      <w:pPr>
        <w:spacing w:line="360" w:lineRule="auto"/>
        <w:rPr>
          <w:rFonts w:ascii="宋体" w:hAnsi="宋体"/>
          <w:szCs w:val="21"/>
        </w:rPr>
      </w:pPr>
      <w:r w:rsidRPr="00630100">
        <w:rPr>
          <w:rFonts w:ascii="宋体" w:hAnsi="宋体" w:hint="eastAsia"/>
          <w:szCs w:val="21"/>
        </w:rPr>
        <w:t>摘要：细胞货物可以通过一种或多种分子马达与细胞骨架细丝结合</w:t>
      </w:r>
      <w:r>
        <w:rPr>
          <w:rFonts w:ascii="宋体" w:hAnsi="宋体" w:hint="eastAsia"/>
          <w:szCs w:val="21"/>
        </w:rPr>
        <w:t>进行转运</w:t>
      </w:r>
      <w:r w:rsidRPr="00630100">
        <w:rPr>
          <w:rFonts w:ascii="宋体" w:hAnsi="宋体" w:hint="eastAsia"/>
          <w:szCs w:val="21"/>
        </w:rPr>
        <w:t>。通过分子马达的细胞内转运分两步进行：沿微管的长程转运和基于肌动蛋白丝的局部递送。最近的实验表明，与单独运输的主动马达的情况相比，辅助的被动马达存在</w:t>
      </w:r>
      <w:r>
        <w:rPr>
          <w:rFonts w:ascii="宋体" w:hAnsi="宋体" w:hint="eastAsia"/>
          <w:szCs w:val="21"/>
        </w:rPr>
        <w:t>会</w:t>
      </w:r>
      <w:r w:rsidRPr="00630100">
        <w:rPr>
          <w:rFonts w:ascii="宋体" w:hAnsi="宋体" w:hint="eastAsia"/>
          <w:szCs w:val="21"/>
        </w:rPr>
        <w:t>导致</w:t>
      </w:r>
      <w:r>
        <w:rPr>
          <w:rFonts w:ascii="宋体" w:hAnsi="宋体" w:hint="eastAsia"/>
          <w:szCs w:val="21"/>
        </w:rPr>
        <w:t>主动马达</w:t>
      </w:r>
      <w:r w:rsidRPr="00630100">
        <w:rPr>
          <w:rFonts w:ascii="宋体" w:hAnsi="宋体" w:hint="eastAsia"/>
          <w:szCs w:val="21"/>
        </w:rPr>
        <w:t>的持续性提高。</w:t>
      </w:r>
    </w:p>
    <w:p w:rsidR="004703EC" w:rsidRPr="00630100" w:rsidRDefault="004703EC" w:rsidP="004703EC">
      <w:pPr>
        <w:spacing w:line="360" w:lineRule="auto"/>
        <w:ind w:firstLineChars="200" w:firstLine="420"/>
        <w:rPr>
          <w:rFonts w:ascii="宋体" w:hAnsi="宋体"/>
          <w:szCs w:val="21"/>
        </w:rPr>
      </w:pPr>
      <w:r w:rsidRPr="00630100">
        <w:rPr>
          <w:rFonts w:ascii="宋体" w:hAnsi="宋体" w:hint="eastAsia"/>
          <w:szCs w:val="21"/>
        </w:rPr>
        <w:t>课题组团队采用随机模型对实验中观察到的协同运输过程进行建模，该随机模型描述了驱动蛋白和肌球蛋白</w:t>
      </w:r>
      <w:r w:rsidRPr="00630100">
        <w:rPr>
          <w:szCs w:val="21"/>
        </w:rPr>
        <w:t>V</w:t>
      </w:r>
      <w:r w:rsidRPr="00630100">
        <w:rPr>
          <w:rFonts w:ascii="宋体" w:hAnsi="宋体" w:hint="eastAsia"/>
          <w:szCs w:val="21"/>
        </w:rPr>
        <w:t>的动力学特征</w:t>
      </w:r>
      <w:r>
        <w:rPr>
          <w:rFonts w:ascii="宋体" w:hAnsi="宋体" w:hint="eastAsia"/>
          <w:szCs w:val="21"/>
        </w:rPr>
        <w:t>，两个分子马达分别是沿着细丝轨道单向移动货物的主动分子马达，</w:t>
      </w:r>
      <w:r w:rsidRPr="00630100">
        <w:rPr>
          <w:rFonts w:ascii="宋体" w:hAnsi="宋体" w:hint="eastAsia"/>
          <w:szCs w:val="21"/>
        </w:rPr>
        <w:t>以及作为系链的被动分子马达。从课题组团队的分析中获得解析表达式适用于实验数据，以估计所建模型的微观动力学参数。课题组团队的分析揭示了两种截然不同的过程增强机制:被动马达作为系链可以降低主动马达脱离轨道的速率，也可以提高相应的再附着速率。将分析结果与实验数据进行比较,可以清楚地显示在以微管为轨道的驱动蛋白作为主动马达运输情况下,更高的平均运行长度主要原因是被动马达能够保持货物接近轨道,增强分离驱动蛋白的再附着速率。另一方面，在以肌动蛋白</w:t>
      </w:r>
      <w:r>
        <w:rPr>
          <w:rFonts w:ascii="宋体" w:hAnsi="宋体" w:hint="eastAsia"/>
          <w:szCs w:val="21"/>
        </w:rPr>
        <w:t>丝</w:t>
      </w:r>
      <w:r w:rsidRPr="00630100">
        <w:rPr>
          <w:rFonts w:ascii="宋体" w:hAnsi="宋体" w:hint="eastAsia"/>
          <w:szCs w:val="21"/>
        </w:rPr>
        <w:t>为轨道的肌球蛋白</w:t>
      </w:r>
      <w:r w:rsidRPr="00630100">
        <w:rPr>
          <w:szCs w:val="21"/>
        </w:rPr>
        <w:t>V</w:t>
      </w:r>
      <w:r w:rsidRPr="00630100">
        <w:rPr>
          <w:rFonts w:ascii="宋体" w:hAnsi="宋体" w:hint="eastAsia"/>
          <w:szCs w:val="21"/>
        </w:rPr>
        <w:t>作为主动马达运输过程中，被动马达将货物紧紧地绑在细丝上，抑制了肌球蛋白</w:t>
      </w:r>
      <w:r w:rsidRPr="00630100">
        <w:rPr>
          <w:szCs w:val="21"/>
        </w:rPr>
        <w:t>V</w:t>
      </w:r>
      <w:r w:rsidRPr="00630100">
        <w:rPr>
          <w:rFonts w:ascii="宋体" w:hAnsi="宋体" w:hint="eastAsia"/>
          <w:szCs w:val="21"/>
        </w:rPr>
        <w:t>的脱离速率。</w:t>
      </w:r>
    </w:p>
    <w:p w:rsidR="004703EC" w:rsidRDefault="004703EC" w:rsidP="004703EC">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 xml:space="preserve">分子马达 协作运输 随机模型 平均运行长度 </w:t>
      </w:r>
    </w:p>
    <w:p w:rsidR="004703EC" w:rsidRDefault="004703EC" w:rsidP="004703EC">
      <w:pPr>
        <w:jc w:val="center"/>
        <w:rPr>
          <w:rFonts w:ascii="宋体" w:hAnsi="宋体"/>
          <w:szCs w:val="21"/>
        </w:rPr>
      </w:pPr>
      <w:r>
        <w:rPr>
          <w:rFonts w:ascii="宋体" w:hAnsi="宋体" w:hint="eastAsia"/>
          <w:noProof/>
          <w:szCs w:val="21"/>
        </w:rPr>
        <w:drawing>
          <wp:anchor distT="0" distB="0" distL="114300" distR="114300" simplePos="0" relativeHeight="251663360" behindDoc="0" locked="0" layoutInCell="1" allowOverlap="1" wp14:anchorId="750D4811" wp14:editId="1992A180">
            <wp:simplePos x="0" y="0"/>
            <wp:positionH relativeFrom="column">
              <wp:posOffset>883920</wp:posOffset>
            </wp:positionH>
            <wp:positionV relativeFrom="paragraph">
              <wp:posOffset>22860</wp:posOffset>
            </wp:positionV>
            <wp:extent cx="347980" cy="299720"/>
            <wp:effectExtent l="0" t="0" r="0" b="5080"/>
            <wp:wrapNone/>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large.jpg"/>
                    <pic:cNvPicPr/>
                  </pic:nvPicPr>
                  <pic:blipFill rotWithShape="1">
                    <a:blip r:embed="rId67">
                      <a:extLst>
                        <a:ext uri="{28A0092B-C50C-407E-A947-70E740481C1C}">
                          <a14:useLocalDpi xmlns:a14="http://schemas.microsoft.com/office/drawing/2010/main" val="0"/>
                        </a:ext>
                      </a:extLst>
                    </a:blip>
                    <a:srcRect t="39030" r="47537" b="54042"/>
                    <a:stretch/>
                  </pic:blipFill>
                  <pic:spPr bwMode="auto">
                    <a:xfrm>
                      <a:off x="0" y="0"/>
                      <a:ext cx="347980" cy="299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宋体" w:hAnsi="宋体" w:hint="eastAsia"/>
          <w:noProof/>
          <w:szCs w:val="21"/>
        </w:rPr>
        <w:drawing>
          <wp:anchor distT="0" distB="0" distL="114300" distR="114300" simplePos="0" relativeHeight="251662336" behindDoc="0" locked="0" layoutInCell="1" allowOverlap="1" wp14:anchorId="294A5F94" wp14:editId="25416D76">
            <wp:simplePos x="0" y="0"/>
            <wp:positionH relativeFrom="column">
              <wp:posOffset>2986456</wp:posOffset>
            </wp:positionH>
            <wp:positionV relativeFrom="paragraph">
              <wp:posOffset>-330</wp:posOffset>
            </wp:positionV>
            <wp:extent cx="341630" cy="292100"/>
            <wp:effectExtent l="0" t="0" r="1270" b="0"/>
            <wp:wrapNone/>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large.jpg"/>
                    <pic:cNvPicPr/>
                  </pic:nvPicPr>
                  <pic:blipFill rotWithShape="1">
                    <a:blip r:embed="rId68" cstate="print">
                      <a:extLst>
                        <a:ext uri="{28A0092B-C50C-407E-A947-70E740481C1C}">
                          <a14:useLocalDpi xmlns:a14="http://schemas.microsoft.com/office/drawing/2010/main" val="0"/>
                        </a:ext>
                      </a:extLst>
                    </a:blip>
                    <a:srcRect t="39030" r="47537" b="50156"/>
                    <a:stretch/>
                  </pic:blipFill>
                  <pic:spPr bwMode="auto">
                    <a:xfrm>
                      <a:off x="0" y="0"/>
                      <a:ext cx="34163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宋体" w:hAnsi="宋体" w:hint="eastAsia"/>
          <w:noProof/>
          <w:szCs w:val="21"/>
        </w:rPr>
        <w:drawing>
          <wp:inline distT="0" distB="0" distL="0" distR="0" wp14:anchorId="5A110049" wp14:editId="5944E81B">
            <wp:extent cx="2017582" cy="1224000"/>
            <wp:effectExtent l="0" t="0" r="1905"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large.jpg"/>
                    <pic:cNvPicPr/>
                  </pic:nvPicPr>
                  <pic:blipFill rotWithShape="1">
                    <a:blip r:embed="rId69" cstate="print">
                      <a:extLst>
                        <a:ext uri="{28A0092B-C50C-407E-A947-70E740481C1C}">
                          <a14:useLocalDpi xmlns:a14="http://schemas.microsoft.com/office/drawing/2010/main" val="0"/>
                        </a:ext>
                      </a:extLst>
                    </a:blip>
                    <a:srcRect l="3431" r="49269" b="60633"/>
                    <a:stretch/>
                  </pic:blipFill>
                  <pic:spPr bwMode="auto">
                    <a:xfrm>
                      <a:off x="0" y="0"/>
                      <a:ext cx="2017582" cy="1224000"/>
                    </a:xfrm>
                    <a:prstGeom prst="rect">
                      <a:avLst/>
                    </a:prstGeom>
                    <a:ln>
                      <a:noFill/>
                    </a:ln>
                    <a:extLst>
                      <a:ext uri="{53640926-AAD7-44D8-BBD7-CCE9431645EC}">
                        <a14:shadowObscured xmlns:a14="http://schemas.microsoft.com/office/drawing/2010/main"/>
                      </a:ext>
                    </a:extLst>
                  </pic:spPr>
                </pic:pic>
              </a:graphicData>
            </a:graphic>
          </wp:inline>
        </w:drawing>
      </w:r>
      <w:r>
        <w:rPr>
          <w:rFonts w:ascii="宋体" w:hAnsi="宋体" w:hint="eastAsia"/>
          <w:noProof/>
          <w:szCs w:val="21"/>
        </w:rPr>
        <w:drawing>
          <wp:inline distT="0" distB="0" distL="0" distR="0" wp14:anchorId="438929C0" wp14:editId="001391B5">
            <wp:extent cx="2037759" cy="1224000"/>
            <wp:effectExtent l="0" t="0" r="635"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large (1).jpg"/>
                    <pic:cNvPicPr/>
                  </pic:nvPicPr>
                  <pic:blipFill rotWithShape="1">
                    <a:blip r:embed="rId70" cstate="print">
                      <a:extLst>
                        <a:ext uri="{28A0092B-C50C-407E-A947-70E740481C1C}">
                          <a14:useLocalDpi xmlns:a14="http://schemas.microsoft.com/office/drawing/2010/main" val="0"/>
                        </a:ext>
                      </a:extLst>
                    </a:blip>
                    <a:srcRect l="-1" t="1" r="49340" b="59173"/>
                    <a:stretch/>
                  </pic:blipFill>
                  <pic:spPr bwMode="auto">
                    <a:xfrm>
                      <a:off x="0" y="0"/>
                      <a:ext cx="2037759" cy="1224000"/>
                    </a:xfrm>
                    <a:prstGeom prst="rect">
                      <a:avLst/>
                    </a:prstGeom>
                    <a:ln>
                      <a:noFill/>
                    </a:ln>
                    <a:extLst>
                      <a:ext uri="{53640926-AAD7-44D8-BBD7-CCE9431645EC}">
                        <a14:shadowObscured xmlns:a14="http://schemas.microsoft.com/office/drawing/2010/main"/>
                      </a:ext>
                    </a:extLst>
                  </pic:spPr>
                </pic:pic>
              </a:graphicData>
            </a:graphic>
          </wp:inline>
        </w:drawing>
      </w:r>
    </w:p>
    <w:p w:rsidR="004703EC" w:rsidRPr="00392F00" w:rsidRDefault="004703EC" w:rsidP="004703EC">
      <w:pPr>
        <w:jc w:val="left"/>
        <w:rPr>
          <w:szCs w:val="21"/>
        </w:rPr>
      </w:pPr>
      <w:r>
        <w:rPr>
          <w:rFonts w:ascii="宋体" w:hAnsi="宋体" w:hint="eastAsia"/>
          <w:szCs w:val="21"/>
        </w:rPr>
        <w:t xml:space="preserve">                           </w:t>
      </w:r>
      <w:r w:rsidRPr="00392F00">
        <w:rPr>
          <w:szCs w:val="21"/>
        </w:rPr>
        <w:t>(a)</w:t>
      </w:r>
      <w:r>
        <w:rPr>
          <w:rFonts w:hint="eastAsia"/>
          <w:szCs w:val="21"/>
        </w:rPr>
        <w:t xml:space="preserve">                             (b)</w:t>
      </w:r>
    </w:p>
    <w:p w:rsidR="004703EC" w:rsidRPr="00392F00" w:rsidRDefault="004703EC" w:rsidP="004703EC">
      <w:pPr>
        <w:spacing w:line="360" w:lineRule="auto"/>
        <w:jc w:val="center"/>
        <w:rPr>
          <w:szCs w:val="21"/>
        </w:rPr>
      </w:pPr>
      <w:r w:rsidRPr="00392F00">
        <w:rPr>
          <w:rFonts w:hint="eastAsia"/>
          <w:szCs w:val="21"/>
        </w:rPr>
        <w:t>图</w:t>
      </w:r>
      <w:r w:rsidRPr="00392F00">
        <w:rPr>
          <w:rFonts w:hint="eastAsia"/>
          <w:szCs w:val="21"/>
        </w:rPr>
        <w:t xml:space="preserve">1 </w:t>
      </w:r>
      <w:r w:rsidRPr="00392F00">
        <w:rPr>
          <w:rFonts w:hint="eastAsia"/>
          <w:szCs w:val="21"/>
        </w:rPr>
        <w:t>主动马达与被动马达协同运输</w:t>
      </w:r>
      <w:r>
        <w:rPr>
          <w:rFonts w:hint="eastAsia"/>
          <w:szCs w:val="21"/>
        </w:rPr>
        <w:t>现象</w:t>
      </w:r>
    </w:p>
    <w:p w:rsidR="004703EC" w:rsidRDefault="004703EC" w:rsidP="004703EC">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4703EC" w:rsidRPr="004D2867" w:rsidRDefault="004703EC" w:rsidP="004703EC">
      <w:pPr>
        <w:widowControl/>
        <w:ind w:left="707" w:hangingChars="393" w:hanging="707"/>
        <w:jc w:val="left"/>
        <w:rPr>
          <w:kern w:val="0"/>
          <w:sz w:val="18"/>
          <w:szCs w:val="18"/>
        </w:rPr>
      </w:pPr>
      <w:r>
        <w:rPr>
          <w:rFonts w:hint="eastAsia"/>
          <w:kern w:val="0"/>
          <w:sz w:val="18"/>
          <w:szCs w:val="18"/>
        </w:rPr>
        <w:t>【</w:t>
      </w:r>
      <w:r w:rsidRPr="00392F00">
        <w:rPr>
          <w:kern w:val="0"/>
          <w:sz w:val="18"/>
          <w:szCs w:val="18"/>
        </w:rPr>
        <w:t>1</w:t>
      </w:r>
      <w:r>
        <w:rPr>
          <w:rFonts w:hint="eastAsia"/>
          <w:kern w:val="0"/>
          <w:sz w:val="18"/>
          <w:szCs w:val="18"/>
        </w:rPr>
        <w:t>】</w:t>
      </w:r>
      <w:r>
        <w:rPr>
          <w:rFonts w:hint="eastAsia"/>
          <w:kern w:val="0"/>
          <w:sz w:val="18"/>
          <w:szCs w:val="18"/>
        </w:rPr>
        <w:t xml:space="preserve">   </w:t>
      </w:r>
      <w:r w:rsidRPr="004D2867">
        <w:rPr>
          <w:kern w:val="0"/>
          <w:sz w:val="18"/>
          <w:szCs w:val="18"/>
        </w:rPr>
        <w:t xml:space="preserve">Posta F , D’Orsogna, Maria R, Chou T,Enhancement of cargo processivity by cooperating molecular motors, </w:t>
      </w:r>
      <w:r w:rsidRPr="00FB0A33">
        <w:rPr>
          <w:i/>
          <w:kern w:val="0"/>
          <w:sz w:val="18"/>
          <w:szCs w:val="18"/>
        </w:rPr>
        <w:t>Physical Chemistry Chemical Physics</w:t>
      </w:r>
      <w:r w:rsidRPr="004D2867">
        <w:rPr>
          <w:kern w:val="0"/>
          <w:sz w:val="18"/>
          <w:szCs w:val="18"/>
        </w:rPr>
        <w:t>, 2009, 11(24), 4851.</w:t>
      </w:r>
    </w:p>
    <w:p w:rsidR="004703EC" w:rsidRPr="004D2867" w:rsidRDefault="004703EC" w:rsidP="004703EC">
      <w:pPr>
        <w:widowControl/>
        <w:ind w:left="707" w:hangingChars="393" w:hanging="707"/>
        <w:jc w:val="left"/>
        <w:rPr>
          <w:kern w:val="0"/>
          <w:sz w:val="18"/>
          <w:szCs w:val="18"/>
        </w:rPr>
      </w:pPr>
      <w:r>
        <w:rPr>
          <w:rFonts w:hint="eastAsia"/>
          <w:kern w:val="0"/>
          <w:sz w:val="18"/>
          <w:szCs w:val="18"/>
        </w:rPr>
        <w:t>【</w:t>
      </w:r>
      <w:r w:rsidRPr="00392F00">
        <w:rPr>
          <w:kern w:val="0"/>
          <w:sz w:val="18"/>
          <w:szCs w:val="18"/>
        </w:rPr>
        <w:t>2</w:t>
      </w:r>
      <w:r>
        <w:rPr>
          <w:rFonts w:hint="eastAsia"/>
          <w:kern w:val="0"/>
          <w:sz w:val="18"/>
          <w:szCs w:val="18"/>
        </w:rPr>
        <w:t>】</w:t>
      </w:r>
      <w:r>
        <w:rPr>
          <w:rFonts w:hint="eastAsia"/>
          <w:kern w:val="0"/>
          <w:sz w:val="18"/>
          <w:szCs w:val="18"/>
        </w:rPr>
        <w:t xml:space="preserve">   </w:t>
      </w:r>
      <w:r w:rsidRPr="004D2867">
        <w:rPr>
          <w:kern w:val="0"/>
          <w:sz w:val="18"/>
          <w:szCs w:val="18"/>
        </w:rPr>
        <w:t xml:space="preserve">Berger F , M. J. I. Müller, Lipowsky R, </w:t>
      </w:r>
      <w:r>
        <w:rPr>
          <w:kern w:val="0"/>
          <w:sz w:val="18"/>
          <w:szCs w:val="18"/>
        </w:rPr>
        <w:t>Enhancement</w:t>
      </w:r>
      <w:r>
        <w:rPr>
          <w:rFonts w:hint="eastAsia"/>
          <w:kern w:val="0"/>
          <w:sz w:val="18"/>
          <w:szCs w:val="18"/>
        </w:rPr>
        <w:t xml:space="preserve"> </w:t>
      </w:r>
      <w:r w:rsidRPr="004D2867">
        <w:rPr>
          <w:kern w:val="0"/>
          <w:sz w:val="18"/>
          <w:szCs w:val="18"/>
        </w:rPr>
        <w:t xml:space="preserve">of the processivity of kinesin-transported cargo by myosin V, </w:t>
      </w:r>
      <w:r w:rsidRPr="00FB0A33">
        <w:rPr>
          <w:i/>
          <w:kern w:val="0"/>
          <w:sz w:val="18"/>
          <w:szCs w:val="18"/>
        </w:rPr>
        <w:t>Europhysics Letters</w:t>
      </w:r>
      <w:r w:rsidRPr="004D2867">
        <w:rPr>
          <w:kern w:val="0"/>
          <w:sz w:val="18"/>
          <w:szCs w:val="18"/>
        </w:rPr>
        <w:t>, 2009, 87(2), 28002 (6 pp.).</w:t>
      </w:r>
    </w:p>
    <w:p w:rsidR="004703EC" w:rsidRPr="004D2867" w:rsidRDefault="004703EC" w:rsidP="004703EC">
      <w:pPr>
        <w:widowControl/>
        <w:ind w:left="707" w:hangingChars="393" w:hanging="707"/>
        <w:jc w:val="left"/>
        <w:rPr>
          <w:kern w:val="0"/>
          <w:sz w:val="18"/>
          <w:szCs w:val="18"/>
        </w:rPr>
      </w:pPr>
      <w:r>
        <w:rPr>
          <w:rFonts w:hint="eastAsia"/>
          <w:kern w:val="0"/>
          <w:sz w:val="18"/>
          <w:szCs w:val="18"/>
        </w:rPr>
        <w:lastRenderedPageBreak/>
        <w:t>【</w:t>
      </w:r>
      <w:r w:rsidRPr="00392F00">
        <w:rPr>
          <w:kern w:val="0"/>
          <w:sz w:val="18"/>
          <w:szCs w:val="18"/>
        </w:rPr>
        <w:t>3</w:t>
      </w:r>
      <w:r>
        <w:rPr>
          <w:rFonts w:hint="eastAsia"/>
          <w:kern w:val="0"/>
          <w:sz w:val="18"/>
          <w:szCs w:val="18"/>
        </w:rPr>
        <w:t>】</w:t>
      </w:r>
      <w:r>
        <w:rPr>
          <w:rFonts w:hint="eastAsia"/>
          <w:kern w:val="0"/>
          <w:sz w:val="18"/>
          <w:szCs w:val="18"/>
        </w:rPr>
        <w:t xml:space="preserve">   </w:t>
      </w:r>
      <w:r w:rsidRPr="004D2867">
        <w:rPr>
          <w:kern w:val="0"/>
          <w:sz w:val="18"/>
          <w:szCs w:val="18"/>
        </w:rPr>
        <w:t>Ali M Y ,</w:t>
      </w:r>
      <w:r>
        <w:rPr>
          <w:kern w:val="0"/>
          <w:sz w:val="18"/>
          <w:szCs w:val="18"/>
        </w:rPr>
        <w:t xml:space="preserve"> Lu H , Bookwalter C S </w:t>
      </w:r>
      <w:r w:rsidRPr="004D2867">
        <w:rPr>
          <w:i/>
          <w:kern w:val="0"/>
          <w:sz w:val="18"/>
          <w:szCs w:val="18"/>
        </w:rPr>
        <w:t>et al</w:t>
      </w:r>
      <w:r>
        <w:rPr>
          <w:rFonts w:hint="eastAsia"/>
          <w:i/>
          <w:kern w:val="0"/>
          <w:sz w:val="18"/>
          <w:szCs w:val="18"/>
        </w:rPr>
        <w:t>.</w:t>
      </w:r>
      <w:r w:rsidRPr="004D2867">
        <w:rPr>
          <w:kern w:val="0"/>
          <w:sz w:val="18"/>
          <w:szCs w:val="18"/>
        </w:rPr>
        <w:t>,</w:t>
      </w:r>
      <w:r>
        <w:rPr>
          <w:kern w:val="0"/>
          <w:sz w:val="18"/>
          <w:szCs w:val="18"/>
        </w:rPr>
        <w:t xml:space="preserve"> Myosin V and</w:t>
      </w:r>
      <w:r>
        <w:rPr>
          <w:rFonts w:hint="eastAsia"/>
          <w:kern w:val="0"/>
          <w:sz w:val="18"/>
          <w:szCs w:val="18"/>
        </w:rPr>
        <w:t xml:space="preserve"> </w:t>
      </w:r>
      <w:r w:rsidRPr="004D2867">
        <w:rPr>
          <w:kern w:val="0"/>
          <w:sz w:val="18"/>
          <w:szCs w:val="18"/>
        </w:rPr>
        <w:t>Kinesin</w:t>
      </w:r>
      <w:r>
        <w:rPr>
          <w:kern w:val="0"/>
          <w:sz w:val="18"/>
          <w:szCs w:val="18"/>
        </w:rPr>
        <w:t xml:space="preserve"> act as tethers to enhance</w:t>
      </w:r>
      <w:r>
        <w:rPr>
          <w:rFonts w:hint="eastAsia"/>
          <w:kern w:val="0"/>
          <w:sz w:val="18"/>
          <w:szCs w:val="18"/>
        </w:rPr>
        <w:t xml:space="preserve"> </w:t>
      </w:r>
      <w:r>
        <w:rPr>
          <w:kern w:val="0"/>
          <w:sz w:val="18"/>
          <w:szCs w:val="18"/>
        </w:rPr>
        <w:t>each</w:t>
      </w:r>
      <w:r>
        <w:rPr>
          <w:rFonts w:hint="eastAsia"/>
          <w:kern w:val="0"/>
          <w:sz w:val="18"/>
          <w:szCs w:val="18"/>
        </w:rPr>
        <w:t xml:space="preserve"> </w:t>
      </w:r>
      <w:r w:rsidRPr="004D2867">
        <w:rPr>
          <w:kern w:val="0"/>
          <w:sz w:val="18"/>
          <w:szCs w:val="18"/>
        </w:rPr>
        <w:t>others</w:t>
      </w:r>
      <w:r>
        <w:rPr>
          <w:rFonts w:hint="eastAsia"/>
          <w:kern w:val="0"/>
          <w:sz w:val="18"/>
          <w:szCs w:val="18"/>
        </w:rPr>
        <w:t xml:space="preserve">, </w:t>
      </w:r>
      <w:r w:rsidRPr="00FB0A33">
        <w:rPr>
          <w:i/>
          <w:kern w:val="0"/>
          <w:sz w:val="18"/>
          <w:szCs w:val="18"/>
        </w:rPr>
        <w:t>Proceedings of the National Academy of Sciences</w:t>
      </w:r>
      <w:r w:rsidRPr="004D2867">
        <w:rPr>
          <w:kern w:val="0"/>
          <w:sz w:val="18"/>
          <w:szCs w:val="18"/>
        </w:rPr>
        <w:t>, 2008, 105(12), 4691.</w:t>
      </w:r>
    </w:p>
    <w:p w:rsidR="004703EC" w:rsidRDefault="004703EC" w:rsidP="004703EC">
      <w:pPr>
        <w:widowControl/>
        <w:ind w:left="707" w:hangingChars="393" w:hanging="707"/>
        <w:jc w:val="left"/>
        <w:rPr>
          <w:kern w:val="0"/>
          <w:sz w:val="18"/>
          <w:szCs w:val="18"/>
        </w:rPr>
      </w:pPr>
      <w:r>
        <w:rPr>
          <w:rFonts w:hint="eastAsia"/>
          <w:kern w:val="0"/>
          <w:sz w:val="18"/>
          <w:szCs w:val="18"/>
        </w:rPr>
        <w:t>【</w:t>
      </w:r>
      <w:r w:rsidRPr="00392F00">
        <w:rPr>
          <w:kern w:val="0"/>
          <w:sz w:val="18"/>
          <w:szCs w:val="18"/>
        </w:rPr>
        <w:t>4</w:t>
      </w:r>
      <w:r>
        <w:rPr>
          <w:rFonts w:hint="eastAsia"/>
          <w:kern w:val="0"/>
          <w:sz w:val="18"/>
          <w:szCs w:val="18"/>
        </w:rPr>
        <w:t>】</w:t>
      </w:r>
      <w:r>
        <w:rPr>
          <w:rFonts w:hint="eastAsia"/>
          <w:kern w:val="0"/>
          <w:sz w:val="18"/>
          <w:szCs w:val="18"/>
        </w:rPr>
        <w:t xml:space="preserve">   </w:t>
      </w:r>
      <w:r w:rsidRPr="004D2867">
        <w:rPr>
          <w:kern w:val="0"/>
          <w:sz w:val="18"/>
          <w:szCs w:val="18"/>
        </w:rPr>
        <w:t>Chowdhury D</w:t>
      </w:r>
      <w:r>
        <w:rPr>
          <w:rFonts w:hint="eastAsia"/>
          <w:kern w:val="0"/>
          <w:sz w:val="18"/>
          <w:szCs w:val="18"/>
        </w:rPr>
        <w:t xml:space="preserve">, </w:t>
      </w:r>
      <w:r w:rsidRPr="004D2867">
        <w:rPr>
          <w:kern w:val="0"/>
          <w:sz w:val="18"/>
          <w:szCs w:val="18"/>
        </w:rPr>
        <w:t>Collective effects in intra-cellular molecular motor transport: Coordination, cooperation and competition</w:t>
      </w:r>
      <w:r>
        <w:rPr>
          <w:rFonts w:hint="eastAsia"/>
          <w:kern w:val="0"/>
          <w:sz w:val="18"/>
          <w:szCs w:val="18"/>
        </w:rPr>
        <w:t xml:space="preserve">, </w:t>
      </w:r>
      <w:r w:rsidRPr="004D2867">
        <w:rPr>
          <w:i/>
          <w:kern w:val="0"/>
          <w:sz w:val="18"/>
          <w:szCs w:val="18"/>
        </w:rPr>
        <w:t>Physica. Section A</w:t>
      </w:r>
      <w:r w:rsidRPr="004D2867">
        <w:rPr>
          <w:kern w:val="0"/>
          <w:sz w:val="18"/>
          <w:szCs w:val="18"/>
        </w:rPr>
        <w:t>, 2006, 372(1)</w:t>
      </w:r>
      <w:r>
        <w:rPr>
          <w:rFonts w:hint="eastAsia"/>
          <w:kern w:val="0"/>
          <w:sz w:val="18"/>
          <w:szCs w:val="18"/>
        </w:rPr>
        <w:t>,</w:t>
      </w:r>
      <w:r w:rsidRPr="004D2867">
        <w:rPr>
          <w:kern w:val="0"/>
          <w:sz w:val="18"/>
          <w:szCs w:val="18"/>
        </w:rPr>
        <w:t xml:space="preserve"> 84.</w:t>
      </w:r>
    </w:p>
    <w:p w:rsidR="004703EC" w:rsidRPr="004703EC" w:rsidRDefault="004703EC" w:rsidP="004703EC">
      <w:pPr>
        <w:jc w:val="left"/>
        <w:rPr>
          <w:rFonts w:ascii="宋体" w:hAnsi="宋体"/>
          <w:szCs w:val="21"/>
        </w:rPr>
      </w:pPr>
      <w:r w:rsidRPr="004703EC">
        <w:rPr>
          <w:rFonts w:ascii="宋体" w:hAnsi="宋体" w:hint="eastAsia"/>
          <w:b/>
          <w:szCs w:val="21"/>
        </w:rPr>
        <w:t>基金项目：</w:t>
      </w:r>
      <w:r w:rsidRPr="004703EC">
        <w:rPr>
          <w:rFonts w:ascii="宋体" w:hAnsi="宋体" w:hint="eastAsia"/>
          <w:szCs w:val="21"/>
        </w:rPr>
        <w:t>内蒙古自治区高等学校科学研究项目（NO.NJZY19007）</w:t>
      </w:r>
    </w:p>
    <w:p w:rsidR="004703EC" w:rsidRDefault="004703EC" w:rsidP="004703EC">
      <w:pPr>
        <w:widowControl/>
        <w:jc w:val="left"/>
      </w:pPr>
      <w:r>
        <w:br w:type="page"/>
      </w:r>
    </w:p>
    <w:p w:rsidR="00C41AFB" w:rsidRDefault="00C41AFB" w:rsidP="008C1976">
      <w:pPr>
        <w:spacing w:line="360" w:lineRule="auto"/>
        <w:jc w:val="left"/>
        <w:rPr>
          <w:rFonts w:ascii="黑体" w:eastAsia="黑体"/>
          <w:sz w:val="32"/>
          <w:szCs w:val="32"/>
        </w:rPr>
      </w:pPr>
      <w:r w:rsidRPr="001F7D7F">
        <w:rPr>
          <w:color w:val="000000" w:themeColor="text1"/>
          <w:szCs w:val="21"/>
        </w:rPr>
        <w:lastRenderedPageBreak/>
        <w:t>K</w:t>
      </w:r>
      <w:r w:rsidRPr="001F7D7F">
        <w:rPr>
          <w:rFonts w:hint="eastAsia"/>
          <w:color w:val="000000" w:themeColor="text1"/>
          <w:szCs w:val="21"/>
        </w:rPr>
        <w:t>-</w:t>
      </w:r>
      <w:r w:rsidRPr="001F7D7F">
        <w:rPr>
          <w:color w:val="000000" w:themeColor="text1"/>
          <w:szCs w:val="21"/>
        </w:rPr>
        <w:t>P008</w:t>
      </w:r>
    </w:p>
    <w:p w:rsidR="00C41AFB" w:rsidRPr="005470E4" w:rsidRDefault="00C41AFB" w:rsidP="00C41AFB">
      <w:pPr>
        <w:spacing w:line="360" w:lineRule="auto"/>
        <w:ind w:firstLineChars="200" w:firstLine="640"/>
        <w:jc w:val="right"/>
        <w:rPr>
          <w:rFonts w:ascii="黑体" w:eastAsia="黑体"/>
          <w:sz w:val="28"/>
          <w:szCs w:val="28"/>
        </w:rPr>
      </w:pP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r w:rsidRPr="00722315">
        <w:rPr>
          <w:rFonts w:ascii="宋体" w:hAnsi="宋体" w:hint="eastAsia"/>
          <w:sz w:val="28"/>
          <w:szCs w:val="28"/>
        </w:rPr>
        <w:t>专题代号</w:t>
      </w:r>
      <w:r w:rsidRPr="00722315">
        <w:rPr>
          <w:rFonts w:ascii="宋体" w:hAnsi="宋体"/>
          <w:sz w:val="28"/>
          <w:szCs w:val="28"/>
        </w:rPr>
        <w:t>：</w:t>
      </w:r>
      <w:r w:rsidRPr="00722315">
        <w:rPr>
          <w:sz w:val="28"/>
          <w:szCs w:val="28"/>
        </w:rPr>
        <w:t>K</w:t>
      </w:r>
    </w:p>
    <w:p w:rsidR="00C41AFB" w:rsidRPr="00A24DFA" w:rsidRDefault="00C41AFB" w:rsidP="00C41AFB">
      <w:pPr>
        <w:jc w:val="center"/>
        <w:rPr>
          <w:rFonts w:ascii="黑体" w:eastAsia="黑体"/>
          <w:sz w:val="32"/>
          <w:szCs w:val="32"/>
        </w:rPr>
      </w:pPr>
      <w:r>
        <w:rPr>
          <w:rFonts w:ascii="黑体" w:eastAsia="黑体" w:hint="eastAsia"/>
          <w:sz w:val="32"/>
          <w:szCs w:val="32"/>
        </w:rPr>
        <w:t>鞭毛马达</w:t>
      </w:r>
      <w:r>
        <w:rPr>
          <w:rFonts w:ascii="黑体" w:eastAsia="黑体"/>
          <w:sz w:val="32"/>
          <w:szCs w:val="32"/>
        </w:rPr>
        <w:t>定子</w:t>
      </w:r>
      <w:r>
        <w:rPr>
          <w:rFonts w:ascii="黑体" w:eastAsia="黑体" w:hint="eastAsia"/>
          <w:sz w:val="32"/>
          <w:szCs w:val="32"/>
        </w:rPr>
        <w:t>周转过程</w:t>
      </w:r>
      <w:r>
        <w:rPr>
          <w:rFonts w:ascii="黑体" w:eastAsia="黑体"/>
          <w:sz w:val="32"/>
          <w:szCs w:val="32"/>
        </w:rPr>
        <w:t>中的隐态</w:t>
      </w:r>
    </w:p>
    <w:p w:rsidR="00C41AFB" w:rsidRPr="0037049B" w:rsidRDefault="00C41AFB" w:rsidP="00C41AFB">
      <w:pPr>
        <w:jc w:val="center"/>
        <w:rPr>
          <w:rFonts w:ascii="楷体" w:eastAsia="楷体" w:hAnsi="楷体"/>
          <w:sz w:val="28"/>
          <w:szCs w:val="28"/>
        </w:rPr>
      </w:pPr>
      <w:r w:rsidRPr="005174D7">
        <w:rPr>
          <w:rFonts w:ascii="楷体" w:eastAsia="楷体" w:hAnsi="楷体" w:hint="eastAsia"/>
          <w:sz w:val="28"/>
          <w:szCs w:val="28"/>
        </w:rPr>
        <w:t>史慧</w:t>
      </w:r>
      <w:r w:rsidRPr="005174D7">
        <w:rPr>
          <w:rFonts w:ascii="楷体" w:eastAsia="楷体" w:hAnsi="楷体"/>
          <w:sz w:val="28"/>
          <w:szCs w:val="28"/>
        </w:rPr>
        <w:t>、</w:t>
      </w:r>
      <w:r>
        <w:rPr>
          <w:rFonts w:ascii="楷体" w:eastAsia="楷体" w:hAnsi="楷体"/>
          <w:sz w:val="28"/>
          <w:szCs w:val="28"/>
          <w:u w:val="single"/>
        </w:rPr>
        <w:t>马舒文</w:t>
      </w:r>
      <w:r>
        <w:rPr>
          <w:rFonts w:ascii="楷体" w:eastAsia="楷体" w:hAnsi="楷体" w:hint="eastAsia"/>
          <w:sz w:val="28"/>
          <w:szCs w:val="28"/>
        </w:rPr>
        <w:t xml:space="preserve"> 、</w:t>
      </w:r>
      <w:r w:rsidRPr="00590D29">
        <w:rPr>
          <w:rFonts w:ascii="楷体" w:eastAsia="楷体" w:hAnsi="楷体" w:hint="eastAsia"/>
          <w:sz w:val="28"/>
          <w:szCs w:val="28"/>
        </w:rPr>
        <w:t>张榕京</w:t>
      </w:r>
      <w:r>
        <w:rPr>
          <w:rFonts w:ascii="楷体" w:eastAsia="楷体" w:hAnsi="楷体" w:hint="eastAsia"/>
          <w:sz w:val="28"/>
          <w:szCs w:val="28"/>
        </w:rPr>
        <w:t>、</w:t>
      </w:r>
      <w:r>
        <w:rPr>
          <w:rFonts w:ascii="楷体" w:eastAsia="楷体" w:hAnsi="楷体"/>
          <w:sz w:val="28"/>
          <w:szCs w:val="28"/>
        </w:rPr>
        <w:t>袁</w:t>
      </w:r>
      <w:r>
        <w:rPr>
          <w:rFonts w:ascii="楷体" w:eastAsia="楷体" w:hAnsi="楷体" w:hint="eastAsia"/>
          <w:sz w:val="28"/>
          <w:szCs w:val="28"/>
        </w:rPr>
        <w:t>军</w:t>
      </w:r>
      <w:r>
        <w:rPr>
          <w:rFonts w:ascii="楷体" w:eastAsia="楷体" w:hAnsi="楷体"/>
          <w:sz w:val="28"/>
          <w:szCs w:val="28"/>
        </w:rPr>
        <w:t>华</w:t>
      </w:r>
    </w:p>
    <w:p w:rsidR="00C41AFB" w:rsidRDefault="00C41AFB" w:rsidP="00C41AFB">
      <w:pPr>
        <w:jc w:val="center"/>
        <w:rPr>
          <w:rFonts w:ascii="楷体" w:eastAsia="楷体" w:hAnsi="楷体" w:cs="宋体"/>
          <w:kern w:val="0"/>
          <w:sz w:val="24"/>
        </w:rPr>
      </w:pPr>
      <w:r>
        <w:rPr>
          <w:rFonts w:ascii="楷体" w:eastAsia="楷体" w:hAnsi="楷体" w:hint="eastAsia"/>
          <w:sz w:val="24"/>
        </w:rPr>
        <w:t>中国科学技术大学</w:t>
      </w:r>
      <w:r w:rsidRPr="00F75C86">
        <w:rPr>
          <w:rFonts w:ascii="楷体" w:eastAsia="楷体" w:hAnsi="楷体" w:hint="eastAsia"/>
          <w:sz w:val="24"/>
        </w:rPr>
        <w:t>，</w:t>
      </w:r>
      <w:r>
        <w:rPr>
          <w:rFonts w:ascii="楷体" w:eastAsia="楷体" w:hAnsi="楷体" w:hint="eastAsia"/>
          <w:sz w:val="24"/>
        </w:rPr>
        <w:t>合肥</w:t>
      </w:r>
      <w:r w:rsidRPr="00F75C86">
        <w:rPr>
          <w:rFonts w:ascii="楷体" w:eastAsia="楷体" w:hAnsi="楷体" w:hint="eastAsia"/>
          <w:sz w:val="24"/>
        </w:rPr>
        <w:t xml:space="preserve"> </w:t>
      </w:r>
      <w:r>
        <w:rPr>
          <w:rFonts w:ascii="楷体" w:eastAsia="楷体" w:hAnsi="楷体" w:hint="eastAsia"/>
          <w:sz w:val="24"/>
        </w:rPr>
        <w:t>230026</w:t>
      </w:r>
      <w:r>
        <w:rPr>
          <w:rFonts w:ascii="楷体" w:eastAsia="楷体" w:hAnsi="楷体"/>
          <w:sz w:val="24"/>
        </w:rPr>
        <w:t xml:space="preserve"> </w:t>
      </w:r>
    </w:p>
    <w:p w:rsidR="00C41AFB" w:rsidRDefault="00C41AFB" w:rsidP="00C41AFB">
      <w:pPr>
        <w:jc w:val="center"/>
        <w:rPr>
          <w:rFonts w:ascii="宋体" w:hAnsi="宋体"/>
          <w:szCs w:val="21"/>
        </w:rPr>
      </w:pPr>
      <w:r w:rsidRPr="0037049B">
        <w:rPr>
          <w:rFonts w:eastAsia="楷体"/>
          <w:szCs w:val="21"/>
        </w:rPr>
        <w:t xml:space="preserve">Email: </w:t>
      </w:r>
      <w:hyperlink r:id="rId71" w:history="1">
        <w:r w:rsidRPr="000C69D8">
          <w:rPr>
            <w:rStyle w:val="a5"/>
            <w:rFonts w:eastAsia="楷体" w:hint="eastAsia"/>
            <w:szCs w:val="21"/>
          </w:rPr>
          <w:t>msw</w:t>
        </w:r>
        <w:r w:rsidRPr="000C69D8">
          <w:rPr>
            <w:rStyle w:val="a5"/>
            <w:rFonts w:eastAsia="楷体"/>
            <w:szCs w:val="21"/>
          </w:rPr>
          <w:t>@mail.ustc.edu.cn</w:t>
        </w:r>
      </w:hyperlink>
    </w:p>
    <w:p w:rsidR="00C41AFB" w:rsidRDefault="00C41AFB" w:rsidP="00C41AFB">
      <w:pPr>
        <w:jc w:val="center"/>
        <w:rPr>
          <w:rFonts w:eastAsia="楷体"/>
          <w:szCs w:val="21"/>
        </w:rPr>
      </w:pPr>
    </w:p>
    <w:p w:rsidR="00C41AFB" w:rsidRDefault="00C41AFB" w:rsidP="00C41AFB">
      <w:pPr>
        <w:spacing w:line="360" w:lineRule="auto"/>
        <w:rPr>
          <w:szCs w:val="21"/>
        </w:rPr>
      </w:pPr>
      <w:r>
        <w:rPr>
          <w:rFonts w:hint="eastAsia"/>
          <w:szCs w:val="21"/>
        </w:rPr>
        <w:t>摘要：</w:t>
      </w:r>
      <w:r w:rsidRPr="00F227E0">
        <w:rPr>
          <w:rFonts w:hint="eastAsia"/>
          <w:szCs w:val="21"/>
        </w:rPr>
        <w:t>细菌鞭毛马达是一种大型的跨膜旋转马达，</w:t>
      </w:r>
      <w:r>
        <w:rPr>
          <w:rFonts w:hint="eastAsia"/>
          <w:szCs w:val="21"/>
        </w:rPr>
        <w:t>常作为</w:t>
      </w:r>
      <w:r>
        <w:rPr>
          <w:szCs w:val="21"/>
        </w:rPr>
        <w:t>研究的范例</w:t>
      </w:r>
      <w:r>
        <w:rPr>
          <w:rFonts w:hint="eastAsia"/>
          <w:szCs w:val="21"/>
        </w:rPr>
        <w:t>。马达的多个定子在</w:t>
      </w:r>
      <w:r>
        <w:rPr>
          <w:szCs w:val="21"/>
        </w:rPr>
        <w:t>离子的驱动下产生力矩，</w:t>
      </w:r>
      <w:r>
        <w:rPr>
          <w:rFonts w:hint="eastAsia"/>
          <w:szCs w:val="21"/>
        </w:rPr>
        <w:t>从而</w:t>
      </w:r>
      <w:r>
        <w:rPr>
          <w:szCs w:val="21"/>
        </w:rPr>
        <w:t>推动马达转子旋转，</w:t>
      </w:r>
      <w:r>
        <w:rPr>
          <w:rFonts w:hint="eastAsia"/>
          <w:szCs w:val="21"/>
        </w:rPr>
        <w:t>推进细菌游动。前人的研究</w:t>
      </w:r>
      <w:r>
        <w:rPr>
          <w:szCs w:val="21"/>
        </w:rPr>
        <w:t>表明定子在马达</w:t>
      </w:r>
      <w:r>
        <w:rPr>
          <w:rFonts w:hint="eastAsia"/>
          <w:szCs w:val="21"/>
        </w:rPr>
        <w:t>绑定态</w:t>
      </w:r>
      <w:r>
        <w:rPr>
          <w:szCs w:val="21"/>
        </w:rPr>
        <w:t>与</w:t>
      </w:r>
      <w:r>
        <w:rPr>
          <w:rFonts w:hint="eastAsia"/>
          <w:szCs w:val="21"/>
        </w:rPr>
        <w:t>胞膜游离态间周转，</w:t>
      </w:r>
      <w:r>
        <w:rPr>
          <w:szCs w:val="21"/>
        </w:rPr>
        <w:t>其</w:t>
      </w:r>
      <w:r>
        <w:rPr>
          <w:rFonts w:hint="eastAsia"/>
          <w:szCs w:val="21"/>
        </w:rPr>
        <w:t>周转</w:t>
      </w:r>
      <w:r w:rsidRPr="007A77F1">
        <w:rPr>
          <w:rFonts w:hint="eastAsia"/>
          <w:szCs w:val="21"/>
        </w:rPr>
        <w:t>动力学传统上用一个简单的双态模型来描述</w:t>
      </w:r>
      <w:r>
        <w:rPr>
          <w:rFonts w:hint="eastAsia"/>
          <w:szCs w:val="21"/>
        </w:rPr>
        <w:t>（定子与马达</w:t>
      </w:r>
      <w:r w:rsidRPr="007A77F1">
        <w:rPr>
          <w:rFonts w:hint="eastAsia"/>
          <w:szCs w:val="21"/>
        </w:rPr>
        <w:t>结合</w:t>
      </w:r>
      <w:r>
        <w:rPr>
          <w:rFonts w:hint="eastAsia"/>
          <w:szCs w:val="21"/>
        </w:rPr>
        <w:t>与否）。该双态模型预测定子的驻留时间分布为单指数型，</w:t>
      </w:r>
      <w:r>
        <w:rPr>
          <w:szCs w:val="21"/>
        </w:rPr>
        <w:t>但</w:t>
      </w:r>
      <w:r>
        <w:rPr>
          <w:rFonts w:hint="eastAsia"/>
          <w:szCs w:val="21"/>
        </w:rPr>
        <w:t>尚无对该分布的精细</w:t>
      </w:r>
      <w:r w:rsidRPr="007A77F1">
        <w:rPr>
          <w:rFonts w:hint="eastAsia"/>
          <w:szCs w:val="21"/>
        </w:rPr>
        <w:t>测量。</w:t>
      </w:r>
    </w:p>
    <w:p w:rsidR="00C41AFB" w:rsidRPr="009F2DFE" w:rsidRDefault="00C41AFB" w:rsidP="00C41AFB">
      <w:pPr>
        <w:spacing w:line="360" w:lineRule="auto"/>
        <w:ind w:firstLine="420"/>
        <w:rPr>
          <w:szCs w:val="21"/>
        </w:rPr>
      </w:pPr>
      <w:r>
        <w:rPr>
          <w:rFonts w:hint="eastAsia"/>
          <w:szCs w:val="21"/>
        </w:rPr>
        <w:t>大肠杆菌</w:t>
      </w:r>
      <w:r>
        <w:rPr>
          <w:szCs w:val="21"/>
        </w:rPr>
        <w:t>鞭毛</w:t>
      </w:r>
      <w:r>
        <w:rPr>
          <w:rFonts w:hint="eastAsia"/>
          <w:szCs w:val="21"/>
        </w:rPr>
        <w:t>马达在高负载下的转速与马达</w:t>
      </w:r>
      <w:r w:rsidRPr="00BF46DE">
        <w:rPr>
          <w:rFonts w:hint="eastAsia"/>
          <w:szCs w:val="21"/>
        </w:rPr>
        <w:t>中的定子数成正比</w:t>
      </w:r>
      <w:r>
        <w:rPr>
          <w:rFonts w:hint="eastAsia"/>
          <w:szCs w:val="21"/>
        </w:rPr>
        <w:t>，且定子</w:t>
      </w:r>
      <w:r>
        <w:rPr>
          <w:szCs w:val="21"/>
        </w:rPr>
        <w:t>数的改变会</w:t>
      </w:r>
      <w:r>
        <w:rPr>
          <w:rFonts w:hint="eastAsia"/>
          <w:szCs w:val="21"/>
        </w:rPr>
        <w:t>导致</w:t>
      </w:r>
      <w:r>
        <w:rPr>
          <w:szCs w:val="21"/>
        </w:rPr>
        <w:t>马达转速阶跃式跳变</w:t>
      </w:r>
      <w:r>
        <w:rPr>
          <w:rFonts w:hint="eastAsia"/>
          <w:szCs w:val="21"/>
        </w:rPr>
        <w:t>。</w:t>
      </w:r>
      <w:r w:rsidRPr="00DB6E74">
        <w:rPr>
          <w:rFonts w:hint="eastAsia"/>
          <w:szCs w:val="21"/>
        </w:rPr>
        <w:t>我们通过对</w:t>
      </w:r>
      <w:r>
        <w:rPr>
          <w:rFonts w:hint="eastAsia"/>
          <w:szCs w:val="21"/>
        </w:rPr>
        <w:t>高负载下马达转速的长时间、高分辨率采集</w:t>
      </w:r>
      <w:r>
        <w:rPr>
          <w:szCs w:val="21"/>
        </w:rPr>
        <w:t>与</w:t>
      </w:r>
      <w:r>
        <w:rPr>
          <w:rFonts w:hint="eastAsia"/>
          <w:szCs w:val="21"/>
        </w:rPr>
        <w:t>分析，直接测量了单个马达的定子周转</w:t>
      </w:r>
      <w:r w:rsidRPr="00DB6E74">
        <w:rPr>
          <w:rFonts w:hint="eastAsia"/>
          <w:szCs w:val="21"/>
        </w:rPr>
        <w:t>动力学</w:t>
      </w:r>
      <w:r>
        <w:rPr>
          <w:rFonts w:hint="eastAsia"/>
          <w:szCs w:val="21"/>
        </w:rPr>
        <w:t>，发现定子</w:t>
      </w:r>
      <w:r>
        <w:rPr>
          <w:szCs w:val="21"/>
        </w:rPr>
        <w:t>的驻留时间分布</w:t>
      </w:r>
      <w:r>
        <w:rPr>
          <w:rFonts w:hint="eastAsia"/>
          <w:szCs w:val="21"/>
        </w:rPr>
        <w:t>为</w:t>
      </w:r>
      <w:r>
        <w:rPr>
          <w:szCs w:val="21"/>
        </w:rPr>
        <w:t>多指数型</w:t>
      </w:r>
      <w:r>
        <w:rPr>
          <w:rFonts w:hint="eastAsia"/>
          <w:szCs w:val="21"/>
        </w:rPr>
        <w:t>。</w:t>
      </w:r>
      <w:r>
        <w:rPr>
          <w:szCs w:val="21"/>
        </w:rPr>
        <w:t>这</w:t>
      </w:r>
      <w:r>
        <w:rPr>
          <w:rFonts w:hint="eastAsia"/>
          <w:szCs w:val="21"/>
        </w:rPr>
        <w:t>说明</w:t>
      </w:r>
      <w:r>
        <w:rPr>
          <w:szCs w:val="21"/>
        </w:rPr>
        <w:t>定子周转</w:t>
      </w:r>
      <w:r>
        <w:rPr>
          <w:rFonts w:hint="eastAsia"/>
          <w:szCs w:val="21"/>
        </w:rPr>
        <w:t>过程</w:t>
      </w:r>
      <w:r>
        <w:rPr>
          <w:szCs w:val="21"/>
        </w:rPr>
        <w:t>中存在</w:t>
      </w:r>
      <w:r>
        <w:rPr>
          <w:rFonts w:hint="eastAsia"/>
          <w:szCs w:val="21"/>
        </w:rPr>
        <w:t>未知</w:t>
      </w:r>
      <w:r>
        <w:rPr>
          <w:szCs w:val="21"/>
        </w:rPr>
        <w:t>的隐态。</w:t>
      </w:r>
    </w:p>
    <w:p w:rsidR="00C41AFB" w:rsidRDefault="00C41AFB" w:rsidP="00C41AFB">
      <w:pPr>
        <w:spacing w:line="360" w:lineRule="auto"/>
        <w:ind w:firstLineChars="200" w:firstLine="480"/>
        <w:jc w:val="center"/>
        <w:rPr>
          <w:rFonts w:ascii="宋体" w:hAnsi="宋体"/>
          <w:sz w:val="24"/>
        </w:rPr>
      </w:pPr>
      <w:r>
        <w:rPr>
          <w:rFonts w:ascii="宋体" w:hAnsi="宋体" w:hint="eastAsia"/>
          <w:noProof/>
          <w:sz w:val="24"/>
        </w:rPr>
        <w:drawing>
          <wp:inline distT="0" distB="0" distL="0" distR="0">
            <wp:extent cx="3933825" cy="3219450"/>
            <wp:effectExtent l="0" t="0" r="9525" b="0"/>
            <wp:docPr id="90" name="图片 90" descr="JT1{)4@C`31$E1NQV}%6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JT1{)4@C`31$E1NQV}%6A}W"/>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933825" cy="3219450"/>
                    </a:xfrm>
                    <a:prstGeom prst="rect">
                      <a:avLst/>
                    </a:prstGeom>
                    <a:noFill/>
                    <a:ln>
                      <a:noFill/>
                    </a:ln>
                  </pic:spPr>
                </pic:pic>
              </a:graphicData>
            </a:graphic>
          </wp:inline>
        </w:drawing>
      </w:r>
    </w:p>
    <w:p w:rsidR="00C41AFB" w:rsidRPr="0084748E" w:rsidRDefault="00C41AFB" w:rsidP="00C41AFB">
      <w:pPr>
        <w:spacing w:line="360" w:lineRule="auto"/>
        <w:jc w:val="center"/>
        <w:rPr>
          <w:rFonts w:cs="宋体"/>
          <w:kern w:val="0"/>
          <w:sz w:val="24"/>
        </w:rPr>
      </w:pPr>
      <w:r w:rsidRPr="0084748E">
        <w:rPr>
          <w:rFonts w:hint="eastAsia"/>
          <w:szCs w:val="21"/>
        </w:rPr>
        <w:t>图</w:t>
      </w:r>
      <w:r w:rsidRPr="0084748E">
        <w:rPr>
          <w:rFonts w:hint="eastAsia"/>
          <w:szCs w:val="21"/>
        </w:rPr>
        <w:t>1</w:t>
      </w:r>
      <w:r>
        <w:rPr>
          <w:szCs w:val="21"/>
        </w:rPr>
        <w:t xml:space="preserve"> </w:t>
      </w:r>
      <w:r>
        <w:rPr>
          <w:rFonts w:hint="eastAsia"/>
          <w:szCs w:val="21"/>
        </w:rPr>
        <w:t>不同</w:t>
      </w:r>
      <w:r>
        <w:rPr>
          <w:szCs w:val="21"/>
        </w:rPr>
        <w:t>定子数的驻留时间分布</w:t>
      </w:r>
    </w:p>
    <w:p w:rsidR="00C41AFB" w:rsidRPr="00317CC7" w:rsidRDefault="00C41AFB" w:rsidP="00C41AFB">
      <w:pPr>
        <w:jc w:val="left"/>
        <w:rPr>
          <w:szCs w:val="21"/>
        </w:rPr>
      </w:pPr>
      <w:r w:rsidRPr="00EE3738">
        <w:rPr>
          <w:rFonts w:ascii="宋体" w:hAnsi="宋体" w:hint="eastAsia"/>
          <w:szCs w:val="21"/>
        </w:rPr>
        <w:t>关键词</w:t>
      </w:r>
      <w:r>
        <w:rPr>
          <w:rFonts w:ascii="宋体" w:hAnsi="宋体" w:hint="eastAsia"/>
          <w:szCs w:val="21"/>
        </w:rPr>
        <w:t>：</w:t>
      </w:r>
      <w:r>
        <w:rPr>
          <w:rFonts w:hint="eastAsia"/>
          <w:szCs w:val="21"/>
        </w:rPr>
        <w:t>鞭毛马达</w:t>
      </w:r>
      <w:r>
        <w:rPr>
          <w:rFonts w:hint="eastAsia"/>
          <w:szCs w:val="21"/>
        </w:rPr>
        <w:t xml:space="preserve"> </w:t>
      </w:r>
      <w:r>
        <w:rPr>
          <w:rFonts w:hint="eastAsia"/>
          <w:szCs w:val="21"/>
        </w:rPr>
        <w:t>定子</w:t>
      </w:r>
      <w:r>
        <w:rPr>
          <w:rFonts w:hint="eastAsia"/>
          <w:szCs w:val="21"/>
        </w:rPr>
        <w:t xml:space="preserve"> </w:t>
      </w:r>
      <w:r>
        <w:rPr>
          <w:szCs w:val="21"/>
        </w:rPr>
        <w:t>turnover</w:t>
      </w:r>
    </w:p>
    <w:p w:rsidR="00C41AFB" w:rsidRDefault="00C41AFB" w:rsidP="00C41AFB">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C41AFB" w:rsidRDefault="00C41AFB" w:rsidP="00C41AFB">
      <w:pPr>
        <w:widowControl/>
        <w:ind w:left="707" w:hangingChars="393" w:hanging="707"/>
        <w:jc w:val="left"/>
        <w:rPr>
          <w:rFonts w:ascii="宋体" w:hAnsi="宋体" w:cs="宋体"/>
          <w:kern w:val="0"/>
          <w:sz w:val="18"/>
          <w:szCs w:val="18"/>
        </w:rPr>
      </w:pPr>
      <w:r>
        <w:rPr>
          <w:rFonts w:hint="eastAsia"/>
          <w:kern w:val="0"/>
          <w:sz w:val="18"/>
          <w:szCs w:val="18"/>
        </w:rPr>
        <w:lastRenderedPageBreak/>
        <w:t>【</w:t>
      </w:r>
      <w:r>
        <w:rPr>
          <w:rFonts w:hint="eastAsia"/>
          <w:kern w:val="0"/>
          <w:sz w:val="18"/>
          <w:szCs w:val="18"/>
        </w:rPr>
        <w:t>1</w:t>
      </w:r>
      <w:r>
        <w:rPr>
          <w:rFonts w:hint="eastAsia"/>
          <w:kern w:val="0"/>
          <w:sz w:val="18"/>
          <w:szCs w:val="18"/>
        </w:rPr>
        <w:t>】</w:t>
      </w:r>
      <w:r>
        <w:rPr>
          <w:rFonts w:hint="eastAsia"/>
          <w:kern w:val="0"/>
          <w:sz w:val="18"/>
          <w:szCs w:val="18"/>
        </w:rPr>
        <w:t xml:space="preserve">  </w:t>
      </w:r>
      <w:r w:rsidRPr="00D70CC9">
        <w:rPr>
          <w:rFonts w:hint="eastAsia"/>
          <w:color w:val="FF0000"/>
          <w:kern w:val="0"/>
          <w:sz w:val="18"/>
          <w:szCs w:val="18"/>
        </w:rPr>
        <w:t xml:space="preserve"> </w:t>
      </w:r>
      <w:r w:rsidRPr="008F5A26">
        <w:rPr>
          <w:rStyle w:val="src"/>
          <w:rFonts w:ascii="Arial" w:hAnsi="Arial" w:cs="Arial"/>
          <w:color w:val="333333"/>
          <w:sz w:val="18"/>
          <w:szCs w:val="21"/>
        </w:rPr>
        <w:t>H. Shi, S. Ma, R. Zhang, J. Yuan, A hidden state in the turnover of a function</w:t>
      </w:r>
      <w:r>
        <w:rPr>
          <w:rStyle w:val="src"/>
          <w:rFonts w:ascii="Arial" w:hAnsi="Arial" w:cs="Arial"/>
          <w:color w:val="333333"/>
          <w:sz w:val="18"/>
          <w:szCs w:val="21"/>
        </w:rPr>
        <w:t xml:space="preserve">ing membrane protein </w:t>
      </w:r>
      <w:r w:rsidRPr="008F5A26">
        <w:rPr>
          <w:rStyle w:val="src"/>
          <w:rFonts w:ascii="Arial" w:hAnsi="Arial" w:cs="Arial"/>
          <w:color w:val="333333"/>
          <w:sz w:val="18"/>
          <w:szCs w:val="21"/>
        </w:rPr>
        <w:t>complex.</w:t>
      </w:r>
      <w:r w:rsidRPr="008F5A26">
        <w:rPr>
          <w:rStyle w:val="apple-converted-space"/>
          <w:rFonts w:ascii="Arial" w:hAnsi="Arial" w:cs="Arial"/>
          <w:color w:val="333333"/>
          <w:sz w:val="18"/>
          <w:szCs w:val="21"/>
        </w:rPr>
        <w:t> </w:t>
      </w:r>
      <w:r w:rsidRPr="008F5A26">
        <w:rPr>
          <w:rStyle w:val="src"/>
          <w:rFonts w:ascii="Arial" w:hAnsi="Arial" w:cs="Arial"/>
          <w:i/>
          <w:color w:val="333333"/>
          <w:sz w:val="18"/>
          <w:szCs w:val="21"/>
        </w:rPr>
        <w:t>Sci.</w:t>
      </w:r>
      <w:r w:rsidRPr="008F5A26">
        <w:rPr>
          <w:rStyle w:val="apple-converted-space"/>
          <w:rFonts w:ascii="Arial" w:hAnsi="Arial" w:cs="Arial"/>
          <w:i/>
          <w:color w:val="333333"/>
          <w:sz w:val="18"/>
          <w:szCs w:val="21"/>
        </w:rPr>
        <w:t> </w:t>
      </w:r>
      <w:r w:rsidRPr="008F5A26">
        <w:rPr>
          <w:rStyle w:val="src"/>
          <w:rFonts w:ascii="Arial" w:hAnsi="Arial" w:cs="Arial"/>
          <w:i/>
          <w:color w:val="333333"/>
          <w:sz w:val="18"/>
          <w:szCs w:val="21"/>
        </w:rPr>
        <w:t>Adv.</w:t>
      </w:r>
      <w:r w:rsidRPr="008F5A26">
        <w:rPr>
          <w:rStyle w:val="src"/>
          <w:rFonts w:ascii="Arial" w:hAnsi="Arial" w:cs="Arial"/>
          <w:color w:val="333333"/>
          <w:sz w:val="18"/>
          <w:szCs w:val="21"/>
        </w:rPr>
        <w:t xml:space="preserve"> </w:t>
      </w:r>
      <w:r w:rsidRPr="008F5A26">
        <w:rPr>
          <w:rStyle w:val="src"/>
          <w:rFonts w:ascii="Arial" w:hAnsi="Arial" w:cs="Arial"/>
          <w:b/>
          <w:color w:val="333333"/>
          <w:sz w:val="18"/>
          <w:szCs w:val="21"/>
        </w:rPr>
        <w:t>5</w:t>
      </w:r>
      <w:r w:rsidRPr="008F5A26">
        <w:rPr>
          <w:rStyle w:val="src"/>
          <w:rFonts w:ascii="Arial" w:hAnsi="Arial" w:cs="Arial"/>
          <w:color w:val="333333"/>
          <w:sz w:val="18"/>
          <w:szCs w:val="21"/>
        </w:rPr>
        <w:t>, eaau6885 (2019).</w:t>
      </w:r>
      <w:r w:rsidRPr="009261F6">
        <w:rPr>
          <w:rFonts w:hint="eastAsia"/>
          <w:kern w:val="0"/>
          <w:sz w:val="18"/>
          <w:szCs w:val="18"/>
        </w:rPr>
        <w:t xml:space="preserve"> </w:t>
      </w:r>
    </w:p>
    <w:p w:rsidR="00C41AFB" w:rsidRPr="00C41AFB" w:rsidRDefault="00C41AFB" w:rsidP="00C41AFB">
      <w:pPr>
        <w:jc w:val="left"/>
        <w:rPr>
          <w:rFonts w:ascii="宋体" w:hAnsi="宋体"/>
          <w:szCs w:val="21"/>
        </w:rPr>
      </w:pPr>
      <w:r w:rsidRPr="00C41AFB">
        <w:rPr>
          <w:rFonts w:ascii="宋体" w:hAnsi="宋体" w:hint="eastAsia"/>
          <w:b/>
          <w:szCs w:val="21"/>
        </w:rPr>
        <w:t>基金项目：</w:t>
      </w:r>
      <w:r w:rsidRPr="00C41AFB">
        <w:rPr>
          <w:rFonts w:ascii="宋体" w:hAnsi="宋体" w:hint="eastAsia"/>
          <w:szCs w:val="21"/>
        </w:rPr>
        <w:t>科技部（</w:t>
      </w:r>
      <w:r w:rsidRPr="00C41AFB">
        <w:rPr>
          <w:szCs w:val="21"/>
        </w:rPr>
        <w:t>2016YFA0500700</w:t>
      </w:r>
      <w:r w:rsidRPr="00C41AFB">
        <w:rPr>
          <w:rFonts w:ascii="宋体" w:hAnsi="宋体" w:hint="eastAsia"/>
          <w:szCs w:val="21"/>
        </w:rPr>
        <w:t>），国家自然科学基金（</w:t>
      </w:r>
      <w:r w:rsidRPr="00C41AFB">
        <w:rPr>
          <w:szCs w:val="21"/>
        </w:rPr>
        <w:t>11374282, 21573214, 11402265</w:t>
      </w:r>
      <w:r w:rsidRPr="00C41AFB">
        <w:rPr>
          <w:rFonts w:ascii="宋体" w:hAnsi="宋体" w:hint="eastAsia"/>
          <w:szCs w:val="21"/>
        </w:rPr>
        <w:t>），中央大学基础研究基金</w:t>
      </w:r>
      <w:r w:rsidRPr="00C41AFB">
        <w:rPr>
          <w:rFonts w:ascii="宋体" w:hAnsi="宋体"/>
          <w:szCs w:val="21"/>
        </w:rPr>
        <w:t>（</w:t>
      </w:r>
      <w:r w:rsidRPr="00C41AFB">
        <w:rPr>
          <w:szCs w:val="21"/>
        </w:rPr>
        <w:t>WK2030020028</w:t>
      </w:r>
      <w:r w:rsidRPr="00C41AFB">
        <w:rPr>
          <w:rFonts w:ascii="宋体" w:hAnsi="宋体"/>
          <w:szCs w:val="21"/>
        </w:rPr>
        <w:t>）</w:t>
      </w:r>
    </w:p>
    <w:p w:rsidR="00C41AFB" w:rsidRDefault="00C41AFB" w:rsidP="00C41AFB">
      <w:pPr>
        <w:spacing w:line="360" w:lineRule="auto"/>
        <w:ind w:firstLineChars="200" w:firstLine="640"/>
        <w:rPr>
          <w:rFonts w:ascii="黑体" w:eastAsia="黑体"/>
          <w:sz w:val="32"/>
          <w:szCs w:val="32"/>
        </w:rPr>
      </w:pP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p>
    <w:p w:rsidR="00C41AFB" w:rsidRDefault="00C41AFB" w:rsidP="00C41AFB">
      <w:pPr>
        <w:widowControl/>
        <w:jc w:val="left"/>
        <w:rPr>
          <w:rFonts w:ascii="黑体" w:eastAsia="黑体"/>
          <w:sz w:val="32"/>
          <w:szCs w:val="32"/>
        </w:rPr>
      </w:pPr>
      <w:r>
        <w:rPr>
          <w:rFonts w:ascii="黑体" w:eastAsia="黑体"/>
          <w:sz w:val="32"/>
          <w:szCs w:val="32"/>
        </w:rPr>
        <w:br w:type="page"/>
      </w:r>
    </w:p>
    <w:p w:rsidR="00FB214B" w:rsidRDefault="00FB214B" w:rsidP="00FB214B">
      <w:pPr>
        <w:spacing w:line="360" w:lineRule="auto"/>
        <w:rPr>
          <w:rFonts w:ascii="宋体" w:hAnsi="宋体"/>
          <w:sz w:val="28"/>
          <w:szCs w:val="28"/>
        </w:rPr>
      </w:pPr>
      <w:r w:rsidRPr="001F7D7F">
        <w:rPr>
          <w:color w:val="000000" w:themeColor="text1"/>
          <w:szCs w:val="21"/>
        </w:rPr>
        <w:lastRenderedPageBreak/>
        <w:t>K</w:t>
      </w:r>
      <w:r w:rsidRPr="001F7D7F">
        <w:rPr>
          <w:rFonts w:hint="eastAsia"/>
          <w:color w:val="000000" w:themeColor="text1"/>
          <w:szCs w:val="21"/>
        </w:rPr>
        <w:t>-</w:t>
      </w:r>
      <w:r w:rsidRPr="001F7D7F">
        <w:rPr>
          <w:color w:val="000000" w:themeColor="text1"/>
          <w:szCs w:val="21"/>
        </w:rPr>
        <w:t>P009</w:t>
      </w:r>
    </w:p>
    <w:p w:rsidR="00FB214B" w:rsidRDefault="00FB214B" w:rsidP="00FB214B">
      <w:pPr>
        <w:spacing w:line="360" w:lineRule="auto"/>
        <w:ind w:left="5040" w:firstLineChars="600" w:firstLine="1680"/>
        <w:rPr>
          <w:b/>
          <w:sz w:val="28"/>
          <w:szCs w:val="28"/>
        </w:rPr>
      </w:pPr>
      <w:r>
        <w:rPr>
          <w:rFonts w:ascii="宋体" w:hAnsi="宋体" w:hint="eastAsia"/>
          <w:sz w:val="28"/>
          <w:szCs w:val="28"/>
        </w:rPr>
        <w:t>专题代号</w:t>
      </w:r>
      <w:r>
        <w:rPr>
          <w:rFonts w:ascii="宋体" w:hAnsi="宋体"/>
          <w:sz w:val="28"/>
          <w:szCs w:val="28"/>
        </w:rPr>
        <w:t>：</w:t>
      </w:r>
      <w:r w:rsidRPr="00A6142B">
        <w:rPr>
          <w:rFonts w:eastAsia="微软雅黑"/>
          <w:sz w:val="24"/>
          <w:shd w:val="clear" w:color="auto" w:fill="FFFFFF"/>
        </w:rPr>
        <w:t>K</w:t>
      </w:r>
    </w:p>
    <w:p w:rsidR="00FB214B" w:rsidRDefault="00FB214B" w:rsidP="00FB214B">
      <w:pPr>
        <w:jc w:val="center"/>
        <w:rPr>
          <w:rFonts w:ascii="黑体" w:eastAsia="黑体" w:hAnsi="Calibri"/>
          <w:sz w:val="32"/>
          <w:szCs w:val="32"/>
        </w:rPr>
      </w:pPr>
      <w:r>
        <w:rPr>
          <w:rFonts w:ascii="黑体" w:eastAsia="黑体" w:hAnsi="Calibri" w:hint="eastAsia"/>
          <w:sz w:val="32"/>
          <w:szCs w:val="32"/>
        </w:rPr>
        <w:t>细胞微丝组装机制的分子动力学模拟研究</w:t>
      </w:r>
    </w:p>
    <w:p w:rsidR="00FB214B" w:rsidRDefault="00FB214B" w:rsidP="00FB214B">
      <w:pPr>
        <w:jc w:val="center"/>
        <w:rPr>
          <w:rFonts w:ascii="楷体" w:eastAsia="楷体" w:hAnsi="楷体"/>
          <w:sz w:val="28"/>
          <w:szCs w:val="28"/>
        </w:rPr>
      </w:pPr>
      <w:r>
        <w:rPr>
          <w:rFonts w:ascii="楷体" w:eastAsia="楷体" w:hAnsi="楷体" w:hint="eastAsia"/>
          <w:sz w:val="28"/>
          <w:szCs w:val="28"/>
          <w:u w:val="single"/>
        </w:rPr>
        <w:t>张伟伟</w:t>
      </w:r>
      <w:r>
        <w:rPr>
          <w:rFonts w:ascii="楷体" w:eastAsia="楷体" w:hAnsi="楷体" w:hint="eastAsia"/>
          <w:sz w:val="28"/>
          <w:szCs w:val="28"/>
        </w:rPr>
        <w:t>,李文飞，王炜</w:t>
      </w:r>
    </w:p>
    <w:p w:rsidR="00FB214B" w:rsidRDefault="00FB214B" w:rsidP="00FB214B">
      <w:pPr>
        <w:jc w:val="center"/>
        <w:rPr>
          <w:rFonts w:eastAsia="楷体"/>
          <w:sz w:val="24"/>
        </w:rPr>
      </w:pPr>
      <w:r>
        <w:rPr>
          <w:rFonts w:ascii="楷体" w:eastAsia="楷体" w:hAnsi="楷体" w:hint="eastAsia"/>
          <w:sz w:val="24"/>
        </w:rPr>
        <w:t>南京大学物理学院，江苏，南京</w:t>
      </w:r>
      <w:r>
        <w:rPr>
          <w:rFonts w:ascii="楷体" w:eastAsia="楷体" w:hAnsi="楷体" w:cs="楷体" w:hint="eastAsia"/>
          <w:sz w:val="24"/>
        </w:rPr>
        <w:t xml:space="preserve"> </w:t>
      </w:r>
      <w:r>
        <w:rPr>
          <w:rFonts w:ascii="楷体" w:eastAsia="楷体" w:hAnsi="楷体" w:hint="eastAsia"/>
          <w:sz w:val="24"/>
        </w:rPr>
        <w:t>210093</w:t>
      </w:r>
    </w:p>
    <w:p w:rsidR="00FB214B" w:rsidRDefault="00FB214B" w:rsidP="00FB214B">
      <w:pPr>
        <w:jc w:val="center"/>
        <w:rPr>
          <w:rFonts w:eastAsia="楷体"/>
          <w:szCs w:val="21"/>
        </w:rPr>
      </w:pPr>
      <w:r>
        <w:rPr>
          <w:rFonts w:eastAsia="楷体" w:hint="eastAsia"/>
          <w:szCs w:val="21"/>
        </w:rPr>
        <w:t xml:space="preserve"> </w:t>
      </w:r>
      <w:r>
        <w:rPr>
          <w:rFonts w:eastAsia="楷体" w:hint="eastAsia"/>
          <w:szCs w:val="21"/>
        </w:rPr>
        <w:t>（</w:t>
      </w:r>
      <w:r>
        <w:rPr>
          <w:rFonts w:eastAsia="楷体" w:hint="eastAsia"/>
          <w:szCs w:val="21"/>
        </w:rPr>
        <w:t>Email: wwzhangcn@foxmail.com</w:t>
      </w:r>
      <w:r>
        <w:rPr>
          <w:rFonts w:eastAsia="楷体" w:hint="eastAsia"/>
          <w:szCs w:val="21"/>
        </w:rPr>
        <w:t>）</w:t>
      </w:r>
    </w:p>
    <w:p w:rsidR="00FB214B" w:rsidRDefault="00FB214B" w:rsidP="00FB214B">
      <w:pPr>
        <w:jc w:val="center"/>
        <w:rPr>
          <w:rFonts w:eastAsia="楷体"/>
          <w:szCs w:val="21"/>
        </w:rPr>
      </w:pPr>
    </w:p>
    <w:p w:rsidR="00FB214B" w:rsidRDefault="00FB214B" w:rsidP="00FB214B">
      <w:pPr>
        <w:spacing w:line="360" w:lineRule="auto"/>
        <w:ind w:firstLineChars="150" w:firstLine="315"/>
        <w:rPr>
          <w:szCs w:val="21"/>
        </w:rPr>
      </w:pPr>
      <w:r>
        <w:rPr>
          <w:szCs w:val="21"/>
        </w:rPr>
        <w:t>细胞骨架对细胞内物质运输，细胞形态维持，细胞分裂等生命活动起着关键作用。</w:t>
      </w:r>
      <w:r>
        <w:rPr>
          <w:szCs w:val="21"/>
        </w:rPr>
        <w:t>Actin</w:t>
      </w:r>
      <w:r>
        <w:rPr>
          <w:szCs w:val="21"/>
        </w:rPr>
        <w:t>微丝是细胞骨架的重要部分。作为由肌动蛋白（</w:t>
      </w:r>
      <w:r>
        <w:rPr>
          <w:szCs w:val="21"/>
        </w:rPr>
        <w:t>G-actin</w:t>
      </w:r>
      <w:r>
        <w:rPr>
          <w:szCs w:val="21"/>
        </w:rPr>
        <w:t>）组装形成的聚合物，微丝在细胞中的聚集和解离受到多个蛋白分子的</w:t>
      </w:r>
      <w:r>
        <w:rPr>
          <w:rFonts w:hint="eastAsia"/>
          <w:szCs w:val="21"/>
        </w:rPr>
        <w:t>精确</w:t>
      </w:r>
      <w:r>
        <w:rPr>
          <w:szCs w:val="21"/>
        </w:rPr>
        <w:t>调控【</w:t>
      </w:r>
      <w:r>
        <w:rPr>
          <w:szCs w:val="21"/>
        </w:rPr>
        <w:t>1</w:t>
      </w:r>
      <w:r>
        <w:rPr>
          <w:szCs w:val="21"/>
        </w:rPr>
        <w:t>】。其中，</w:t>
      </w:r>
      <w:r>
        <w:rPr>
          <w:color w:val="2E3033"/>
          <w:szCs w:val="21"/>
          <w:shd w:val="clear" w:color="auto" w:fill="FFFFFF"/>
        </w:rPr>
        <w:t>Tβ4</w:t>
      </w:r>
      <w:r>
        <w:rPr>
          <w:color w:val="2E3033"/>
          <w:szCs w:val="21"/>
          <w:shd w:val="clear" w:color="auto" w:fill="FFFFFF"/>
        </w:rPr>
        <w:t>和</w:t>
      </w:r>
      <w:r>
        <w:rPr>
          <w:color w:val="2E3033"/>
          <w:szCs w:val="21"/>
          <w:shd w:val="clear" w:color="auto" w:fill="FFFFFF"/>
        </w:rPr>
        <w:t>P</w:t>
      </w:r>
      <w:r>
        <w:rPr>
          <w:szCs w:val="21"/>
        </w:rPr>
        <w:t>rofilin</w:t>
      </w:r>
      <w:r>
        <w:rPr>
          <w:szCs w:val="21"/>
        </w:rPr>
        <w:t>是调控</w:t>
      </w:r>
      <w:r>
        <w:rPr>
          <w:szCs w:val="21"/>
        </w:rPr>
        <w:t>Actin</w:t>
      </w:r>
      <w:r>
        <w:rPr>
          <w:szCs w:val="21"/>
        </w:rPr>
        <w:t>微丝生长的两个</w:t>
      </w:r>
      <w:r>
        <w:rPr>
          <w:rFonts w:hint="eastAsia"/>
          <w:szCs w:val="21"/>
        </w:rPr>
        <w:t>重要</w:t>
      </w:r>
      <w:r>
        <w:rPr>
          <w:szCs w:val="21"/>
        </w:rPr>
        <w:t>蛋白分子。在细胞中，</w:t>
      </w:r>
      <w:r>
        <w:rPr>
          <w:rFonts w:hint="eastAsia"/>
          <w:szCs w:val="21"/>
        </w:rPr>
        <w:t>游离的</w:t>
      </w:r>
      <w:r>
        <w:rPr>
          <w:szCs w:val="21"/>
        </w:rPr>
        <w:t>肌动蛋白通常和</w:t>
      </w:r>
      <w:r>
        <w:rPr>
          <w:szCs w:val="21"/>
        </w:rPr>
        <w:t>profilin, Tβ4</w:t>
      </w:r>
      <w:r>
        <w:rPr>
          <w:szCs w:val="21"/>
        </w:rPr>
        <w:t>等一些调控蛋白结合。当游离的肌动蛋白与生长中的微丝聚集时，</w:t>
      </w:r>
      <w:r>
        <w:rPr>
          <w:color w:val="2E3033"/>
          <w:szCs w:val="21"/>
          <w:shd w:val="clear" w:color="auto" w:fill="FFFFFF"/>
        </w:rPr>
        <w:t>Tβ4</w:t>
      </w:r>
      <w:r>
        <w:rPr>
          <w:color w:val="2E3033"/>
          <w:szCs w:val="21"/>
          <w:shd w:val="clear" w:color="auto" w:fill="FFFFFF"/>
        </w:rPr>
        <w:t>和</w:t>
      </w:r>
      <w:r>
        <w:rPr>
          <w:color w:val="2E3033"/>
          <w:szCs w:val="21"/>
          <w:shd w:val="clear" w:color="auto" w:fill="FFFFFF"/>
        </w:rPr>
        <w:t>P</w:t>
      </w:r>
      <w:r>
        <w:rPr>
          <w:szCs w:val="21"/>
        </w:rPr>
        <w:t>rofilin</w:t>
      </w:r>
      <w:r>
        <w:rPr>
          <w:szCs w:val="21"/>
        </w:rPr>
        <w:t>等调控蛋白需要从肌动蛋白上脱离下来，从而使微丝的生长能够延续下去。因此，微丝的组装涉及肌动蛋白之间以及肌动蛋白与多个调控蛋白质之间的复杂相互作用。研究这些调控蛋白与肌动蛋白的相互作用机制对理解微丝组装动力学及其调控机制至关重要。在以前的研究中，人们已经建立了多个宏观动力学模型，基于实验测得的热力学和动力学参数，能够很好的描述微丝的生长动力学。但基于物理相互作用的</w:t>
      </w:r>
      <w:r>
        <w:rPr>
          <w:rFonts w:hint="eastAsia"/>
          <w:szCs w:val="21"/>
        </w:rPr>
        <w:t>分子</w:t>
      </w:r>
      <w:r>
        <w:rPr>
          <w:szCs w:val="21"/>
        </w:rPr>
        <w:t>模型来描述微丝的生长尚不多见。本工作中，我们建立了一个</w:t>
      </w:r>
      <w:r>
        <w:rPr>
          <w:rFonts w:hint="eastAsia"/>
          <w:szCs w:val="21"/>
        </w:rPr>
        <w:t>具有</w:t>
      </w:r>
      <w:r>
        <w:rPr>
          <w:szCs w:val="21"/>
        </w:rPr>
        <w:t>残基分辨</w:t>
      </w:r>
      <w:r>
        <w:rPr>
          <w:rFonts w:hint="eastAsia"/>
          <w:szCs w:val="21"/>
        </w:rPr>
        <w:t>水平</w:t>
      </w:r>
      <w:r>
        <w:rPr>
          <w:szCs w:val="21"/>
        </w:rPr>
        <w:t>的粗粒化模型，</w:t>
      </w:r>
      <w:r>
        <w:rPr>
          <w:rFonts w:hint="eastAsia"/>
          <w:szCs w:val="21"/>
        </w:rPr>
        <w:t>从而</w:t>
      </w:r>
      <w:r>
        <w:rPr>
          <w:szCs w:val="21"/>
        </w:rPr>
        <w:t>能够通过分子动力学方法模拟</w:t>
      </w:r>
      <w:r>
        <w:rPr>
          <w:rFonts w:hint="eastAsia"/>
          <w:szCs w:val="21"/>
        </w:rPr>
        <w:t>的方法探讨</w:t>
      </w:r>
      <w:r>
        <w:rPr>
          <w:szCs w:val="21"/>
        </w:rPr>
        <w:t>调控蛋白参与下的微丝生长过程</w:t>
      </w:r>
      <w:r>
        <w:rPr>
          <w:rFonts w:hint="eastAsia"/>
          <w:szCs w:val="21"/>
        </w:rPr>
        <w:t>。</w:t>
      </w:r>
      <w:r>
        <w:rPr>
          <w:szCs w:val="21"/>
        </w:rPr>
        <w:t>分子动力学模拟</w:t>
      </w:r>
      <w:r>
        <w:rPr>
          <w:rFonts w:hint="eastAsia"/>
          <w:szCs w:val="21"/>
        </w:rPr>
        <w:t>结果展示了</w:t>
      </w:r>
      <w:r>
        <w:rPr>
          <w:rFonts w:hint="eastAsia"/>
          <w:szCs w:val="21"/>
        </w:rPr>
        <w:t>actin</w:t>
      </w:r>
      <w:r>
        <w:rPr>
          <w:szCs w:val="21"/>
        </w:rPr>
        <w:t>微丝生长过程中调控蛋白</w:t>
      </w:r>
      <w:r>
        <w:rPr>
          <w:szCs w:val="21"/>
        </w:rPr>
        <w:t>Profilin</w:t>
      </w:r>
      <w:r>
        <w:rPr>
          <w:szCs w:val="21"/>
        </w:rPr>
        <w:t>参与下的分子剥离别构调控机制，并讨</w:t>
      </w:r>
      <w:r>
        <w:rPr>
          <w:rFonts w:hint="eastAsia"/>
          <w:szCs w:val="21"/>
        </w:rPr>
        <w:t>论</w:t>
      </w:r>
      <w:r>
        <w:rPr>
          <w:szCs w:val="21"/>
        </w:rPr>
        <w:t>了</w:t>
      </w:r>
      <w:r>
        <w:rPr>
          <w:szCs w:val="21"/>
        </w:rPr>
        <w:t>Tβ4</w:t>
      </w:r>
      <w:r>
        <w:rPr>
          <w:szCs w:val="21"/>
        </w:rPr>
        <w:t>在微丝</w:t>
      </w:r>
      <w:r>
        <w:rPr>
          <w:rFonts w:hint="eastAsia"/>
          <w:szCs w:val="21"/>
        </w:rPr>
        <w:t>生长</w:t>
      </w:r>
      <w:r>
        <w:rPr>
          <w:szCs w:val="21"/>
        </w:rPr>
        <w:t>调控中的关键作用。</w:t>
      </w:r>
    </w:p>
    <w:p w:rsidR="00FB214B" w:rsidRDefault="00FB214B" w:rsidP="00FB214B"/>
    <w:p w:rsidR="00FB214B" w:rsidRDefault="00FB214B" w:rsidP="00FB214B">
      <w:pPr>
        <w:rPr>
          <w:color w:val="2E3033"/>
          <w:szCs w:val="21"/>
          <w:shd w:val="clear" w:color="auto" w:fill="FFFFFF"/>
        </w:rPr>
      </w:pPr>
      <w:r>
        <w:t>关键词：</w:t>
      </w:r>
      <w:r>
        <w:rPr>
          <w:rFonts w:hint="eastAsia"/>
        </w:rPr>
        <w:t>Actin</w:t>
      </w:r>
      <w:r>
        <w:t>微丝组装，别构调控，</w:t>
      </w:r>
      <w:r>
        <w:t>profilin</w:t>
      </w:r>
      <w:r>
        <w:t>，</w:t>
      </w:r>
      <w:r>
        <w:rPr>
          <w:color w:val="2E3033"/>
          <w:szCs w:val="21"/>
          <w:shd w:val="clear" w:color="auto" w:fill="FFFFFF"/>
        </w:rPr>
        <w:t xml:space="preserve">Tβ4, </w:t>
      </w:r>
      <w:r>
        <w:rPr>
          <w:color w:val="2E3033"/>
          <w:szCs w:val="21"/>
          <w:shd w:val="clear" w:color="auto" w:fill="FFFFFF"/>
        </w:rPr>
        <w:t>粗粒化分子动力学</w:t>
      </w:r>
    </w:p>
    <w:p w:rsidR="00FB214B" w:rsidRDefault="00FB214B" w:rsidP="00FB214B">
      <w:pPr>
        <w:rPr>
          <w:rFonts w:ascii="Arial" w:hAnsi="Arial" w:cs="Arial"/>
          <w:color w:val="2E3033"/>
          <w:szCs w:val="21"/>
          <w:shd w:val="clear" w:color="auto" w:fill="FFFFFF"/>
        </w:rPr>
      </w:pPr>
    </w:p>
    <w:p w:rsidR="00FB214B" w:rsidRDefault="00FB214B" w:rsidP="00FB214B">
      <w:pPr>
        <w:rPr>
          <w:rFonts w:ascii="Arial" w:hAnsi="Arial" w:cs="Arial"/>
          <w:b/>
          <w:color w:val="2E3033"/>
          <w:szCs w:val="21"/>
          <w:shd w:val="clear" w:color="auto" w:fill="FFFFFF"/>
        </w:rPr>
      </w:pPr>
      <w:r>
        <w:rPr>
          <w:rFonts w:ascii="Arial" w:hAnsi="Arial" w:cs="Arial" w:hint="eastAsia"/>
          <w:b/>
          <w:color w:val="2E3033"/>
          <w:szCs w:val="21"/>
          <w:shd w:val="clear" w:color="auto" w:fill="FFFFFF"/>
        </w:rPr>
        <w:t>参考文献：</w:t>
      </w:r>
    </w:p>
    <w:p w:rsidR="00FB214B" w:rsidRDefault="00FB214B" w:rsidP="00FB214B">
      <w:pPr>
        <w:rPr>
          <w:sz w:val="18"/>
          <w:szCs w:val="18"/>
        </w:rPr>
      </w:pPr>
    </w:p>
    <w:p w:rsidR="00FB214B" w:rsidRDefault="00FB214B" w:rsidP="00FB214B">
      <w:pPr>
        <w:pStyle w:val="a9"/>
        <w:widowControl/>
        <w:spacing w:before="0" w:beforeAutospacing="0" w:after="0" w:afterAutospacing="0"/>
        <w:rPr>
          <w:rFonts w:eastAsia="宋体"/>
        </w:rPr>
      </w:pPr>
      <w:r>
        <w:rPr>
          <w:rFonts w:ascii="Times New Roman" w:eastAsia="宋体" w:hAnsi="Times New Roman" w:hint="eastAsia"/>
          <w:sz w:val="18"/>
          <w:szCs w:val="18"/>
        </w:rPr>
        <w:t>【</w:t>
      </w:r>
      <w:r>
        <w:rPr>
          <w:rFonts w:ascii="Times New Roman" w:eastAsia="宋体" w:hAnsi="Times New Roman" w:hint="eastAsia"/>
          <w:sz w:val="18"/>
          <w:szCs w:val="18"/>
        </w:rPr>
        <w:t>1</w:t>
      </w:r>
      <w:r>
        <w:rPr>
          <w:rFonts w:ascii="Times New Roman" w:eastAsia="宋体" w:hAnsi="Times New Roman" w:hint="eastAsia"/>
          <w:sz w:val="18"/>
          <w:szCs w:val="18"/>
        </w:rPr>
        <w:t>】</w:t>
      </w:r>
      <w:r>
        <w:rPr>
          <w:rFonts w:ascii="Times New Roman" w:eastAsia="宋体" w:hAnsi="Times New Roman"/>
          <w:sz w:val="18"/>
          <w:szCs w:val="18"/>
        </w:rPr>
        <w:t>C. Suarez and D. R. Kovar</w:t>
      </w:r>
      <w:r>
        <w:rPr>
          <w:rFonts w:ascii="Times New Roman" w:eastAsia="宋体" w:hAnsi="Times New Roman"/>
          <w:sz w:val="18"/>
          <w:szCs w:val="18"/>
        </w:rPr>
        <w:t>，</w:t>
      </w:r>
      <w:r>
        <w:rPr>
          <w:rFonts w:ascii="Times New Roman" w:eastAsia="宋体" w:hAnsi="Times New Roman"/>
          <w:sz w:val="18"/>
          <w:szCs w:val="18"/>
        </w:rPr>
        <w:t>Internetwork competition for monomers governs actin cytoskeleton organization</w:t>
      </w:r>
      <w:r>
        <w:rPr>
          <w:rFonts w:ascii="Times New Roman" w:eastAsia="宋体" w:hAnsi="Times New Roman"/>
          <w:sz w:val="18"/>
          <w:szCs w:val="18"/>
        </w:rPr>
        <w:t>，</w:t>
      </w:r>
      <w:r>
        <w:rPr>
          <w:rFonts w:ascii="Times New Roman" w:eastAsia="宋体" w:hAnsi="Times New Roman"/>
          <w:sz w:val="18"/>
          <w:szCs w:val="18"/>
        </w:rPr>
        <w:t>Nature Reviews Molecular Cell Biology</w:t>
      </w:r>
      <w:r>
        <w:rPr>
          <w:rFonts w:ascii="Times New Roman" w:eastAsia="宋体" w:hAnsi="Times New Roman"/>
          <w:sz w:val="18"/>
          <w:szCs w:val="18"/>
        </w:rPr>
        <w:t>，</w:t>
      </w:r>
      <w:r>
        <w:rPr>
          <w:rFonts w:ascii="Times New Roman" w:eastAsia="宋体" w:hAnsi="Times New Roman"/>
          <w:sz w:val="18"/>
          <w:szCs w:val="18"/>
        </w:rPr>
        <w:t>2016</w:t>
      </w:r>
      <w:r>
        <w:rPr>
          <w:rFonts w:ascii="Times New Roman" w:eastAsia="宋体" w:hAnsi="Times New Roman"/>
          <w:sz w:val="18"/>
          <w:szCs w:val="18"/>
        </w:rPr>
        <w:t>，</w:t>
      </w:r>
      <w:r>
        <w:rPr>
          <w:rFonts w:ascii="Times New Roman" w:eastAsia="宋体" w:hAnsi="Times New Roman"/>
          <w:sz w:val="18"/>
          <w:szCs w:val="18"/>
        </w:rPr>
        <w:t>17</w:t>
      </w:r>
      <w:r>
        <w:rPr>
          <w:rFonts w:ascii="Times New Roman" w:eastAsia="宋体" w:hAnsi="Times New Roman"/>
          <w:sz w:val="18"/>
          <w:szCs w:val="18"/>
        </w:rPr>
        <w:t>，</w:t>
      </w:r>
      <w:r>
        <w:rPr>
          <w:rFonts w:ascii="Times New Roman" w:eastAsia="宋体" w:hAnsi="Times New Roman"/>
          <w:sz w:val="18"/>
          <w:szCs w:val="18"/>
        </w:rPr>
        <w:t>12799-810</w:t>
      </w:r>
    </w:p>
    <w:p w:rsidR="00FB214B" w:rsidRDefault="00FB214B" w:rsidP="00FB214B">
      <w:pPr>
        <w:rPr>
          <w:b/>
        </w:rPr>
      </w:pPr>
    </w:p>
    <w:p w:rsidR="00FB214B" w:rsidRDefault="00FB214B" w:rsidP="00FB214B">
      <w:r>
        <w:rPr>
          <w:rFonts w:hint="eastAsia"/>
          <w:b/>
        </w:rPr>
        <w:t>基金项目：</w:t>
      </w:r>
      <w:r>
        <w:rPr>
          <w:rFonts w:hint="eastAsia"/>
        </w:rPr>
        <w:t>国家自然科学基金项目（</w:t>
      </w:r>
      <w:r>
        <w:rPr>
          <w:rFonts w:hint="eastAsia"/>
        </w:rPr>
        <w:t>NO.</w:t>
      </w:r>
      <w:r>
        <w:t xml:space="preserve"> 11574132</w:t>
      </w:r>
      <w:r>
        <w:rPr>
          <w:rFonts w:hint="eastAsia"/>
        </w:rPr>
        <w:t>）</w:t>
      </w:r>
    </w:p>
    <w:p w:rsidR="00FB214B" w:rsidRDefault="00FB214B" w:rsidP="00FB214B"/>
    <w:p w:rsidR="00FB214B" w:rsidRDefault="00FB214B" w:rsidP="00FB214B"/>
    <w:p w:rsidR="00FB214B" w:rsidRDefault="00FB214B" w:rsidP="00FB214B"/>
    <w:p w:rsidR="00FB214B" w:rsidRDefault="00FB214B" w:rsidP="00FB214B">
      <w:pPr>
        <w:widowControl/>
        <w:jc w:val="left"/>
        <w:rPr>
          <w:rFonts w:ascii="黑体" w:eastAsia="黑体"/>
          <w:sz w:val="32"/>
          <w:szCs w:val="32"/>
        </w:rPr>
      </w:pPr>
      <w:r>
        <w:rPr>
          <w:rFonts w:ascii="黑体" w:eastAsia="黑体"/>
          <w:sz w:val="32"/>
          <w:szCs w:val="32"/>
        </w:rPr>
        <w:br w:type="page"/>
      </w:r>
    </w:p>
    <w:p w:rsidR="00C1324B" w:rsidRDefault="00C1324B" w:rsidP="00C1324B">
      <w:pPr>
        <w:spacing w:line="360" w:lineRule="auto"/>
        <w:rPr>
          <w:rFonts w:ascii="黑体" w:eastAsia="黑体"/>
          <w:sz w:val="32"/>
          <w:szCs w:val="32"/>
        </w:rPr>
      </w:pPr>
      <w:r w:rsidRPr="001F7D7F">
        <w:rPr>
          <w:color w:val="000000" w:themeColor="text1"/>
          <w:szCs w:val="21"/>
        </w:rPr>
        <w:lastRenderedPageBreak/>
        <w:t>K</w:t>
      </w:r>
      <w:r w:rsidRPr="001F7D7F">
        <w:rPr>
          <w:rFonts w:hint="eastAsia"/>
          <w:color w:val="000000" w:themeColor="text1"/>
          <w:szCs w:val="21"/>
        </w:rPr>
        <w:t>-</w:t>
      </w:r>
      <w:r w:rsidRPr="001F7D7F">
        <w:rPr>
          <w:color w:val="000000" w:themeColor="text1"/>
          <w:szCs w:val="21"/>
        </w:rPr>
        <w:t>P010</w:t>
      </w:r>
      <w:r>
        <w:rPr>
          <w:rFonts w:ascii="黑体" w:eastAsia="黑体" w:hint="eastAsia"/>
          <w:sz w:val="32"/>
          <w:szCs w:val="32"/>
        </w:rPr>
        <w:t xml:space="preserve"> </w:t>
      </w:r>
    </w:p>
    <w:p w:rsidR="00C1324B" w:rsidRPr="00796EEF" w:rsidRDefault="00C1324B" w:rsidP="00C1324B">
      <w:pPr>
        <w:spacing w:line="360" w:lineRule="auto"/>
        <w:ind w:firstLineChars="200" w:firstLine="640"/>
        <w:jc w:val="right"/>
        <w:rPr>
          <w:rFonts w:ascii="黑体" w:eastAsia="黑体"/>
          <w:color w:val="000000"/>
          <w:sz w:val="28"/>
          <w:szCs w:val="28"/>
        </w:rPr>
      </w:pPr>
      <w:r w:rsidRPr="00796EEF">
        <w:rPr>
          <w:rFonts w:ascii="黑体" w:eastAsia="黑体" w:hint="eastAsia"/>
          <w:color w:val="000000"/>
          <w:sz w:val="32"/>
          <w:szCs w:val="32"/>
        </w:rPr>
        <w:t xml:space="preserve"> </w:t>
      </w:r>
      <w:r w:rsidRPr="00796EEF">
        <w:rPr>
          <w:rFonts w:ascii="宋体" w:hAnsi="宋体" w:hint="eastAsia"/>
          <w:color w:val="000000"/>
          <w:sz w:val="28"/>
          <w:szCs w:val="28"/>
        </w:rPr>
        <w:t>专题代号</w:t>
      </w:r>
      <w:r w:rsidRPr="00796EEF">
        <w:rPr>
          <w:rFonts w:ascii="宋体" w:hAnsi="宋体"/>
          <w:color w:val="000000"/>
          <w:sz w:val="28"/>
          <w:szCs w:val="28"/>
        </w:rPr>
        <w:t>：</w:t>
      </w:r>
      <w:r w:rsidRPr="00796EEF">
        <w:rPr>
          <w:rFonts w:hint="eastAsia"/>
          <w:color w:val="000000"/>
          <w:sz w:val="28"/>
          <w:szCs w:val="28"/>
        </w:rPr>
        <w:t>K</w:t>
      </w:r>
    </w:p>
    <w:p w:rsidR="00C1324B" w:rsidRPr="00A24DFA" w:rsidRDefault="00C1324B" w:rsidP="00C1324B">
      <w:pPr>
        <w:jc w:val="center"/>
        <w:rPr>
          <w:rFonts w:ascii="黑体" w:eastAsia="黑体"/>
          <w:sz w:val="32"/>
          <w:szCs w:val="32"/>
        </w:rPr>
      </w:pPr>
      <w:r>
        <w:rPr>
          <w:rFonts w:ascii="黑体" w:eastAsia="黑体" w:hint="eastAsia"/>
          <w:sz w:val="32"/>
          <w:szCs w:val="32"/>
        </w:rPr>
        <w:t>变性剂相关的酶催化动力学分子模拟研究</w:t>
      </w:r>
    </w:p>
    <w:p w:rsidR="00C1324B" w:rsidRPr="0037049B" w:rsidRDefault="00C1324B" w:rsidP="00C1324B">
      <w:pPr>
        <w:jc w:val="center"/>
        <w:rPr>
          <w:rFonts w:ascii="楷体" w:eastAsia="楷体" w:hAnsi="楷体"/>
          <w:sz w:val="28"/>
          <w:szCs w:val="28"/>
        </w:rPr>
      </w:pPr>
      <w:r w:rsidRPr="00E34827">
        <w:rPr>
          <w:rFonts w:ascii="楷体" w:eastAsia="楷体" w:hAnsi="楷体" w:hint="eastAsia"/>
          <w:sz w:val="28"/>
          <w:szCs w:val="28"/>
          <w:u w:val="single"/>
        </w:rPr>
        <w:t>陆伽俊</w:t>
      </w:r>
      <w:r>
        <w:rPr>
          <w:rFonts w:ascii="楷体" w:eastAsia="楷体" w:hAnsi="楷体" w:hint="eastAsia"/>
          <w:sz w:val="28"/>
          <w:szCs w:val="28"/>
        </w:rPr>
        <w:t>，李文飞，王炜</w:t>
      </w:r>
    </w:p>
    <w:p w:rsidR="00C1324B" w:rsidRPr="005F3D6E" w:rsidRDefault="00C1324B" w:rsidP="00C1324B">
      <w:pPr>
        <w:jc w:val="center"/>
        <w:rPr>
          <w:rFonts w:ascii="楷体" w:eastAsia="楷体" w:hAnsi="楷体"/>
          <w:sz w:val="24"/>
        </w:rPr>
      </w:pPr>
      <w:r>
        <w:rPr>
          <w:rFonts w:ascii="楷体" w:eastAsia="楷体" w:hAnsi="楷体" w:hint="eastAsia"/>
          <w:sz w:val="24"/>
        </w:rPr>
        <w:t>南京</w:t>
      </w:r>
      <w:r w:rsidRPr="00F75C86">
        <w:rPr>
          <w:rFonts w:ascii="楷体" w:eastAsia="楷体" w:hAnsi="楷体" w:hint="eastAsia"/>
          <w:sz w:val="24"/>
        </w:rPr>
        <w:t>大学物理学院，</w:t>
      </w:r>
      <w:r w:rsidRPr="005F3D6E">
        <w:rPr>
          <w:rFonts w:ascii="楷体" w:eastAsia="楷体" w:hAnsi="楷体" w:hint="eastAsia"/>
          <w:sz w:val="24"/>
        </w:rPr>
        <w:t>南京市鼓楼区汉口路22号</w:t>
      </w:r>
      <w:r>
        <w:rPr>
          <w:rFonts w:ascii="楷体" w:eastAsia="楷体" w:hAnsi="楷体" w:hint="eastAsia"/>
          <w:sz w:val="24"/>
        </w:rPr>
        <w:t>,210093</w:t>
      </w:r>
    </w:p>
    <w:p w:rsidR="00C1324B" w:rsidRPr="005F3D6E" w:rsidRDefault="00C1324B" w:rsidP="00C1324B">
      <w:pPr>
        <w:jc w:val="center"/>
        <w:rPr>
          <w:rStyle w:val="a5"/>
          <w:rFonts w:eastAsia="楷体"/>
        </w:rPr>
      </w:pPr>
      <w:r w:rsidRPr="0037049B">
        <w:rPr>
          <w:rFonts w:eastAsia="楷体"/>
          <w:szCs w:val="21"/>
        </w:rPr>
        <w:t xml:space="preserve">Email: </w:t>
      </w:r>
      <w:r w:rsidRPr="005F3D6E">
        <w:rPr>
          <w:rStyle w:val="a5"/>
        </w:rPr>
        <w:t>wfli@</w:t>
      </w:r>
      <w:r>
        <w:rPr>
          <w:rStyle w:val="a5"/>
        </w:rPr>
        <w:t>nju.edu.cn</w:t>
      </w:r>
    </w:p>
    <w:p w:rsidR="00C1324B" w:rsidRDefault="00C1324B" w:rsidP="00C1324B">
      <w:pPr>
        <w:jc w:val="center"/>
        <w:rPr>
          <w:rFonts w:eastAsia="楷体"/>
          <w:szCs w:val="21"/>
        </w:rPr>
      </w:pPr>
    </w:p>
    <w:p w:rsidR="00C1324B" w:rsidRDefault="00C1324B" w:rsidP="00C1324B">
      <w:pPr>
        <w:spacing w:line="360" w:lineRule="auto"/>
        <w:rPr>
          <w:szCs w:val="21"/>
        </w:rPr>
      </w:pPr>
      <w:r w:rsidRPr="00B6757D">
        <w:rPr>
          <w:rFonts w:hint="eastAsia"/>
          <w:b/>
          <w:szCs w:val="21"/>
        </w:rPr>
        <w:t>摘要：</w:t>
      </w:r>
      <w:r>
        <w:rPr>
          <w:rFonts w:hint="eastAsia"/>
          <w:szCs w:val="21"/>
        </w:rPr>
        <w:t>作为生物催化剂的酶是典型的蛋白质分子机器。自然界的酶通常具有高效性和高特异性，并且其活性灵敏依赖于温度、</w:t>
      </w:r>
      <w:r>
        <w:rPr>
          <w:szCs w:val="21"/>
        </w:rPr>
        <w:t>pH</w:t>
      </w:r>
      <w:r>
        <w:rPr>
          <w:rFonts w:hint="eastAsia"/>
          <w:szCs w:val="21"/>
        </w:rPr>
        <w:t>值以及变性剂浓度等物理化学因素。在以往的研究中，人们发现腺苷酸激酶（</w:t>
      </w:r>
      <w:r>
        <w:rPr>
          <w:rFonts w:hint="eastAsia"/>
          <w:szCs w:val="21"/>
        </w:rPr>
        <w:t>A</w:t>
      </w:r>
      <w:r w:rsidRPr="00D83C29">
        <w:rPr>
          <w:szCs w:val="21"/>
        </w:rPr>
        <w:t xml:space="preserve">denylate </w:t>
      </w:r>
      <w:r>
        <w:rPr>
          <w:rFonts w:hint="eastAsia"/>
          <w:szCs w:val="21"/>
        </w:rPr>
        <w:t>K</w:t>
      </w:r>
      <w:r w:rsidRPr="00D83C29">
        <w:rPr>
          <w:szCs w:val="21"/>
        </w:rPr>
        <w:t>inase</w:t>
      </w:r>
      <w:r>
        <w:rPr>
          <w:rFonts w:hint="eastAsia"/>
          <w:szCs w:val="21"/>
        </w:rPr>
        <w:t>，催化磷酸根转移反应</w:t>
      </w:r>
      <w:r>
        <w:rPr>
          <w:rFonts w:ascii="AdvOT483a8203" w:hAnsi="AdvOT483a8203" w:cs="AdvOT483a8203"/>
          <w:color w:val="231F20"/>
          <w:kern w:val="0"/>
          <w:szCs w:val="21"/>
        </w:rPr>
        <w:t>ATP</w:t>
      </w:r>
      <w:r>
        <w:rPr>
          <w:rFonts w:ascii="AdvP4C4E74" w:eastAsia="AdvP4C4E74" w:hAnsi="AdvOT483a8203" w:cs="AdvP4C4E74"/>
          <w:color w:val="231F20"/>
          <w:kern w:val="0"/>
          <w:szCs w:val="21"/>
        </w:rPr>
        <w:t>+</w:t>
      </w:r>
      <w:r>
        <w:rPr>
          <w:rFonts w:ascii="AdvOT483a8203" w:hAnsi="AdvOT483a8203" w:cs="AdvOT483a8203"/>
          <w:color w:val="231F20"/>
          <w:kern w:val="0"/>
          <w:szCs w:val="21"/>
        </w:rPr>
        <w:t>AMP</w:t>
      </w:r>
      <w:r>
        <w:rPr>
          <w:rFonts w:ascii="AdvOT483a8203+21" w:eastAsia="AdvOT483a8203+21" w:cs="AdvOT483a8203+21" w:hint="eastAsia"/>
          <w:color w:val="231F20"/>
          <w:kern w:val="0"/>
          <w:szCs w:val="21"/>
        </w:rPr>
        <w:t>⇌</w:t>
      </w:r>
      <w:r>
        <w:rPr>
          <w:rFonts w:ascii="AdvOT483a8203" w:hAnsi="AdvOT483a8203" w:cs="AdvOT483a8203"/>
          <w:color w:val="231F20"/>
          <w:kern w:val="0"/>
          <w:szCs w:val="21"/>
        </w:rPr>
        <w:t>ADP+ADP</w:t>
      </w:r>
      <w:r>
        <w:rPr>
          <w:rFonts w:hint="eastAsia"/>
          <w:szCs w:val="21"/>
        </w:rPr>
        <w:t>）的催化活性随变性剂尿素浓度的增加呈非单调变化行为。在低尿素浓度时，腺苷酸激酶的催化活性随尿素浓度的增加而变快；进一步增加尿素浓度会导致催化活性的降低。这种酶催化活性对尿素浓度的非单调依赖性引起人们的广泛讨论，并提出了多个模型来解释其分子机制。本工作中，我们基于能量面理论（</w:t>
      </w:r>
      <w:r>
        <w:rPr>
          <w:rFonts w:hint="eastAsia"/>
          <w:szCs w:val="21"/>
        </w:rPr>
        <w:t>Energy</w:t>
      </w:r>
      <w:r>
        <w:rPr>
          <w:szCs w:val="21"/>
        </w:rPr>
        <w:t xml:space="preserve"> </w:t>
      </w:r>
      <w:r>
        <w:rPr>
          <w:rFonts w:hint="eastAsia"/>
          <w:szCs w:val="21"/>
        </w:rPr>
        <w:t>landscape</w:t>
      </w:r>
      <w:r>
        <w:rPr>
          <w:szCs w:val="21"/>
        </w:rPr>
        <w:t xml:space="preserve"> </w:t>
      </w:r>
      <w:r>
        <w:rPr>
          <w:rFonts w:hint="eastAsia"/>
          <w:szCs w:val="21"/>
        </w:rPr>
        <w:t>theory</w:t>
      </w:r>
      <w:r>
        <w:rPr>
          <w:rFonts w:hint="eastAsia"/>
          <w:szCs w:val="21"/>
        </w:rPr>
        <w:t>）和分子转移模型（</w:t>
      </w:r>
      <w:r>
        <w:rPr>
          <w:rFonts w:hint="eastAsia"/>
          <w:szCs w:val="21"/>
        </w:rPr>
        <w:t>M</w:t>
      </w:r>
      <w:r>
        <w:rPr>
          <w:szCs w:val="21"/>
        </w:rPr>
        <w:t>olecular transfer model</w:t>
      </w:r>
      <w:r>
        <w:rPr>
          <w:rFonts w:hint="eastAsia"/>
          <w:szCs w:val="21"/>
        </w:rPr>
        <w:t>）建立了一个描述变性剂环境下酶催化的动力学模型，并采用粗粒化分子动力学方法，模拟了不同的尿素浓度下腺苷酸激酶的完整催化循环。该模型能够成功描述腺苷酸激酶催化速率对尿素浓度的非单调依赖性。分子模拟结果显示，低浓度尿素可以改变腺苷酸激酶的构象状态在“开态”和“闭态”之间的平衡，使其更倾向于“开态”，从而有利于作为限速步骤的产物释放，并加快催化循环。另外，该模型也给出了在不同的尿素浓度下，腺苷酸激酶的功能动力学和折叠动力学之间的竞争和耦合特性。</w:t>
      </w:r>
    </w:p>
    <w:p w:rsidR="00C1324B" w:rsidRDefault="00C1324B" w:rsidP="00C1324B">
      <w:pPr>
        <w:jc w:val="left"/>
        <w:rPr>
          <w:szCs w:val="21"/>
        </w:rPr>
      </w:pPr>
      <w:r w:rsidRPr="00C249C6">
        <w:rPr>
          <w:noProof/>
          <w:szCs w:val="21"/>
        </w:rPr>
        <w:drawing>
          <wp:anchor distT="0" distB="0" distL="114300" distR="114300" simplePos="0" relativeHeight="251665408" behindDoc="0" locked="0" layoutInCell="1" allowOverlap="1" wp14:anchorId="47D15C74" wp14:editId="45D4976C">
            <wp:simplePos x="0" y="0"/>
            <wp:positionH relativeFrom="column">
              <wp:posOffset>7182485</wp:posOffset>
            </wp:positionH>
            <wp:positionV relativeFrom="paragraph">
              <wp:posOffset>0</wp:posOffset>
            </wp:positionV>
            <wp:extent cx="3964940" cy="2643505"/>
            <wp:effectExtent l="0" t="0" r="0" b="0"/>
            <wp:wrapNone/>
            <wp:docPr id="91" name="图片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0"/>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64940" cy="2643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49C6">
        <w:rPr>
          <w:rFonts w:hint="eastAsia"/>
          <w:szCs w:val="21"/>
        </w:rPr>
        <w:t>关键词</w:t>
      </w:r>
      <w:r w:rsidRPr="00C249C6">
        <w:rPr>
          <w:szCs w:val="21"/>
        </w:rPr>
        <w:t>：</w:t>
      </w:r>
      <w:r>
        <w:rPr>
          <w:rFonts w:hint="eastAsia"/>
          <w:szCs w:val="21"/>
        </w:rPr>
        <w:t>蛋白质机器，</w:t>
      </w:r>
      <w:r w:rsidRPr="00C249C6">
        <w:rPr>
          <w:rFonts w:hint="eastAsia"/>
          <w:szCs w:val="21"/>
        </w:rPr>
        <w:t>腺苷酸激酶</w:t>
      </w:r>
      <w:r>
        <w:rPr>
          <w:rFonts w:hint="eastAsia"/>
          <w:szCs w:val="21"/>
        </w:rPr>
        <w:t>，变性剂，能量面理论，分子转移模型，分子模拟</w:t>
      </w:r>
      <w:r>
        <w:rPr>
          <w:rFonts w:hint="eastAsia"/>
          <w:szCs w:val="21"/>
        </w:rPr>
        <w:t xml:space="preserve"> </w:t>
      </w:r>
    </w:p>
    <w:p w:rsidR="00C1324B" w:rsidRPr="00C249C6" w:rsidRDefault="00C1324B" w:rsidP="00C1324B">
      <w:pPr>
        <w:jc w:val="left"/>
        <w:rPr>
          <w:szCs w:val="21"/>
        </w:rPr>
      </w:pPr>
    </w:p>
    <w:p w:rsidR="00C1324B" w:rsidRPr="00B6757D" w:rsidRDefault="00C1324B" w:rsidP="00C1324B">
      <w:pPr>
        <w:widowControl/>
        <w:jc w:val="left"/>
        <w:rPr>
          <w:rFonts w:ascii="宋体" w:hAnsi="宋体" w:cs="宋体"/>
          <w:b/>
          <w:kern w:val="0"/>
          <w:sz w:val="18"/>
          <w:szCs w:val="18"/>
        </w:rPr>
      </w:pPr>
      <w:r w:rsidRPr="00B6757D">
        <w:rPr>
          <w:rFonts w:ascii="宋体" w:hAnsi="宋体" w:cs="宋体" w:hint="eastAsia"/>
          <w:b/>
          <w:kern w:val="0"/>
          <w:sz w:val="18"/>
          <w:szCs w:val="18"/>
        </w:rPr>
        <w:t>参考文献</w:t>
      </w:r>
    </w:p>
    <w:p w:rsidR="00C1324B" w:rsidRPr="00B6757D" w:rsidRDefault="00C1324B" w:rsidP="00C1324B">
      <w:pPr>
        <w:widowControl/>
        <w:jc w:val="left"/>
        <w:rPr>
          <w:sz w:val="18"/>
          <w:szCs w:val="18"/>
        </w:rPr>
      </w:pPr>
      <w:r w:rsidRPr="00B6757D">
        <w:rPr>
          <w:rFonts w:hint="eastAsia"/>
          <w:sz w:val="18"/>
          <w:szCs w:val="18"/>
        </w:rPr>
        <w:t>【</w:t>
      </w:r>
      <w:r w:rsidRPr="00B6757D">
        <w:rPr>
          <w:rFonts w:hint="eastAsia"/>
          <w:sz w:val="18"/>
          <w:szCs w:val="18"/>
        </w:rPr>
        <w:t>1</w:t>
      </w:r>
      <w:r w:rsidRPr="00B6757D">
        <w:rPr>
          <w:rFonts w:hint="eastAsia"/>
          <w:sz w:val="18"/>
          <w:szCs w:val="18"/>
        </w:rPr>
        <w:t>】</w:t>
      </w:r>
      <w:r w:rsidRPr="00B6757D">
        <w:rPr>
          <w:sz w:val="18"/>
          <w:szCs w:val="18"/>
        </w:rPr>
        <w:t xml:space="preserve">Zhang H. </w:t>
      </w:r>
      <w:r w:rsidRPr="00B6757D">
        <w:rPr>
          <w:rFonts w:hint="eastAsia"/>
          <w:sz w:val="18"/>
          <w:szCs w:val="18"/>
        </w:rPr>
        <w:t>et</w:t>
      </w:r>
      <w:r w:rsidRPr="00B6757D">
        <w:rPr>
          <w:sz w:val="18"/>
          <w:szCs w:val="18"/>
        </w:rPr>
        <w:t xml:space="preserve"> al., Activation of adenylate</w:t>
      </w:r>
      <w:r w:rsidRPr="00B6757D">
        <w:rPr>
          <w:rFonts w:hint="eastAsia"/>
          <w:sz w:val="18"/>
          <w:szCs w:val="18"/>
        </w:rPr>
        <w:t xml:space="preserve"> </w:t>
      </w:r>
      <w:r w:rsidRPr="00B6757D">
        <w:rPr>
          <w:sz w:val="18"/>
          <w:szCs w:val="18"/>
        </w:rPr>
        <w:t>kinase by denaturants is due to the increasing conformational</w:t>
      </w:r>
      <w:r w:rsidRPr="00B6757D">
        <w:rPr>
          <w:rFonts w:hint="eastAsia"/>
          <w:sz w:val="18"/>
          <w:szCs w:val="18"/>
        </w:rPr>
        <w:t xml:space="preserve"> </w:t>
      </w:r>
      <w:r w:rsidRPr="00B6757D">
        <w:rPr>
          <w:sz w:val="18"/>
          <w:szCs w:val="18"/>
        </w:rPr>
        <w:t>flexibility at its active sites. Biochem. Biophys. Res. Commun.,1997, 238:382–386.</w:t>
      </w:r>
    </w:p>
    <w:p w:rsidR="00C1324B" w:rsidRPr="00BF7D88" w:rsidRDefault="00C1324B" w:rsidP="00C1324B">
      <w:pPr>
        <w:kinsoku w:val="0"/>
        <w:overflowPunct w:val="0"/>
        <w:autoSpaceDE w:val="0"/>
        <w:autoSpaceDN w:val="0"/>
        <w:jc w:val="left"/>
        <w:rPr>
          <w:sz w:val="18"/>
          <w:szCs w:val="18"/>
        </w:rPr>
      </w:pPr>
      <w:r w:rsidRPr="00B6757D">
        <w:rPr>
          <w:sz w:val="18"/>
          <w:szCs w:val="18"/>
        </w:rPr>
        <w:t>【</w:t>
      </w:r>
      <w:r w:rsidRPr="00B6757D">
        <w:rPr>
          <w:sz w:val="18"/>
          <w:szCs w:val="18"/>
        </w:rPr>
        <w:t>2</w:t>
      </w:r>
      <w:r w:rsidRPr="00BF7D88">
        <w:rPr>
          <w:sz w:val="18"/>
          <w:szCs w:val="18"/>
        </w:rPr>
        <w:t>】</w:t>
      </w:r>
      <w:r w:rsidRPr="00BF7D88">
        <w:rPr>
          <w:sz w:val="18"/>
          <w:szCs w:val="18"/>
        </w:rPr>
        <w:t>Rogne P, Wolf</w:t>
      </w:r>
      <w:r>
        <w:rPr>
          <w:sz w:val="18"/>
          <w:szCs w:val="18"/>
        </w:rPr>
        <w:t>-</w:t>
      </w:r>
      <w:r>
        <w:rPr>
          <w:rFonts w:hint="eastAsia"/>
          <w:sz w:val="18"/>
          <w:szCs w:val="18"/>
        </w:rPr>
        <w:t>W</w:t>
      </w:r>
      <w:r w:rsidRPr="00BF7D88">
        <w:rPr>
          <w:sz w:val="18"/>
          <w:szCs w:val="18"/>
        </w:rPr>
        <w:t xml:space="preserve">atz M. Urea-Dependent Adenylate Kinase Activation following Redistribution of Structural States. </w:t>
      </w:r>
      <w:r w:rsidRPr="00BF7D88">
        <w:rPr>
          <w:i/>
          <w:sz w:val="18"/>
          <w:szCs w:val="18"/>
        </w:rPr>
        <w:t>Biophys. J.</w:t>
      </w:r>
      <w:r w:rsidRPr="00BF7D88">
        <w:rPr>
          <w:sz w:val="18"/>
          <w:szCs w:val="18"/>
        </w:rPr>
        <w:t xml:space="preserve"> , 2016, 111(7): 1385-1395.</w:t>
      </w:r>
    </w:p>
    <w:p w:rsidR="00C1324B" w:rsidRPr="00BF7D88" w:rsidRDefault="00C1324B" w:rsidP="00C1324B">
      <w:pPr>
        <w:kinsoku w:val="0"/>
        <w:overflowPunct w:val="0"/>
        <w:autoSpaceDE w:val="0"/>
        <w:autoSpaceDN w:val="0"/>
        <w:jc w:val="left"/>
        <w:rPr>
          <w:sz w:val="18"/>
          <w:szCs w:val="18"/>
        </w:rPr>
      </w:pPr>
      <w:r w:rsidRPr="00BF7D88">
        <w:rPr>
          <w:sz w:val="18"/>
          <w:szCs w:val="18"/>
        </w:rPr>
        <w:t>【</w:t>
      </w:r>
      <w:r>
        <w:rPr>
          <w:sz w:val="18"/>
          <w:szCs w:val="18"/>
        </w:rPr>
        <w:t>3</w:t>
      </w:r>
      <w:r w:rsidRPr="00BF7D88">
        <w:rPr>
          <w:sz w:val="18"/>
          <w:szCs w:val="18"/>
        </w:rPr>
        <w:t>】</w:t>
      </w:r>
      <w:r w:rsidRPr="00BF7D88">
        <w:rPr>
          <w:sz w:val="18"/>
          <w:szCs w:val="18"/>
        </w:rPr>
        <w:t xml:space="preserve">Li W. </w:t>
      </w:r>
      <w:r w:rsidRPr="00BF7D88">
        <w:rPr>
          <w:i/>
          <w:sz w:val="18"/>
          <w:szCs w:val="18"/>
        </w:rPr>
        <w:t>et al</w:t>
      </w:r>
      <w:r w:rsidRPr="00BF7D88">
        <w:rPr>
          <w:sz w:val="18"/>
          <w:szCs w:val="18"/>
        </w:rPr>
        <w:t xml:space="preserve">., Overcoming the Bottleneck of the Enzymatic Cycle by Steric Frustration, </w:t>
      </w:r>
      <w:r w:rsidRPr="00BF7D88">
        <w:rPr>
          <w:i/>
          <w:sz w:val="18"/>
          <w:szCs w:val="18"/>
        </w:rPr>
        <w:t>Phys. Rev. Lett.</w:t>
      </w:r>
      <w:r w:rsidRPr="00BF7D88">
        <w:rPr>
          <w:sz w:val="18"/>
          <w:szCs w:val="18"/>
        </w:rPr>
        <w:t>, 2019, 122(23).</w:t>
      </w:r>
    </w:p>
    <w:p w:rsidR="00C1324B" w:rsidRPr="00BF7D88" w:rsidRDefault="00C1324B" w:rsidP="00C1324B">
      <w:pPr>
        <w:kinsoku w:val="0"/>
        <w:overflowPunct w:val="0"/>
        <w:autoSpaceDE w:val="0"/>
        <w:autoSpaceDN w:val="0"/>
        <w:jc w:val="left"/>
        <w:rPr>
          <w:sz w:val="18"/>
          <w:szCs w:val="18"/>
        </w:rPr>
      </w:pPr>
      <w:r w:rsidRPr="00BF7D88">
        <w:rPr>
          <w:kern w:val="0"/>
          <w:sz w:val="18"/>
          <w:szCs w:val="18"/>
        </w:rPr>
        <w:t>【</w:t>
      </w:r>
      <w:r>
        <w:rPr>
          <w:kern w:val="0"/>
          <w:sz w:val="18"/>
          <w:szCs w:val="18"/>
        </w:rPr>
        <w:t>4</w:t>
      </w:r>
      <w:r w:rsidRPr="00BF7D88">
        <w:rPr>
          <w:kern w:val="0"/>
          <w:sz w:val="18"/>
          <w:szCs w:val="18"/>
        </w:rPr>
        <w:t>】</w:t>
      </w:r>
      <w:r w:rsidRPr="00BF7D88">
        <w:rPr>
          <w:sz w:val="18"/>
          <w:szCs w:val="18"/>
        </w:rPr>
        <w:t xml:space="preserve">Liu Z. </w:t>
      </w:r>
      <w:r w:rsidRPr="00BF7D88">
        <w:rPr>
          <w:i/>
          <w:sz w:val="18"/>
          <w:szCs w:val="18"/>
        </w:rPr>
        <w:t>et al</w:t>
      </w:r>
      <w:r w:rsidRPr="00BF7D88">
        <w:rPr>
          <w:sz w:val="18"/>
          <w:szCs w:val="18"/>
        </w:rPr>
        <w:t xml:space="preserve">. Collapse kinetics and chevron plots from simulations of denaturant-dependent folding of globular proteins. </w:t>
      </w:r>
      <w:r w:rsidRPr="00BF7D88">
        <w:rPr>
          <w:i/>
          <w:sz w:val="18"/>
          <w:szCs w:val="18"/>
        </w:rPr>
        <w:t>Proc. Natl. Acad. Sci. U.S.A.</w:t>
      </w:r>
      <w:r w:rsidRPr="00BF7D88">
        <w:rPr>
          <w:sz w:val="18"/>
          <w:szCs w:val="18"/>
        </w:rPr>
        <w:t>, 2011, 108(19): 7787-7792.</w:t>
      </w:r>
    </w:p>
    <w:p w:rsidR="00C1324B" w:rsidRPr="00796EEF" w:rsidRDefault="00C1324B" w:rsidP="00C1324B">
      <w:pPr>
        <w:jc w:val="left"/>
        <w:rPr>
          <w:rFonts w:ascii="宋体" w:hAnsi="宋体"/>
          <w:color w:val="000000"/>
          <w:szCs w:val="21"/>
        </w:rPr>
      </w:pPr>
      <w:r w:rsidRPr="00796EEF">
        <w:rPr>
          <w:rFonts w:ascii="宋体" w:hAnsi="宋体" w:hint="eastAsia"/>
          <w:b/>
          <w:color w:val="000000"/>
          <w:szCs w:val="21"/>
        </w:rPr>
        <w:t>基金项目：</w:t>
      </w:r>
      <w:r w:rsidRPr="00796EEF">
        <w:rPr>
          <w:rFonts w:ascii="宋体" w:hAnsi="宋体" w:hint="eastAsia"/>
          <w:color w:val="000000"/>
          <w:szCs w:val="21"/>
        </w:rPr>
        <w:t>国家自然科学基金项目（</w:t>
      </w:r>
      <w:r w:rsidRPr="00796EEF">
        <w:rPr>
          <w:rFonts w:ascii="宋体" w:hAnsi="宋体"/>
          <w:color w:val="000000"/>
          <w:szCs w:val="21"/>
        </w:rPr>
        <w:t>NO. 11574132</w:t>
      </w:r>
      <w:r w:rsidRPr="00796EEF">
        <w:rPr>
          <w:rFonts w:ascii="宋体" w:hAnsi="宋体" w:hint="eastAsia"/>
          <w:color w:val="000000"/>
          <w:szCs w:val="21"/>
        </w:rPr>
        <w:t>）。</w:t>
      </w:r>
    </w:p>
    <w:p w:rsidR="00C1324B" w:rsidRDefault="00C1324B" w:rsidP="00C1324B">
      <w:pPr>
        <w:widowControl/>
        <w:jc w:val="left"/>
        <w:rPr>
          <w:rFonts w:ascii="黑体" w:eastAsia="黑体" w:hAnsi="黑体"/>
          <w:sz w:val="32"/>
          <w:szCs w:val="32"/>
        </w:rPr>
      </w:pPr>
      <w:r>
        <w:rPr>
          <w:rFonts w:ascii="黑体" w:eastAsia="黑体" w:hAnsi="黑体"/>
          <w:sz w:val="32"/>
          <w:szCs w:val="32"/>
        </w:rPr>
        <w:br w:type="page"/>
      </w:r>
    </w:p>
    <w:p w:rsidR="00E94E8F" w:rsidRDefault="00E94E8F" w:rsidP="00E94E8F">
      <w:pPr>
        <w:autoSpaceDE w:val="0"/>
        <w:autoSpaceDN w:val="0"/>
        <w:adjustRightInd w:val="0"/>
        <w:jc w:val="left"/>
        <w:rPr>
          <w:rFonts w:ascii="宋体" w:hAnsi="宋体" w:cs="宋体"/>
          <w:kern w:val="0"/>
          <w:sz w:val="28"/>
        </w:rPr>
      </w:pPr>
      <w:r w:rsidRPr="001F7D7F">
        <w:rPr>
          <w:color w:val="000000" w:themeColor="text1"/>
          <w:szCs w:val="21"/>
        </w:rPr>
        <w:lastRenderedPageBreak/>
        <w:t>K</w:t>
      </w:r>
      <w:r w:rsidRPr="001F7D7F">
        <w:rPr>
          <w:rFonts w:hint="eastAsia"/>
          <w:color w:val="000000" w:themeColor="text1"/>
          <w:szCs w:val="21"/>
        </w:rPr>
        <w:t>-</w:t>
      </w:r>
      <w:r w:rsidRPr="001F7D7F">
        <w:rPr>
          <w:color w:val="000000" w:themeColor="text1"/>
          <w:szCs w:val="21"/>
        </w:rPr>
        <w:t>P011</w:t>
      </w:r>
    </w:p>
    <w:p w:rsidR="00E94E8F" w:rsidRPr="00105160" w:rsidRDefault="00E94E8F" w:rsidP="00E94E8F">
      <w:pPr>
        <w:autoSpaceDE w:val="0"/>
        <w:autoSpaceDN w:val="0"/>
        <w:adjustRightInd w:val="0"/>
        <w:ind w:firstLineChars="200" w:firstLine="560"/>
        <w:jc w:val="right"/>
        <w:rPr>
          <w:rFonts w:ascii="宋体" w:hAnsi="宋体" w:cs="宋体"/>
          <w:kern w:val="0"/>
          <w:sz w:val="28"/>
        </w:rPr>
      </w:pPr>
      <w:r w:rsidRPr="00105160">
        <w:rPr>
          <w:rFonts w:ascii="宋体" w:hAnsi="宋体" w:cs="宋体" w:hint="eastAsia"/>
          <w:kern w:val="0"/>
          <w:sz w:val="28"/>
        </w:rPr>
        <w:t>专题代号：</w:t>
      </w:r>
      <w:r w:rsidRPr="00105160">
        <w:rPr>
          <w:kern w:val="0"/>
          <w:sz w:val="28"/>
        </w:rPr>
        <w:t>K</w:t>
      </w:r>
    </w:p>
    <w:p w:rsidR="00E94E8F" w:rsidRPr="003323EC" w:rsidRDefault="00E94E8F" w:rsidP="00E94E8F">
      <w:pPr>
        <w:autoSpaceDE w:val="0"/>
        <w:autoSpaceDN w:val="0"/>
        <w:adjustRightInd w:val="0"/>
        <w:ind w:firstLineChars="200" w:firstLine="640"/>
        <w:jc w:val="center"/>
        <w:rPr>
          <w:rFonts w:ascii="黑体" w:eastAsia="黑体" w:hAnsi="黑体" w:cs="宋体"/>
          <w:kern w:val="0"/>
          <w:sz w:val="32"/>
          <w:szCs w:val="32"/>
        </w:rPr>
      </w:pPr>
      <w:r w:rsidRPr="003323EC">
        <w:rPr>
          <w:rFonts w:eastAsia="黑体"/>
          <w:sz w:val="32"/>
          <w:szCs w:val="32"/>
        </w:rPr>
        <w:t>尼龙</w:t>
      </w:r>
      <w:r w:rsidRPr="003323EC">
        <w:rPr>
          <w:rFonts w:eastAsia="黑体"/>
          <w:sz w:val="32"/>
          <w:szCs w:val="32"/>
        </w:rPr>
        <w:t>12</w:t>
      </w:r>
      <w:r w:rsidRPr="003323EC">
        <w:rPr>
          <w:rFonts w:eastAsia="黑体"/>
          <w:sz w:val="32"/>
          <w:szCs w:val="32"/>
        </w:rPr>
        <w:t>在变温过程中的晶型结构相转变及其性能研究</w:t>
      </w:r>
    </w:p>
    <w:p w:rsidR="00E94E8F" w:rsidRPr="003323EC" w:rsidRDefault="00E94E8F" w:rsidP="00E94E8F">
      <w:pPr>
        <w:autoSpaceDE w:val="0"/>
        <w:autoSpaceDN w:val="0"/>
        <w:adjustRightInd w:val="0"/>
        <w:ind w:firstLineChars="200" w:firstLine="560"/>
        <w:jc w:val="center"/>
        <w:rPr>
          <w:rFonts w:ascii="楷体" w:eastAsia="楷体" w:hAnsi="楷体" w:cs="宋体"/>
          <w:kern w:val="0"/>
          <w:sz w:val="32"/>
          <w:szCs w:val="28"/>
        </w:rPr>
      </w:pPr>
      <w:r w:rsidRPr="003323EC">
        <w:rPr>
          <w:rStyle w:val="style11"/>
          <w:rFonts w:eastAsia="楷体" w:hint="default"/>
          <w:bCs/>
          <w:sz w:val="28"/>
        </w:rPr>
        <w:t>戴瑞欣，何素芹，刘文涛，刘浩，黄淼铭，朱诚身</w:t>
      </w:r>
    </w:p>
    <w:p w:rsidR="00E94E8F" w:rsidRPr="003323EC" w:rsidRDefault="00E94E8F" w:rsidP="00E94E8F">
      <w:pPr>
        <w:spacing w:line="300" w:lineRule="auto"/>
        <w:jc w:val="center"/>
        <w:rPr>
          <w:rStyle w:val="style11"/>
          <w:rFonts w:eastAsia="楷体" w:hint="default"/>
          <w:bCs/>
          <w:sz w:val="24"/>
        </w:rPr>
      </w:pPr>
      <w:r w:rsidRPr="003323EC">
        <w:rPr>
          <w:rStyle w:val="style11"/>
          <w:rFonts w:eastAsia="楷体" w:hint="default"/>
          <w:bCs/>
          <w:sz w:val="24"/>
        </w:rPr>
        <w:t>郑州大学，河南省郑州市高新技术开发区科学大道</w:t>
      </w:r>
      <w:r w:rsidRPr="003323EC">
        <w:rPr>
          <w:rStyle w:val="style11"/>
          <w:rFonts w:eastAsia="楷体" w:hint="default"/>
          <w:bCs/>
          <w:sz w:val="24"/>
        </w:rPr>
        <w:t>100</w:t>
      </w:r>
      <w:r w:rsidRPr="003323EC">
        <w:rPr>
          <w:rStyle w:val="style11"/>
          <w:rFonts w:eastAsia="楷体" w:hint="default"/>
          <w:bCs/>
          <w:sz w:val="24"/>
        </w:rPr>
        <w:t>号</w:t>
      </w:r>
      <w:r w:rsidRPr="003323EC">
        <w:rPr>
          <w:rStyle w:val="style11"/>
          <w:rFonts w:eastAsia="楷体" w:hint="default"/>
          <w:bCs/>
          <w:sz w:val="24"/>
        </w:rPr>
        <w:t xml:space="preserve"> 450001</w:t>
      </w:r>
    </w:p>
    <w:p w:rsidR="00E94E8F" w:rsidRPr="003323EC" w:rsidRDefault="00E94E8F" w:rsidP="00E94E8F">
      <w:pPr>
        <w:spacing w:line="300" w:lineRule="auto"/>
        <w:jc w:val="center"/>
        <w:rPr>
          <w:rStyle w:val="style11"/>
          <w:rFonts w:eastAsia="楷体" w:hint="default"/>
          <w:bCs/>
          <w:sz w:val="24"/>
        </w:rPr>
      </w:pPr>
      <w:r w:rsidRPr="003323EC">
        <w:rPr>
          <w:rStyle w:val="style11"/>
          <w:rFonts w:eastAsia="楷体" w:hint="default"/>
          <w:bCs/>
          <w:sz w:val="24"/>
        </w:rPr>
        <w:t>hesq@zzu.edu.cn</w:t>
      </w:r>
    </w:p>
    <w:p w:rsidR="00E94E8F" w:rsidRDefault="00E94E8F" w:rsidP="00E94E8F">
      <w:pPr>
        <w:autoSpaceDE w:val="0"/>
        <w:autoSpaceDN w:val="0"/>
        <w:adjustRightInd w:val="0"/>
        <w:spacing w:line="360" w:lineRule="auto"/>
        <w:rPr>
          <w:kern w:val="0"/>
          <w:szCs w:val="21"/>
        </w:rPr>
      </w:pPr>
      <w:r w:rsidRPr="00C401DD">
        <w:rPr>
          <w:rFonts w:hint="eastAsia"/>
          <w:b/>
          <w:kern w:val="0"/>
          <w:szCs w:val="21"/>
        </w:rPr>
        <w:t>摘要：</w:t>
      </w:r>
      <w:r w:rsidRPr="003323EC">
        <w:t>聚酰胺（</w:t>
      </w:r>
      <w:r w:rsidRPr="003323EC">
        <w:t>PA</w:t>
      </w:r>
      <w:r w:rsidRPr="003323EC">
        <w:t>）是一种在主链中含有重氮极性酰胺基团（</w:t>
      </w:r>
      <w:r w:rsidRPr="003323EC">
        <w:t>-NHCO-</w:t>
      </w:r>
      <w:r w:rsidRPr="003323EC">
        <w:t>）的聚合物。</w:t>
      </w:r>
      <w:r>
        <w:rPr>
          <w:rFonts w:hint="eastAsia"/>
        </w:rPr>
        <w:t>由于其</w:t>
      </w:r>
      <w:r>
        <w:t>优秀的</w:t>
      </w:r>
      <w:r>
        <w:rPr>
          <w:rFonts w:hint="eastAsia"/>
        </w:rPr>
        <w:t>力学性能</w:t>
      </w:r>
      <w:r>
        <w:t>与</w:t>
      </w:r>
      <w:r>
        <w:rPr>
          <w:rFonts w:hint="eastAsia"/>
        </w:rPr>
        <w:t>使用寿命</w:t>
      </w:r>
      <w:r>
        <w:t>，</w:t>
      </w:r>
      <w:r w:rsidRPr="003323EC">
        <w:t>聚酰胺已经被开发用于汽车、军事装备、航空航天材料、绝缘材料、纺织材料、粘合剂和涂层的各种部件。</w:t>
      </w:r>
      <w:r w:rsidRPr="003323EC">
        <w:t>PA12</w:t>
      </w:r>
      <w:r w:rsidRPr="003323EC">
        <w:t>作为长碳链聚酰胺具有很多优异的性能，如柔韧性、可成形性、耐油性、抗冻性、电绝缘性和耐磨性。可用于实现减轻自重和改善性能的效果，未来有可能取代超硬无机材料和金属材料</w:t>
      </w:r>
      <w:r w:rsidRPr="003323EC">
        <w:rPr>
          <w:vertAlign w:val="superscript"/>
        </w:rPr>
        <w:t>[</w:t>
      </w:r>
      <w:r>
        <w:rPr>
          <w:vertAlign w:val="superscript"/>
        </w:rPr>
        <w:t>1</w:t>
      </w:r>
      <w:r w:rsidRPr="003323EC">
        <w:rPr>
          <w:vertAlign w:val="superscript"/>
        </w:rPr>
        <w:t>]</w:t>
      </w:r>
      <w:r w:rsidRPr="003323EC">
        <w:t>。</w:t>
      </w:r>
    </w:p>
    <w:p w:rsidR="00E94E8F" w:rsidRPr="00BC5C66" w:rsidRDefault="00E94E8F" w:rsidP="00E94E8F">
      <w:pPr>
        <w:spacing w:line="360" w:lineRule="auto"/>
        <w:ind w:firstLineChars="200" w:firstLine="420"/>
      </w:pPr>
      <w:r>
        <w:rPr>
          <w:rFonts w:hint="eastAsia"/>
        </w:rPr>
        <w:t>由于不同晶型结构的机械性能不同，所以</w:t>
      </w:r>
      <w:r w:rsidRPr="00BC5C66">
        <w:t>本研究分别制备了具有三种不同晶体结构的</w:t>
      </w:r>
      <w:r w:rsidRPr="00BC5C66">
        <w:t>PA12</w:t>
      </w:r>
      <w:r w:rsidRPr="00BC5C66">
        <w:t>薄膜，包括溶液浇注型（</w:t>
      </w:r>
      <w:r w:rsidRPr="00BC5C66">
        <w:t>α</w:t>
      </w:r>
      <w:r w:rsidRPr="00BC5C66">
        <w:t>晶型），熔体慢冷却型（</w:t>
      </w:r>
      <w:r w:rsidRPr="00BC5C66">
        <w:t>γ</w:t>
      </w:r>
      <w:r w:rsidRPr="00BC5C66">
        <w:t>晶型）和熔体淬火型（</w:t>
      </w:r>
      <w:r w:rsidRPr="00BC5C66">
        <w:t>γ'</w:t>
      </w:r>
      <w:r w:rsidRPr="00BC5C66">
        <w:t>晶型）。通过</w:t>
      </w:r>
      <w:r w:rsidRPr="00BC5C66">
        <w:t>WAXD</w:t>
      </w:r>
      <w:r w:rsidRPr="00BC5C66">
        <w:t>在可变温度下研究</w:t>
      </w:r>
      <w:r w:rsidRPr="00BC5C66">
        <w:t>PA12</w:t>
      </w:r>
      <w:r w:rsidRPr="00BC5C66">
        <w:t>的晶型转变、晶面间距和结晶度。</w:t>
      </w:r>
    </w:p>
    <w:p w:rsidR="00E94E8F" w:rsidRDefault="00E94E8F" w:rsidP="00E94E8F">
      <w:pPr>
        <w:jc w:val="center"/>
        <w:rPr>
          <w:color w:val="0D0D0D"/>
          <w:szCs w:val="21"/>
        </w:rPr>
      </w:pPr>
      <w:r>
        <w:rPr>
          <w:rFonts w:hint="eastAsia"/>
          <w:noProof/>
        </w:rPr>
        <w:drawing>
          <wp:inline distT="0" distB="0" distL="0" distR="0" wp14:anchorId="3170A6FA" wp14:editId="49C29212">
            <wp:extent cx="1785668" cy="1480931"/>
            <wp:effectExtent l="0" t="0" r="5080" b="5080"/>
            <wp:docPr id="92" name="图片 92" descr="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3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85668" cy="1480931"/>
                    </a:xfrm>
                    <a:prstGeom prst="rect">
                      <a:avLst/>
                    </a:prstGeom>
                    <a:noFill/>
                    <a:ln>
                      <a:noFill/>
                    </a:ln>
                  </pic:spPr>
                </pic:pic>
              </a:graphicData>
            </a:graphic>
          </wp:inline>
        </w:drawing>
      </w:r>
      <w:r w:rsidRPr="00C22720">
        <w:rPr>
          <w:noProof/>
          <w:szCs w:val="21"/>
        </w:rPr>
        <w:drawing>
          <wp:inline distT="0" distB="0" distL="0" distR="0" wp14:anchorId="486AA0CB" wp14:editId="3DA766EF">
            <wp:extent cx="1854000" cy="1454400"/>
            <wp:effectExtent l="0" t="0" r="0" b="0"/>
            <wp:docPr id="4" name="图片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25E612FF-4A80-442C-AE2E-DD4EF07A72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25E612FF-4A80-442C-AE2E-DD4EF07A7294}"/>
                        </a:ext>
                      </a:extLst>
                    </pic:cNvPr>
                    <pic:cNvPicPr>
                      <a:picLocks noChangeAspect="1"/>
                    </pic:cNvPicPr>
                  </pic:nvPicPr>
                  <pic:blipFill>
                    <a:blip r:embed="rId75"/>
                    <a:stretch>
                      <a:fillRect/>
                    </a:stretch>
                  </pic:blipFill>
                  <pic:spPr>
                    <a:xfrm>
                      <a:off x="0" y="0"/>
                      <a:ext cx="1854000" cy="1454400"/>
                    </a:xfrm>
                    <a:prstGeom prst="rect">
                      <a:avLst/>
                    </a:prstGeom>
                  </pic:spPr>
                </pic:pic>
              </a:graphicData>
            </a:graphic>
          </wp:inline>
        </w:drawing>
      </w:r>
      <w:r w:rsidRPr="00651E1C">
        <w:rPr>
          <w:noProof/>
          <w:color w:val="0D0D0D"/>
          <w:szCs w:val="21"/>
        </w:rPr>
        <w:drawing>
          <wp:inline distT="0" distB="0" distL="0" distR="0" wp14:anchorId="5A24BAD6" wp14:editId="4E207FAE">
            <wp:extent cx="1915200" cy="142560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15200" cy="1425600"/>
                    </a:xfrm>
                    <a:prstGeom prst="rect">
                      <a:avLst/>
                    </a:prstGeom>
                    <a:noFill/>
                    <a:ln>
                      <a:noFill/>
                    </a:ln>
                  </pic:spPr>
                </pic:pic>
              </a:graphicData>
            </a:graphic>
          </wp:inline>
        </w:drawing>
      </w:r>
    </w:p>
    <w:p w:rsidR="00E94E8F" w:rsidRPr="00BC5C66" w:rsidRDefault="00E94E8F" w:rsidP="00E94E8F">
      <w:pPr>
        <w:jc w:val="center"/>
        <w:rPr>
          <w:color w:val="0D0D0D"/>
          <w:sz w:val="18"/>
          <w:szCs w:val="21"/>
        </w:rPr>
      </w:pPr>
      <w:r w:rsidRPr="00BC5C66">
        <w:rPr>
          <w:b/>
          <w:color w:val="0D0D0D"/>
          <w:sz w:val="18"/>
          <w:szCs w:val="21"/>
        </w:rPr>
        <w:t xml:space="preserve">Figure </w:t>
      </w:r>
      <w:r>
        <w:rPr>
          <w:b/>
          <w:color w:val="0D0D0D"/>
          <w:sz w:val="18"/>
          <w:szCs w:val="21"/>
        </w:rPr>
        <w:t>1</w:t>
      </w:r>
      <w:r w:rsidRPr="00BC5C66">
        <w:rPr>
          <w:b/>
          <w:color w:val="0D0D0D"/>
          <w:sz w:val="18"/>
          <w:szCs w:val="21"/>
        </w:rPr>
        <w:t>.</w:t>
      </w:r>
      <w:r w:rsidRPr="00BC5C66">
        <w:rPr>
          <w:color w:val="0D0D0D"/>
          <w:sz w:val="18"/>
          <w:szCs w:val="21"/>
        </w:rPr>
        <w:t xml:space="preserve"> (a) </w:t>
      </w:r>
      <w:r w:rsidRPr="00BC5C66">
        <w:rPr>
          <w:sz w:val="18"/>
          <w:szCs w:val="21"/>
        </w:rPr>
        <w:t xml:space="preserve">The 2D-WAXD patterns of </w:t>
      </w:r>
      <w:r w:rsidRPr="00BC5C66">
        <w:rPr>
          <w:sz w:val="18"/>
        </w:rPr>
        <w:t>α</w:t>
      </w:r>
      <w:r w:rsidRPr="00BC5C66">
        <w:rPr>
          <w:sz w:val="18"/>
          <w:szCs w:val="21"/>
        </w:rPr>
        <w:t>-PA12 during</w:t>
      </w:r>
      <w:r w:rsidRPr="00BC5C66">
        <w:rPr>
          <w:color w:val="0D0D0D"/>
          <w:sz w:val="18"/>
          <w:szCs w:val="21"/>
        </w:rPr>
        <w:t xml:space="preserve"> the heating process. (b) </w:t>
      </w:r>
      <w:r w:rsidRPr="00BC5C66">
        <w:rPr>
          <w:sz w:val="18"/>
          <w:szCs w:val="21"/>
        </w:rPr>
        <w:t xml:space="preserve">The WAXD </w:t>
      </w:r>
      <w:r w:rsidRPr="00BC5C66">
        <w:rPr>
          <w:rFonts w:hint="eastAsia"/>
          <w:sz w:val="18"/>
          <w:szCs w:val="21"/>
        </w:rPr>
        <w:t>curves</w:t>
      </w:r>
      <w:r w:rsidRPr="00BC5C66">
        <w:rPr>
          <w:sz w:val="18"/>
          <w:szCs w:val="21"/>
        </w:rPr>
        <w:t xml:space="preserve"> of </w:t>
      </w:r>
      <w:r w:rsidRPr="00BC5C66">
        <w:rPr>
          <w:sz w:val="18"/>
        </w:rPr>
        <w:t>α</w:t>
      </w:r>
      <w:r w:rsidRPr="00BC5C66">
        <w:rPr>
          <w:sz w:val="18"/>
          <w:szCs w:val="21"/>
        </w:rPr>
        <w:t>-PA12 during</w:t>
      </w:r>
      <w:r w:rsidRPr="00BC5C66">
        <w:rPr>
          <w:color w:val="0D0D0D"/>
          <w:sz w:val="18"/>
          <w:szCs w:val="21"/>
        </w:rPr>
        <w:t xml:space="preserve"> the heating process. (c) </w:t>
      </w:r>
      <w:r w:rsidRPr="00BC5C66">
        <w:rPr>
          <w:sz w:val="18"/>
          <w:szCs w:val="21"/>
        </w:rPr>
        <w:t xml:space="preserve">The variation of </w:t>
      </w:r>
      <w:r w:rsidRPr="00BC5C66">
        <w:rPr>
          <w:i/>
          <w:sz w:val="18"/>
          <w:szCs w:val="21"/>
        </w:rPr>
        <w:t>d</w:t>
      </w:r>
      <w:r w:rsidRPr="00BC5C66">
        <w:rPr>
          <w:sz w:val="18"/>
          <w:szCs w:val="21"/>
        </w:rPr>
        <w:t xml:space="preserve">-spacing of </w:t>
      </w:r>
      <w:r w:rsidRPr="00BC5C66">
        <w:rPr>
          <w:sz w:val="18"/>
        </w:rPr>
        <w:t>α</w:t>
      </w:r>
      <w:r w:rsidRPr="00BC5C66">
        <w:rPr>
          <w:sz w:val="18"/>
          <w:szCs w:val="21"/>
        </w:rPr>
        <w:t>-PA12 during</w:t>
      </w:r>
      <w:r w:rsidRPr="00BC5C66">
        <w:rPr>
          <w:color w:val="0D0D0D"/>
          <w:sz w:val="18"/>
          <w:szCs w:val="21"/>
        </w:rPr>
        <w:t xml:space="preserve"> the heating process</w:t>
      </w:r>
      <w:r w:rsidRPr="00BC5C66">
        <w:rPr>
          <w:rFonts w:hint="eastAsia"/>
          <w:color w:val="0D0D0D"/>
          <w:sz w:val="18"/>
          <w:szCs w:val="21"/>
        </w:rPr>
        <w:t>.</w:t>
      </w:r>
    </w:p>
    <w:p w:rsidR="00E94E8F" w:rsidRPr="00BC5C66" w:rsidRDefault="00E94E8F" w:rsidP="00E94E8F">
      <w:pPr>
        <w:spacing w:line="300" w:lineRule="auto"/>
        <w:ind w:firstLineChars="200" w:firstLine="420"/>
      </w:pPr>
      <w:r w:rsidRPr="00BC5C66">
        <w:t>α-PA12</w:t>
      </w:r>
      <w:r w:rsidRPr="00BC5C66">
        <w:rPr>
          <w:rFonts w:hint="eastAsia"/>
        </w:rPr>
        <w:t>在升温过程中</w:t>
      </w:r>
      <w:r w:rsidRPr="00BC5C66">
        <w:t>的</w:t>
      </w:r>
      <w:r w:rsidRPr="00BC5C66">
        <w:t>2D WAXD</w:t>
      </w:r>
      <w:r>
        <w:rPr>
          <w:rFonts w:hint="eastAsia"/>
        </w:rPr>
        <w:t>衍射图</w:t>
      </w:r>
      <w:r w:rsidRPr="00BC5C66">
        <w:rPr>
          <w:rFonts w:hint="eastAsia"/>
        </w:rPr>
        <w:t>如图</w:t>
      </w:r>
      <w:r w:rsidRPr="00BC5C66">
        <w:t>1</w:t>
      </w:r>
      <w:r w:rsidRPr="00BC5C66">
        <w:rPr>
          <w:rFonts w:hint="eastAsia"/>
        </w:rPr>
        <w:t>（</w:t>
      </w:r>
      <w:r w:rsidRPr="00BC5C66">
        <w:t>a</w:t>
      </w:r>
      <w:r w:rsidRPr="00BC5C66">
        <w:rPr>
          <w:rFonts w:hint="eastAsia"/>
        </w:rPr>
        <w:t>）所示，其相应</w:t>
      </w:r>
      <w:r w:rsidRPr="00BC5C66">
        <w:t>1D WAXD</w:t>
      </w:r>
      <w:r w:rsidRPr="00BC5C66">
        <w:rPr>
          <w:rFonts w:hint="eastAsia"/>
        </w:rPr>
        <w:t>曲线如图</w:t>
      </w:r>
      <w:r w:rsidRPr="00BC5C66">
        <w:rPr>
          <w:rFonts w:hint="eastAsia"/>
        </w:rPr>
        <w:t>1</w:t>
      </w:r>
      <w:r w:rsidRPr="00BC5C66">
        <w:rPr>
          <w:rFonts w:hint="eastAsia"/>
        </w:rPr>
        <w:t>（</w:t>
      </w:r>
      <w:r w:rsidRPr="00BC5C66">
        <w:t>b</w:t>
      </w:r>
      <w:r w:rsidRPr="00BC5C66">
        <w:rPr>
          <w:rFonts w:hint="eastAsia"/>
        </w:rPr>
        <w:t>）所示</w:t>
      </w:r>
      <w:r w:rsidRPr="00BC5C66">
        <w:t>。</w:t>
      </w:r>
      <w:r w:rsidRPr="00BC5C66">
        <w:rPr>
          <w:rFonts w:hint="eastAsia"/>
        </w:rPr>
        <w:t>结果表明，</w:t>
      </w:r>
      <w:r w:rsidRPr="00BC5C66">
        <w:t>30 ℃</w:t>
      </w:r>
      <w:r w:rsidRPr="00BC5C66">
        <w:t>时，可以观察到三个</w:t>
      </w:r>
      <w:r w:rsidRPr="00BC5C66">
        <w:rPr>
          <w:rFonts w:hint="eastAsia"/>
        </w:rPr>
        <w:t>晶面</w:t>
      </w:r>
      <w:r w:rsidRPr="00BC5C66">
        <w:t>（</w:t>
      </w:r>
      <w:r w:rsidRPr="00BC5C66">
        <w:t>002</w:t>
      </w:r>
      <w:r w:rsidRPr="00BC5C66">
        <w:t>），（</w:t>
      </w:r>
      <w:r w:rsidRPr="00BC5C66">
        <w:t>200</w:t>
      </w:r>
      <w:r w:rsidRPr="00BC5C66">
        <w:t>）和（</w:t>
      </w:r>
      <w:r w:rsidRPr="00BC5C66">
        <w:t>010</w:t>
      </w:r>
      <w:r w:rsidRPr="00BC5C66">
        <w:t>），证实了</w:t>
      </w:r>
      <w:r w:rsidRPr="00BC5C66">
        <w:t>α</w:t>
      </w:r>
      <w:r w:rsidRPr="00BC5C66">
        <w:t>晶体的存在。随着温度升高，（</w:t>
      </w:r>
      <w:r w:rsidRPr="00BC5C66">
        <w:t>200</w:t>
      </w:r>
      <w:r w:rsidRPr="00BC5C66">
        <w:t>）</w:t>
      </w:r>
      <w:r w:rsidRPr="00BC5C66">
        <w:rPr>
          <w:rFonts w:hint="eastAsia"/>
        </w:rPr>
        <w:t>晶面</w:t>
      </w:r>
      <w:r w:rsidRPr="00BC5C66">
        <w:t>和（</w:t>
      </w:r>
      <w:r w:rsidRPr="00BC5C66">
        <w:t>010</w:t>
      </w:r>
      <w:r w:rsidRPr="00BC5C66">
        <w:t>）</w:t>
      </w:r>
      <w:r w:rsidRPr="00BC5C66">
        <w:rPr>
          <w:rFonts w:hint="eastAsia"/>
        </w:rPr>
        <w:t>晶面</w:t>
      </w:r>
      <w:r w:rsidRPr="00BC5C66">
        <w:t>逐渐接近并最终在约</w:t>
      </w:r>
      <w:r w:rsidRPr="00BC5C66">
        <w:t>175 ℃</w:t>
      </w:r>
      <w:r w:rsidRPr="00BC5C66">
        <w:t>处</w:t>
      </w:r>
      <w:r w:rsidRPr="00BC5C66">
        <w:rPr>
          <w:rFonts w:hint="eastAsia"/>
        </w:rPr>
        <w:t>融合为</w:t>
      </w:r>
      <w:r w:rsidRPr="00BC5C66">
        <w:t>（</w:t>
      </w:r>
      <w:r w:rsidRPr="00BC5C66">
        <w:t>001</w:t>
      </w:r>
      <w:r w:rsidRPr="00BC5C66">
        <w:t>）</w:t>
      </w:r>
      <w:r w:rsidRPr="00BC5C66">
        <w:rPr>
          <w:rFonts w:hint="eastAsia"/>
        </w:rPr>
        <w:t>晶面</w:t>
      </w:r>
      <w:r w:rsidRPr="00BC5C66">
        <w:t>，表明产生了假六</w:t>
      </w:r>
      <w:r w:rsidRPr="00BC5C66">
        <w:rPr>
          <w:rFonts w:hint="eastAsia"/>
        </w:rPr>
        <w:t>方晶系</w:t>
      </w:r>
      <w:r w:rsidRPr="00BC5C66">
        <w:t>（</w:t>
      </w:r>
      <w:r w:rsidRPr="00BC5C66">
        <w:t>γ</w:t>
      </w:r>
      <w:r w:rsidRPr="00BC5C66">
        <w:rPr>
          <w:rFonts w:hint="eastAsia"/>
        </w:rPr>
        <w:t>晶型</w:t>
      </w:r>
      <w:r w:rsidRPr="00BC5C66">
        <w:t>）并</w:t>
      </w:r>
      <w:r w:rsidRPr="00BC5C66">
        <w:rPr>
          <w:rFonts w:hint="eastAsia"/>
        </w:rPr>
        <w:t>证实</w:t>
      </w:r>
      <w:r w:rsidRPr="00BC5C66">
        <w:t>了</w:t>
      </w:r>
      <w:r w:rsidRPr="00BC5C66">
        <w:t xml:space="preserve"> Brill</w:t>
      </w:r>
      <w:r w:rsidRPr="00BC5C66">
        <w:rPr>
          <w:rFonts w:hint="eastAsia"/>
        </w:rPr>
        <w:t>转变的存在</w:t>
      </w:r>
      <w:r w:rsidRPr="00BC5C66">
        <w:t>（</w:t>
      </w:r>
      <w:r w:rsidRPr="00BC5C66">
        <w:t>T</w:t>
      </w:r>
      <w:r w:rsidRPr="00BC5C66">
        <w:rPr>
          <w:vertAlign w:val="subscript"/>
        </w:rPr>
        <w:t>B</w:t>
      </w:r>
      <w:r w:rsidRPr="00BC5C66">
        <w:t>约为</w:t>
      </w:r>
      <w:r w:rsidRPr="00BC5C66">
        <w:t>175 ℃</w:t>
      </w:r>
      <w:r w:rsidRPr="00BC5C66">
        <w:t>）。</w:t>
      </w:r>
      <w:r w:rsidRPr="00BC5C66">
        <w:lastRenderedPageBreak/>
        <w:t>随着温度再次升高，</w:t>
      </w:r>
      <w:r w:rsidRPr="00BC5C66">
        <w:t>PA12</w:t>
      </w:r>
      <w:r w:rsidRPr="00BC5C66">
        <w:t>熔化并处于非晶态。</w:t>
      </w:r>
      <w:r w:rsidRPr="00BC5C66">
        <w:t>α-PA12</w:t>
      </w:r>
      <w:r w:rsidRPr="00BC5C66">
        <w:rPr>
          <w:rFonts w:hint="eastAsia"/>
        </w:rPr>
        <w:t>在升温过程中</w:t>
      </w:r>
      <w:r w:rsidRPr="00BC5C66">
        <w:t>的</w:t>
      </w:r>
      <w:r w:rsidRPr="00BC5C66">
        <w:rPr>
          <w:rFonts w:hint="eastAsia"/>
        </w:rPr>
        <w:t>升温晶面</w:t>
      </w:r>
      <w:r w:rsidRPr="00BC5C66">
        <w:t>间距变化</w:t>
      </w:r>
      <w:r w:rsidRPr="00BC5C66">
        <w:rPr>
          <w:rFonts w:hint="eastAsia"/>
        </w:rPr>
        <w:t>图</w:t>
      </w:r>
      <w:r w:rsidRPr="00BC5C66">
        <w:t>如图</w:t>
      </w:r>
      <w:r w:rsidRPr="00BC5C66">
        <w:t>1</w:t>
      </w:r>
      <w:r w:rsidRPr="00BC5C66">
        <w:rPr>
          <w:rFonts w:hint="eastAsia"/>
        </w:rPr>
        <w:t>（</w:t>
      </w:r>
      <w:r w:rsidRPr="00BC5C66">
        <w:t>c</w:t>
      </w:r>
      <w:r w:rsidRPr="00BC5C66">
        <w:rPr>
          <w:rFonts w:hint="eastAsia"/>
        </w:rPr>
        <w:t>）</w:t>
      </w:r>
      <w:r w:rsidRPr="00BC5C66">
        <w:t>所示。在</w:t>
      </w:r>
      <w:r w:rsidRPr="00BC5C66">
        <w:rPr>
          <w:rFonts w:hint="eastAsia"/>
        </w:rPr>
        <w:t>升温</w:t>
      </w:r>
      <w:r w:rsidRPr="00BC5C66">
        <w:t>过程中，（</w:t>
      </w:r>
      <w:r w:rsidRPr="00BC5C66">
        <w:t>200</w:t>
      </w:r>
      <w:r w:rsidRPr="00BC5C66">
        <w:t>）</w:t>
      </w:r>
      <w:r w:rsidRPr="00BC5C66">
        <w:rPr>
          <w:rFonts w:hint="eastAsia"/>
        </w:rPr>
        <w:t>晶面</w:t>
      </w:r>
      <w:r w:rsidRPr="00BC5C66">
        <w:t>的</w:t>
      </w:r>
      <w:r w:rsidRPr="00BC5C66">
        <w:t>2θ</w:t>
      </w:r>
      <w:r w:rsidRPr="00BC5C66">
        <w:rPr>
          <w:rFonts w:hint="eastAsia"/>
        </w:rPr>
        <w:t>向</w:t>
      </w:r>
      <w:r w:rsidRPr="00BC5C66">
        <w:t>高角度</w:t>
      </w:r>
      <w:r w:rsidRPr="00BC5C66">
        <w:rPr>
          <w:rFonts w:hint="eastAsia"/>
        </w:rPr>
        <w:t>移动</w:t>
      </w:r>
      <w:r w:rsidRPr="00BC5C66">
        <w:t>，导致</w:t>
      </w:r>
      <w:r w:rsidRPr="00BC5C66">
        <w:rPr>
          <w:rFonts w:hint="eastAsia"/>
        </w:rPr>
        <w:t>其晶面</w:t>
      </w:r>
      <w:r w:rsidRPr="00BC5C66">
        <w:t>间距从</w:t>
      </w:r>
      <w:r w:rsidRPr="00BC5C66">
        <w:t>0.446nm</w:t>
      </w:r>
      <w:r w:rsidRPr="00BC5C66">
        <w:rPr>
          <w:rFonts w:hint="eastAsia"/>
        </w:rPr>
        <w:t>（</w:t>
      </w:r>
      <w:r w:rsidRPr="00BC5C66">
        <w:t>30 ℃</w:t>
      </w:r>
      <w:r w:rsidRPr="00BC5C66">
        <w:rPr>
          <w:rFonts w:hint="eastAsia"/>
        </w:rPr>
        <w:t>）</w:t>
      </w:r>
      <w:r w:rsidRPr="00BC5C66">
        <w:t>减小到</w:t>
      </w:r>
      <w:r w:rsidRPr="00BC5C66">
        <w:t>0.424nm</w:t>
      </w:r>
      <w:r w:rsidRPr="00BC5C66">
        <w:rPr>
          <w:rFonts w:hint="eastAsia"/>
        </w:rPr>
        <w:t>（</w:t>
      </w:r>
      <w:r w:rsidRPr="00BC5C66">
        <w:t>170 ℃</w:t>
      </w:r>
      <w:r w:rsidRPr="00BC5C66">
        <w:rPr>
          <w:rFonts w:hint="eastAsia"/>
        </w:rPr>
        <w:t>）</w:t>
      </w:r>
      <w:r w:rsidRPr="00BC5C66">
        <w:t>，而（</w:t>
      </w:r>
      <w:r w:rsidRPr="00BC5C66">
        <w:t>010</w:t>
      </w:r>
      <w:r w:rsidRPr="00BC5C66">
        <w:t>）</w:t>
      </w:r>
      <w:r w:rsidRPr="00BC5C66">
        <w:rPr>
          <w:rFonts w:hint="eastAsia"/>
        </w:rPr>
        <w:t>晶面的</w:t>
      </w:r>
      <w:r w:rsidRPr="00BC5C66">
        <w:rPr>
          <w:rFonts w:hint="eastAsia"/>
        </w:rPr>
        <w:t>2</w:t>
      </w:r>
      <w:r w:rsidRPr="00BC5C66">
        <w:t>θ</w:t>
      </w:r>
      <w:r w:rsidRPr="00BC5C66">
        <w:rPr>
          <w:rFonts w:hint="eastAsia"/>
        </w:rPr>
        <w:t>向</w:t>
      </w:r>
      <w:r w:rsidRPr="00BC5C66">
        <w:t>低角度</w:t>
      </w:r>
      <w:r w:rsidRPr="00BC5C66">
        <w:rPr>
          <w:rFonts w:hint="eastAsia"/>
        </w:rPr>
        <w:t>移动</w:t>
      </w:r>
      <w:r w:rsidRPr="00BC5C66">
        <w:t>，导致</w:t>
      </w:r>
      <w:r w:rsidRPr="00BC5C66">
        <w:rPr>
          <w:rFonts w:hint="eastAsia"/>
        </w:rPr>
        <w:t>其晶面间距从</w:t>
      </w:r>
      <w:r w:rsidRPr="00BC5C66">
        <w:t>0.373nm</w:t>
      </w:r>
      <w:r w:rsidRPr="00BC5C66">
        <w:rPr>
          <w:rFonts w:hint="eastAsia"/>
        </w:rPr>
        <w:t>（</w:t>
      </w:r>
      <w:r w:rsidRPr="00BC5C66">
        <w:t>30 ℃</w:t>
      </w:r>
      <w:r w:rsidRPr="00BC5C66">
        <w:rPr>
          <w:rFonts w:hint="eastAsia"/>
        </w:rPr>
        <w:t>）增</w:t>
      </w:r>
      <w:r w:rsidRPr="00BC5C66">
        <w:t>大</w:t>
      </w:r>
      <w:r w:rsidRPr="00BC5C66">
        <w:rPr>
          <w:rFonts w:hint="eastAsia"/>
        </w:rPr>
        <w:t>到</w:t>
      </w:r>
      <w:r w:rsidRPr="00BC5C66">
        <w:t>0.416nm</w:t>
      </w:r>
      <w:r w:rsidRPr="00BC5C66">
        <w:rPr>
          <w:rFonts w:hint="eastAsia"/>
        </w:rPr>
        <w:t>（</w:t>
      </w:r>
      <w:r w:rsidRPr="00BC5C66">
        <w:t>170 ℃</w:t>
      </w:r>
      <w:r w:rsidRPr="00BC5C66">
        <w:rPr>
          <w:rFonts w:hint="eastAsia"/>
        </w:rPr>
        <w:t>）</w:t>
      </w:r>
      <w:r w:rsidRPr="00BC5C66">
        <w:t>。</w:t>
      </w:r>
    </w:p>
    <w:p w:rsidR="00E94E8F" w:rsidRDefault="00E94E8F" w:rsidP="00E94E8F">
      <w:r w:rsidRPr="00E9617C">
        <w:t>关键词：</w:t>
      </w:r>
      <w:r w:rsidRPr="00BC5C66">
        <w:rPr>
          <w:rStyle w:val="style11"/>
          <w:rFonts w:hint="default"/>
          <w:bCs/>
          <w:szCs w:val="21"/>
        </w:rPr>
        <w:t>尼龙12</w:t>
      </w:r>
      <w:r>
        <w:rPr>
          <w:rStyle w:val="style11"/>
          <w:rFonts w:hint="default"/>
          <w:bCs/>
          <w:szCs w:val="21"/>
        </w:rPr>
        <w:t xml:space="preserve">  </w:t>
      </w:r>
      <w:r w:rsidRPr="00BC5C66">
        <w:rPr>
          <w:rStyle w:val="style11"/>
          <w:rFonts w:hint="default"/>
          <w:bCs/>
          <w:szCs w:val="21"/>
        </w:rPr>
        <w:t>变温</w:t>
      </w:r>
      <w:r>
        <w:rPr>
          <w:rStyle w:val="style11"/>
          <w:rFonts w:hint="default"/>
          <w:bCs/>
          <w:szCs w:val="21"/>
        </w:rPr>
        <w:t xml:space="preserve">  </w:t>
      </w:r>
      <w:r w:rsidRPr="00BC5C66">
        <w:rPr>
          <w:rStyle w:val="style11"/>
          <w:rFonts w:hint="default"/>
          <w:bCs/>
          <w:szCs w:val="21"/>
        </w:rPr>
        <w:t>Brill转变</w:t>
      </w:r>
      <w:r>
        <w:rPr>
          <w:rFonts w:hint="eastAsia"/>
          <w:szCs w:val="21"/>
        </w:rPr>
        <w:t xml:space="preserve"> </w:t>
      </w:r>
      <w:r>
        <w:rPr>
          <w:szCs w:val="21"/>
        </w:rPr>
        <w:t xml:space="preserve"> </w:t>
      </w:r>
      <w:r w:rsidRPr="00BC5C66">
        <w:rPr>
          <w:szCs w:val="21"/>
        </w:rPr>
        <w:t>晶体结构</w:t>
      </w:r>
    </w:p>
    <w:p w:rsidR="00E94E8F" w:rsidRDefault="00E94E8F" w:rsidP="00E94E8F">
      <w:pPr>
        <w:rPr>
          <w:sz w:val="18"/>
        </w:rPr>
      </w:pPr>
      <w:r w:rsidRPr="007E2042">
        <w:rPr>
          <w:rFonts w:hint="eastAsia"/>
          <w:sz w:val="18"/>
        </w:rPr>
        <w:t>参考文献：</w:t>
      </w:r>
    </w:p>
    <w:p w:rsidR="00E94E8F" w:rsidRPr="00412F0C" w:rsidRDefault="00E94E8F" w:rsidP="00E94E8F">
      <w:pPr>
        <w:rPr>
          <w:rStyle w:val="style11"/>
          <w:rFonts w:hint="default"/>
          <w:szCs w:val="22"/>
        </w:rPr>
      </w:pPr>
      <w:r w:rsidRPr="003323EC">
        <w:rPr>
          <w:sz w:val="18"/>
        </w:rPr>
        <w:t>[</w:t>
      </w:r>
      <w:r>
        <w:rPr>
          <w:sz w:val="18"/>
        </w:rPr>
        <w:t>1</w:t>
      </w:r>
      <w:r w:rsidRPr="003323EC">
        <w:rPr>
          <w:sz w:val="18"/>
        </w:rPr>
        <w:t xml:space="preserve">] Rysanek, P.; Capkova, P.; Stojdl, J.; Trogl, J.; Benada, O.; Kormunda, M.; Kolska, Z.; Munzarova, M., Stability of antibacterial modification of nanofibrous PA6/DTAB membrane during air filtration. </w:t>
      </w:r>
      <w:r w:rsidRPr="003323EC">
        <w:rPr>
          <w:i/>
          <w:sz w:val="18"/>
        </w:rPr>
        <w:t xml:space="preserve">Materials Science &amp; Engineering C-Materials for Biological Applications </w:t>
      </w:r>
      <w:r w:rsidRPr="003323EC">
        <w:rPr>
          <w:b/>
          <w:sz w:val="18"/>
        </w:rPr>
        <w:t>2019,</w:t>
      </w:r>
      <w:r w:rsidRPr="003323EC">
        <w:rPr>
          <w:sz w:val="18"/>
        </w:rPr>
        <w:t xml:space="preserve"> </w:t>
      </w:r>
      <w:r w:rsidRPr="003323EC">
        <w:rPr>
          <w:i/>
          <w:sz w:val="18"/>
        </w:rPr>
        <w:t>96</w:t>
      </w:r>
      <w:r w:rsidRPr="003323EC">
        <w:rPr>
          <w:sz w:val="18"/>
        </w:rPr>
        <w:t>, 807-813.</w:t>
      </w:r>
    </w:p>
    <w:p w:rsidR="00E94E8F" w:rsidRPr="00E94E8F" w:rsidRDefault="00E94E8F" w:rsidP="00E94E8F">
      <w:r w:rsidRPr="00E94E8F">
        <w:rPr>
          <w:rFonts w:hint="eastAsia"/>
        </w:rPr>
        <w:t>基金项目：自然科学基金项目：</w:t>
      </w:r>
      <w:r w:rsidRPr="00E94E8F">
        <w:t>U1504527</w:t>
      </w:r>
      <w:r w:rsidRPr="00E94E8F">
        <w:rPr>
          <w:rFonts w:hint="eastAsia"/>
        </w:rPr>
        <w:t>和</w:t>
      </w:r>
      <w:r w:rsidRPr="00E94E8F">
        <w:t>51703207</w:t>
      </w:r>
    </w:p>
    <w:p w:rsidR="00E94E8F" w:rsidRDefault="00E94E8F" w:rsidP="00E94E8F">
      <w:pPr>
        <w:widowControl/>
        <w:jc w:val="left"/>
        <w:rPr>
          <w:rFonts w:ascii="宋体" w:hAnsi="宋体"/>
          <w:bCs/>
          <w:color w:val="000000"/>
          <w:sz w:val="30"/>
          <w:szCs w:val="30"/>
        </w:rPr>
      </w:pPr>
      <w:r>
        <w:rPr>
          <w:rFonts w:ascii="宋体" w:hAnsi="宋体"/>
          <w:bCs/>
          <w:color w:val="000000"/>
          <w:sz w:val="30"/>
          <w:szCs w:val="30"/>
        </w:rPr>
        <w:br w:type="page"/>
      </w:r>
    </w:p>
    <w:p w:rsidR="00132A19" w:rsidRDefault="00132A19" w:rsidP="00132A19">
      <w:pPr>
        <w:autoSpaceDE w:val="0"/>
        <w:autoSpaceDN w:val="0"/>
        <w:adjustRightInd w:val="0"/>
        <w:jc w:val="left"/>
        <w:rPr>
          <w:rFonts w:ascii="宋体" w:hAnsi="宋体" w:cs="宋体"/>
          <w:kern w:val="0"/>
          <w:sz w:val="28"/>
        </w:rPr>
      </w:pPr>
      <w:r w:rsidRPr="001F7D7F">
        <w:rPr>
          <w:color w:val="000000" w:themeColor="text1"/>
          <w:szCs w:val="21"/>
        </w:rPr>
        <w:lastRenderedPageBreak/>
        <w:t>K</w:t>
      </w:r>
      <w:r w:rsidRPr="001F7D7F">
        <w:rPr>
          <w:rFonts w:hint="eastAsia"/>
          <w:color w:val="000000" w:themeColor="text1"/>
          <w:szCs w:val="21"/>
        </w:rPr>
        <w:t>-</w:t>
      </w:r>
      <w:r w:rsidRPr="001F7D7F">
        <w:rPr>
          <w:color w:val="000000" w:themeColor="text1"/>
          <w:szCs w:val="21"/>
        </w:rPr>
        <w:t>P012</w:t>
      </w:r>
    </w:p>
    <w:p w:rsidR="00132A19" w:rsidRPr="00105160" w:rsidRDefault="00132A19" w:rsidP="00132A19">
      <w:pPr>
        <w:autoSpaceDE w:val="0"/>
        <w:autoSpaceDN w:val="0"/>
        <w:adjustRightInd w:val="0"/>
        <w:ind w:firstLineChars="200" w:firstLine="560"/>
        <w:jc w:val="right"/>
        <w:rPr>
          <w:rFonts w:ascii="宋体" w:hAnsi="宋体" w:cs="宋体"/>
          <w:kern w:val="0"/>
          <w:sz w:val="28"/>
        </w:rPr>
      </w:pPr>
      <w:r w:rsidRPr="00105160">
        <w:rPr>
          <w:rFonts w:ascii="宋体" w:hAnsi="宋体" w:cs="宋体" w:hint="eastAsia"/>
          <w:kern w:val="0"/>
          <w:sz w:val="28"/>
        </w:rPr>
        <w:t>专题代号：</w:t>
      </w:r>
      <w:r w:rsidRPr="00105160">
        <w:rPr>
          <w:kern w:val="0"/>
          <w:sz w:val="28"/>
        </w:rPr>
        <w:t>K</w:t>
      </w:r>
    </w:p>
    <w:p w:rsidR="00132A19" w:rsidRDefault="00132A19" w:rsidP="00132A19">
      <w:pPr>
        <w:autoSpaceDE w:val="0"/>
        <w:autoSpaceDN w:val="0"/>
        <w:adjustRightInd w:val="0"/>
        <w:ind w:firstLineChars="200" w:firstLine="640"/>
        <w:jc w:val="center"/>
        <w:rPr>
          <w:rFonts w:ascii="黑体" w:eastAsia="黑体" w:hAnsi="黑体" w:cs="宋体"/>
          <w:kern w:val="0"/>
          <w:sz w:val="32"/>
          <w:szCs w:val="32"/>
        </w:rPr>
      </w:pPr>
      <w:r>
        <w:rPr>
          <w:rFonts w:ascii="黑体" w:eastAsia="黑体" w:hAnsi="黑体" w:cs="宋体" w:hint="eastAsia"/>
          <w:kern w:val="0"/>
          <w:sz w:val="32"/>
          <w:szCs w:val="32"/>
        </w:rPr>
        <w:t>P</w:t>
      </w:r>
      <w:r>
        <w:rPr>
          <w:rFonts w:ascii="黑体" w:eastAsia="黑体" w:hAnsi="黑体" w:cs="宋体"/>
          <w:kern w:val="0"/>
          <w:sz w:val="32"/>
          <w:szCs w:val="32"/>
        </w:rPr>
        <w:t>LA/PBS</w:t>
      </w:r>
      <w:r>
        <w:rPr>
          <w:rFonts w:ascii="黑体" w:eastAsia="黑体" w:hAnsi="黑体" w:cs="宋体" w:hint="eastAsia"/>
          <w:kern w:val="0"/>
          <w:sz w:val="32"/>
          <w:szCs w:val="32"/>
        </w:rPr>
        <w:t>薄膜的形貌演变及微晶结构研究</w:t>
      </w:r>
    </w:p>
    <w:p w:rsidR="00132A19" w:rsidRPr="0011107D" w:rsidRDefault="00132A19" w:rsidP="00132A19">
      <w:pPr>
        <w:autoSpaceDE w:val="0"/>
        <w:autoSpaceDN w:val="0"/>
        <w:adjustRightInd w:val="0"/>
        <w:ind w:firstLineChars="200" w:firstLine="560"/>
        <w:jc w:val="center"/>
        <w:rPr>
          <w:rFonts w:ascii="楷体" w:eastAsia="楷体" w:hAnsi="楷体" w:cs="宋体"/>
          <w:kern w:val="0"/>
          <w:sz w:val="28"/>
          <w:szCs w:val="28"/>
        </w:rPr>
      </w:pPr>
      <w:r>
        <w:rPr>
          <w:rFonts w:ascii="楷体" w:eastAsia="楷体" w:hAnsi="楷体" w:cs="宋体" w:hint="eastAsia"/>
          <w:kern w:val="0"/>
          <w:sz w:val="28"/>
          <w:szCs w:val="28"/>
        </w:rPr>
        <w:t>王利利</w:t>
      </w:r>
      <w:r w:rsidRPr="0011107D">
        <w:rPr>
          <w:rFonts w:ascii="楷体" w:eastAsia="楷体" w:hAnsi="楷体" w:cs="宋体" w:hint="eastAsia"/>
          <w:kern w:val="0"/>
          <w:sz w:val="28"/>
          <w:szCs w:val="28"/>
        </w:rPr>
        <w:t>、刘浩、刘文涛</w:t>
      </w:r>
      <w:r>
        <w:rPr>
          <w:rFonts w:ascii="楷体" w:eastAsia="楷体" w:hAnsi="楷体" w:cs="宋体" w:hint="eastAsia"/>
          <w:kern w:val="0"/>
          <w:sz w:val="28"/>
          <w:szCs w:val="28"/>
        </w:rPr>
        <w:t>、黄淼铭、何素芹、朱诚身</w:t>
      </w:r>
    </w:p>
    <w:p w:rsidR="00132A19" w:rsidRDefault="00132A19" w:rsidP="00132A19">
      <w:pPr>
        <w:autoSpaceDE w:val="0"/>
        <w:autoSpaceDN w:val="0"/>
        <w:adjustRightInd w:val="0"/>
        <w:jc w:val="center"/>
        <w:rPr>
          <w:rFonts w:ascii="楷体" w:eastAsia="楷体" w:hAnsi="楷体"/>
          <w:sz w:val="24"/>
        </w:rPr>
      </w:pPr>
      <w:r>
        <w:rPr>
          <w:rFonts w:ascii="楷体" w:eastAsia="楷体" w:hAnsi="楷体" w:hint="eastAsia"/>
          <w:sz w:val="24"/>
        </w:rPr>
        <w:t>郑州大学材料科学与工程学院，郑州</w:t>
      </w:r>
      <w:r w:rsidRPr="008002D1">
        <w:rPr>
          <w:rFonts w:eastAsia="楷体"/>
          <w:sz w:val="24"/>
        </w:rPr>
        <w:t xml:space="preserve"> 45000</w:t>
      </w:r>
      <w:r>
        <w:rPr>
          <w:rFonts w:eastAsia="楷体"/>
          <w:sz w:val="24"/>
        </w:rPr>
        <w:t>1</w:t>
      </w:r>
    </w:p>
    <w:p w:rsidR="00132A19" w:rsidRDefault="00132A19" w:rsidP="00132A19">
      <w:pPr>
        <w:spacing w:after="240"/>
        <w:jc w:val="center"/>
        <w:rPr>
          <w:rFonts w:eastAsia="楷体"/>
          <w:szCs w:val="21"/>
        </w:rPr>
      </w:pPr>
      <w:r>
        <w:rPr>
          <w:rFonts w:eastAsia="楷体"/>
          <w:szCs w:val="21"/>
        </w:rPr>
        <w:t>Email:</w:t>
      </w:r>
      <w:r>
        <w:t xml:space="preserve"> </w:t>
      </w:r>
      <w:r>
        <w:rPr>
          <w:rFonts w:hint="cs"/>
        </w:rPr>
        <w:t>w</w:t>
      </w:r>
      <w:r>
        <w:t>anglili890829@163.com</w:t>
      </w:r>
      <w:r>
        <w:rPr>
          <w:rFonts w:eastAsia="楷体"/>
          <w:szCs w:val="21"/>
        </w:rPr>
        <w:t xml:space="preserve"> </w:t>
      </w:r>
    </w:p>
    <w:p w:rsidR="00132A19" w:rsidRDefault="00132A19" w:rsidP="00132A19">
      <w:pPr>
        <w:autoSpaceDE w:val="0"/>
        <w:autoSpaceDN w:val="0"/>
        <w:adjustRightInd w:val="0"/>
        <w:spacing w:line="360" w:lineRule="auto"/>
        <w:rPr>
          <w:kern w:val="0"/>
          <w:szCs w:val="21"/>
        </w:rPr>
      </w:pPr>
      <w:r w:rsidRPr="00C401DD">
        <w:rPr>
          <w:rFonts w:hint="eastAsia"/>
          <w:b/>
          <w:kern w:val="0"/>
          <w:szCs w:val="21"/>
        </w:rPr>
        <w:t>摘要：</w:t>
      </w:r>
      <w:r>
        <w:rPr>
          <w:rFonts w:hint="eastAsia"/>
          <w:kern w:val="0"/>
          <w:szCs w:val="21"/>
        </w:rPr>
        <w:t>高分子薄膜因具有可控的形貌和孔隙率以及对柔性基质的黏附性等特点，已被广泛应用于生物膜、防护涂层、传感器以及器件的活性层等众多领域。然而，在高分子薄膜的制备过程中，由于高分子链段具有足够的流动性，通常会出现去润湿现象，从而导致不稳定或者亚稳定薄膜的产生。为了抑制以及消除去润湿现象的发生，大量的研究工作已经开展并取得了一些成效。与此同时，研究证明，在特定的条件下，去润湿现象的发生能够形成功能性的结构和有序的图案。</w:t>
      </w:r>
    </w:p>
    <w:p w:rsidR="00132A19" w:rsidRPr="00206F6C" w:rsidRDefault="00132A19" w:rsidP="00132A19">
      <w:pPr>
        <w:autoSpaceDE w:val="0"/>
        <w:autoSpaceDN w:val="0"/>
        <w:adjustRightInd w:val="0"/>
        <w:spacing w:line="360" w:lineRule="auto"/>
        <w:rPr>
          <w:kern w:val="0"/>
          <w:szCs w:val="21"/>
        </w:rPr>
      </w:pPr>
      <w:r>
        <w:rPr>
          <w:kern w:val="0"/>
          <w:szCs w:val="21"/>
        </w:rPr>
        <w:t>聚乳酸（</w:t>
      </w:r>
      <w:r>
        <w:rPr>
          <w:rFonts w:hint="eastAsia"/>
          <w:kern w:val="0"/>
          <w:szCs w:val="21"/>
        </w:rPr>
        <w:t>P</w:t>
      </w:r>
      <w:r>
        <w:rPr>
          <w:kern w:val="0"/>
          <w:szCs w:val="21"/>
        </w:rPr>
        <w:t>LA</w:t>
      </w:r>
      <w:r>
        <w:rPr>
          <w:kern w:val="0"/>
          <w:szCs w:val="21"/>
        </w:rPr>
        <w:t>）</w:t>
      </w:r>
      <w:r>
        <w:rPr>
          <w:rFonts w:hint="eastAsia"/>
          <w:kern w:val="0"/>
          <w:szCs w:val="21"/>
        </w:rPr>
        <w:t>因较好的</w:t>
      </w:r>
      <w:r>
        <w:rPr>
          <w:kern w:val="0"/>
          <w:szCs w:val="21"/>
        </w:rPr>
        <w:t>力学性能、可再生性以及完全可降解性成为数十年来的研究热点，众多的研究着力于对聚乳酸的共混改性以及加工过程等本体宏观研究。本文主要是以聚乳酸</w:t>
      </w:r>
      <w:r>
        <w:rPr>
          <w:rFonts w:hint="eastAsia"/>
          <w:kern w:val="0"/>
          <w:szCs w:val="21"/>
        </w:rPr>
        <w:t>/</w:t>
      </w:r>
      <w:r>
        <w:rPr>
          <w:rFonts w:hint="eastAsia"/>
          <w:kern w:val="0"/>
          <w:szCs w:val="21"/>
        </w:rPr>
        <w:t>聚丁二酸丁二醇酯（</w:t>
      </w:r>
      <w:r>
        <w:rPr>
          <w:kern w:val="0"/>
          <w:szCs w:val="21"/>
        </w:rPr>
        <w:t>PBS</w:t>
      </w:r>
      <w:r>
        <w:rPr>
          <w:rFonts w:hint="eastAsia"/>
          <w:kern w:val="0"/>
          <w:szCs w:val="21"/>
        </w:rPr>
        <w:t>）共混物薄膜为研究对象，采用原子力显微镜进行微观形貌表征，研究其微观形貌演变，并对共混物薄膜进行结晶培养，进而研究其结晶行为。实验结果表明，共混物薄膜因受去润湿现象的影响，随着</w:t>
      </w:r>
      <w:r>
        <w:rPr>
          <w:kern w:val="0"/>
          <w:szCs w:val="21"/>
        </w:rPr>
        <w:t>PBS</w:t>
      </w:r>
      <w:r>
        <w:rPr>
          <w:rFonts w:hint="eastAsia"/>
          <w:kern w:val="0"/>
          <w:szCs w:val="21"/>
        </w:rPr>
        <w:t>含量的增加，由去润湿现象产生的孔洞个数呈指数下降趋势，孔洞深度呈指数上升趋势。分别对共混物薄膜进行</w:t>
      </w:r>
      <w:r>
        <w:rPr>
          <w:rFonts w:hint="eastAsia"/>
          <w:kern w:val="0"/>
          <w:szCs w:val="21"/>
        </w:rPr>
        <w:t>4</w:t>
      </w:r>
      <w:r>
        <w:rPr>
          <w:kern w:val="0"/>
          <w:szCs w:val="21"/>
        </w:rPr>
        <w:t>0</w:t>
      </w:r>
      <w:r w:rsidRPr="00206F6C">
        <w:rPr>
          <w:kern w:val="0"/>
          <w:szCs w:val="21"/>
        </w:rPr>
        <w:t>°</w:t>
      </w:r>
      <w:r>
        <w:rPr>
          <w:kern w:val="0"/>
          <w:szCs w:val="21"/>
        </w:rPr>
        <w:t>C</w:t>
      </w:r>
      <w:r>
        <w:rPr>
          <w:rFonts w:hint="eastAsia"/>
          <w:kern w:val="0"/>
          <w:szCs w:val="21"/>
        </w:rPr>
        <w:t>和</w:t>
      </w:r>
      <w:r w:rsidRPr="00206F6C">
        <w:rPr>
          <w:kern w:val="0"/>
          <w:szCs w:val="21"/>
        </w:rPr>
        <w:t>80°</w:t>
      </w:r>
      <w:r>
        <w:rPr>
          <w:kern w:val="0"/>
          <w:szCs w:val="21"/>
        </w:rPr>
        <w:t>C</w:t>
      </w:r>
      <w:r>
        <w:rPr>
          <w:rFonts w:ascii="宋体" w:hAnsi="宋体" w:hint="eastAsia"/>
          <w:kern w:val="0"/>
          <w:szCs w:val="21"/>
        </w:rPr>
        <w:t>的结晶培养，结果发现，在</w:t>
      </w:r>
      <w:r>
        <w:rPr>
          <w:rFonts w:hint="cs"/>
          <w:kern w:val="0"/>
          <w:szCs w:val="21"/>
        </w:rPr>
        <w:t>8</w:t>
      </w:r>
      <w:r>
        <w:rPr>
          <w:kern w:val="0"/>
          <w:szCs w:val="21"/>
        </w:rPr>
        <w:t>0</w:t>
      </w:r>
      <w:r w:rsidRPr="00206F6C">
        <w:rPr>
          <w:kern w:val="0"/>
          <w:szCs w:val="21"/>
        </w:rPr>
        <w:t>°</w:t>
      </w:r>
      <w:r>
        <w:rPr>
          <w:kern w:val="0"/>
          <w:szCs w:val="21"/>
        </w:rPr>
        <w:t>C</w:t>
      </w:r>
      <w:r>
        <w:rPr>
          <w:rFonts w:hint="eastAsia"/>
          <w:kern w:val="0"/>
          <w:szCs w:val="21"/>
        </w:rPr>
        <w:t>下，共混物薄膜出现了明显的结晶现象，通过</w:t>
      </w:r>
      <w:r>
        <w:rPr>
          <w:rFonts w:hint="eastAsia"/>
          <w:kern w:val="0"/>
          <w:szCs w:val="21"/>
        </w:rPr>
        <w:t>X</w:t>
      </w:r>
      <w:r>
        <w:rPr>
          <w:kern w:val="0"/>
          <w:szCs w:val="21"/>
        </w:rPr>
        <w:t>RD</w:t>
      </w:r>
      <w:r>
        <w:rPr>
          <w:rFonts w:hint="eastAsia"/>
          <w:kern w:val="0"/>
          <w:szCs w:val="21"/>
        </w:rPr>
        <w:t>测试，可获得明显的结晶衍射峰。由于沿着去润湿孔洞发生了结晶行为，共混物薄膜的微观形貌从“雏菊型”逐渐演变为“向日葵型”。</w:t>
      </w:r>
    </w:p>
    <w:p w:rsidR="00132A19" w:rsidRDefault="00132A19" w:rsidP="00132A19">
      <w:r w:rsidRPr="00E9617C">
        <w:t>关键词：</w:t>
      </w:r>
      <w:r>
        <w:t xml:space="preserve">PLA PBS </w:t>
      </w:r>
      <w:r>
        <w:rPr>
          <w:rFonts w:hint="eastAsia"/>
        </w:rPr>
        <w:t>去润湿</w:t>
      </w:r>
      <w:r>
        <w:rPr>
          <w:rFonts w:hint="eastAsia"/>
        </w:rPr>
        <w:t xml:space="preserve"> </w:t>
      </w:r>
      <w:r>
        <w:rPr>
          <w:rFonts w:hint="eastAsia"/>
        </w:rPr>
        <w:t>结晶形貌</w:t>
      </w:r>
    </w:p>
    <w:p w:rsidR="00132A19" w:rsidRPr="007E2042" w:rsidRDefault="00132A19" w:rsidP="00132A19">
      <w:pPr>
        <w:rPr>
          <w:sz w:val="18"/>
        </w:rPr>
      </w:pPr>
      <w:r w:rsidRPr="007E2042">
        <w:rPr>
          <w:rFonts w:hint="eastAsia"/>
          <w:sz w:val="18"/>
        </w:rPr>
        <w:t>参考文献：</w:t>
      </w:r>
    </w:p>
    <w:p w:rsidR="00132A19" w:rsidRPr="007E2042" w:rsidRDefault="00132A19" w:rsidP="00132A19">
      <w:pPr>
        <w:rPr>
          <w:sz w:val="18"/>
        </w:rPr>
      </w:pPr>
      <w:r w:rsidRPr="007E2042">
        <w:rPr>
          <w:rFonts w:hint="eastAsia"/>
          <w:sz w:val="18"/>
        </w:rPr>
        <w:t>【</w:t>
      </w:r>
      <w:r>
        <w:rPr>
          <w:sz w:val="18"/>
        </w:rPr>
        <w:t>1</w:t>
      </w:r>
      <w:r w:rsidRPr="007E2042">
        <w:rPr>
          <w:rFonts w:hint="eastAsia"/>
          <w:sz w:val="18"/>
        </w:rPr>
        <w:t>】</w:t>
      </w:r>
      <w:r>
        <w:rPr>
          <w:sz w:val="18"/>
        </w:rPr>
        <w:t xml:space="preserve">Bin Z, Jingbo C, </w:t>
      </w:r>
      <w:r w:rsidRPr="007E2042">
        <w:rPr>
          <w:sz w:val="18"/>
        </w:rPr>
        <w:t xml:space="preserve">et al. </w:t>
      </w:r>
      <w:r w:rsidRPr="00A01F79">
        <w:rPr>
          <w:sz w:val="18"/>
        </w:rPr>
        <w:t xml:space="preserve">High-Temperature Stability of Dewetting-Induced Thin Polyethylene Filaments </w:t>
      </w:r>
      <w:r w:rsidRPr="007E2042">
        <w:rPr>
          <w:sz w:val="18"/>
        </w:rPr>
        <w:t xml:space="preserve">[J]. </w:t>
      </w:r>
      <w:r w:rsidRPr="001E7B71">
        <w:rPr>
          <w:sz w:val="18"/>
        </w:rPr>
        <w:t>Macromolecules</w:t>
      </w:r>
      <w:r w:rsidRPr="007E2042">
        <w:rPr>
          <w:sz w:val="18"/>
        </w:rPr>
        <w:t>, 201</w:t>
      </w:r>
      <w:r>
        <w:rPr>
          <w:sz w:val="18"/>
        </w:rPr>
        <w:t>5</w:t>
      </w:r>
      <w:r w:rsidRPr="007E2042">
        <w:rPr>
          <w:sz w:val="18"/>
        </w:rPr>
        <w:t>,</w:t>
      </w:r>
      <w:r>
        <w:rPr>
          <w:sz w:val="18"/>
        </w:rPr>
        <w:t xml:space="preserve"> 48</w:t>
      </w:r>
      <w:r w:rsidRPr="007E2042">
        <w:rPr>
          <w:sz w:val="18"/>
        </w:rPr>
        <w:t>:</w:t>
      </w:r>
      <w:r>
        <w:rPr>
          <w:sz w:val="18"/>
        </w:rPr>
        <w:t xml:space="preserve"> 1518</w:t>
      </w:r>
      <w:r w:rsidRPr="007E2042">
        <w:rPr>
          <w:sz w:val="18"/>
        </w:rPr>
        <w:t>-</w:t>
      </w:r>
      <w:r>
        <w:rPr>
          <w:sz w:val="18"/>
        </w:rPr>
        <w:t>1523</w:t>
      </w:r>
      <w:r w:rsidRPr="007E2042">
        <w:rPr>
          <w:sz w:val="18"/>
        </w:rPr>
        <w:t>.</w:t>
      </w:r>
    </w:p>
    <w:p w:rsidR="00132A19" w:rsidRPr="00ED7071" w:rsidRDefault="00132A19" w:rsidP="00132A19">
      <w:r w:rsidRPr="00ED7071">
        <w:rPr>
          <w:rFonts w:hint="eastAsia"/>
        </w:rPr>
        <w:t>基金项目：自然科学基金：</w:t>
      </w:r>
      <w:r w:rsidRPr="00ED7071">
        <w:t>U1504527</w:t>
      </w:r>
      <w:r w:rsidRPr="00ED7071">
        <w:rPr>
          <w:rFonts w:hint="eastAsia"/>
        </w:rPr>
        <w:t>、</w:t>
      </w:r>
      <w:r w:rsidRPr="00ED7071">
        <w:t>51703207</w:t>
      </w:r>
      <w:r w:rsidRPr="00ED7071">
        <w:rPr>
          <w:rFonts w:hint="eastAsia"/>
        </w:rPr>
        <w:t>和</w:t>
      </w:r>
      <w:r w:rsidRPr="00ED7071">
        <w:rPr>
          <w:rFonts w:hint="eastAsia"/>
        </w:rPr>
        <w:t>2</w:t>
      </w:r>
      <w:r w:rsidRPr="00ED7071">
        <w:t>1803060</w:t>
      </w:r>
    </w:p>
    <w:p w:rsidR="00132A19" w:rsidRDefault="00132A19" w:rsidP="00132A19">
      <w:pPr>
        <w:widowControl/>
        <w:jc w:val="left"/>
        <w:rPr>
          <w:rFonts w:ascii="宋体" w:hAnsi="宋体" w:cs="宋体"/>
          <w:kern w:val="0"/>
          <w:sz w:val="28"/>
        </w:rPr>
      </w:pPr>
      <w:r>
        <w:rPr>
          <w:rFonts w:ascii="宋体" w:hAnsi="宋体" w:cs="宋体"/>
          <w:kern w:val="0"/>
          <w:sz w:val="28"/>
        </w:rPr>
        <w:br w:type="page"/>
      </w:r>
    </w:p>
    <w:p w:rsidR="0089349D" w:rsidRDefault="0089349D" w:rsidP="0089349D">
      <w:pPr>
        <w:widowControl/>
        <w:adjustRightInd w:val="0"/>
        <w:snapToGrid w:val="0"/>
        <w:spacing w:line="300" w:lineRule="auto"/>
        <w:ind w:right="960"/>
        <w:rPr>
          <w:rFonts w:ascii="宋体" w:hAnsi="宋体"/>
          <w:bCs/>
          <w:color w:val="000000"/>
          <w:sz w:val="30"/>
          <w:szCs w:val="30"/>
        </w:rPr>
      </w:pPr>
      <w:r w:rsidRPr="001F7D7F">
        <w:rPr>
          <w:color w:val="000000" w:themeColor="text1"/>
          <w:szCs w:val="21"/>
        </w:rPr>
        <w:lastRenderedPageBreak/>
        <w:t>K</w:t>
      </w:r>
      <w:r w:rsidRPr="001F7D7F">
        <w:rPr>
          <w:rFonts w:hint="eastAsia"/>
          <w:color w:val="000000" w:themeColor="text1"/>
          <w:szCs w:val="21"/>
        </w:rPr>
        <w:t>-</w:t>
      </w:r>
      <w:r w:rsidRPr="001F7D7F">
        <w:rPr>
          <w:color w:val="000000" w:themeColor="text1"/>
          <w:szCs w:val="21"/>
        </w:rPr>
        <w:t>P013</w:t>
      </w:r>
    </w:p>
    <w:p w:rsidR="0089349D" w:rsidRPr="003B673E" w:rsidRDefault="0089349D" w:rsidP="0089349D">
      <w:pPr>
        <w:autoSpaceDE w:val="0"/>
        <w:autoSpaceDN w:val="0"/>
        <w:adjustRightInd w:val="0"/>
        <w:ind w:firstLineChars="200" w:firstLine="560"/>
        <w:jc w:val="right"/>
        <w:rPr>
          <w:rFonts w:ascii="宋体" w:hAnsi="宋体" w:cs="宋体"/>
          <w:kern w:val="0"/>
          <w:sz w:val="28"/>
        </w:rPr>
      </w:pPr>
      <w:r w:rsidRPr="00105160">
        <w:rPr>
          <w:rFonts w:ascii="宋体" w:hAnsi="宋体" w:cs="宋体" w:hint="eastAsia"/>
          <w:kern w:val="0"/>
          <w:sz w:val="28"/>
        </w:rPr>
        <w:t>专题代号：</w:t>
      </w:r>
      <w:r w:rsidRPr="00105160">
        <w:rPr>
          <w:kern w:val="0"/>
          <w:sz w:val="28"/>
        </w:rPr>
        <w:t>K</w:t>
      </w:r>
    </w:p>
    <w:p w:rsidR="0089349D" w:rsidRPr="00F45839" w:rsidRDefault="0089349D" w:rsidP="0089349D">
      <w:pPr>
        <w:jc w:val="center"/>
        <w:rPr>
          <w:rFonts w:ascii="Calibri" w:hAnsi="Calibri"/>
          <w:b/>
          <w:sz w:val="32"/>
          <w:szCs w:val="32"/>
        </w:rPr>
      </w:pPr>
      <w:r w:rsidRPr="00F45839">
        <w:rPr>
          <w:rFonts w:ascii="Calibri" w:hAnsi="Calibri"/>
          <w:b/>
          <w:sz w:val="32"/>
          <w:szCs w:val="32"/>
        </w:rPr>
        <w:t>Complex Structures and Dynamics Resulted from Long-range Anisotropic Interactions</w:t>
      </w:r>
    </w:p>
    <w:p w:rsidR="0089349D" w:rsidRPr="00F45839" w:rsidRDefault="0089349D" w:rsidP="0089349D">
      <w:pPr>
        <w:jc w:val="center"/>
        <w:rPr>
          <w:rFonts w:ascii="Calibri" w:hAnsi="Calibri"/>
          <w:i/>
          <w:sz w:val="24"/>
        </w:rPr>
      </w:pPr>
      <w:r w:rsidRPr="00F45839">
        <w:rPr>
          <w:rFonts w:ascii="Calibri" w:hAnsi="Calibri"/>
          <w:i/>
          <w:sz w:val="24"/>
        </w:rPr>
        <w:t>Tan Peng, Shen Hongchuan</w:t>
      </w:r>
    </w:p>
    <w:p w:rsidR="0089349D" w:rsidRPr="00F45839" w:rsidRDefault="0089349D" w:rsidP="0089349D">
      <w:pPr>
        <w:jc w:val="center"/>
        <w:rPr>
          <w:rFonts w:ascii="Calibri" w:hAnsi="Calibri"/>
          <w:sz w:val="24"/>
        </w:rPr>
      </w:pPr>
      <w:r w:rsidRPr="00F45839">
        <w:rPr>
          <w:rFonts w:ascii="Calibri" w:hAnsi="Calibri"/>
          <w:sz w:val="24"/>
        </w:rPr>
        <w:t>Department of Physics</w:t>
      </w:r>
      <w:r w:rsidRPr="00F45839">
        <w:rPr>
          <w:rFonts w:ascii="Calibri" w:hAnsi="Calibri" w:hint="eastAsia"/>
          <w:sz w:val="24"/>
        </w:rPr>
        <w:t>, Fudan University, Shanghai,</w:t>
      </w:r>
      <w:r w:rsidRPr="00F45839">
        <w:rPr>
          <w:rFonts w:ascii="Calibri" w:hAnsi="Calibri"/>
          <w:sz w:val="24"/>
        </w:rPr>
        <w:t xml:space="preserve"> </w:t>
      </w:r>
      <w:r w:rsidRPr="00F45839">
        <w:rPr>
          <w:rFonts w:ascii="Calibri" w:hAnsi="Calibri" w:hint="eastAsia"/>
          <w:sz w:val="24"/>
        </w:rPr>
        <w:t>China</w:t>
      </w:r>
    </w:p>
    <w:p w:rsidR="0089349D" w:rsidRPr="004C5905" w:rsidRDefault="0089349D" w:rsidP="0089349D">
      <w:pPr>
        <w:rPr>
          <w:rFonts w:ascii="Calibri" w:hAnsi="Calibri"/>
        </w:rPr>
      </w:pPr>
    </w:p>
    <w:p w:rsidR="0089349D" w:rsidRPr="00F45839" w:rsidRDefault="0089349D" w:rsidP="0089349D">
      <w:r w:rsidRPr="00F45839">
        <w:rPr>
          <w:b/>
        </w:rPr>
        <w:t>Abstract</w:t>
      </w:r>
      <w:r w:rsidRPr="00F45839">
        <w:rPr>
          <w:b/>
        </w:rPr>
        <w:t>：</w:t>
      </w:r>
      <w:r w:rsidRPr="00F45839">
        <w:t xml:space="preserve"> Repeating of isotropic building blocks produces ordered arrays with simple crystalline symmetry. In contrast, adding shapes to isotropic ones brings complex geometric tiling and repeating structure unites, yielding extension of simple crystalline structure to superlattices, quasicrystals or dynamically arrested amorphous structures. Matching between geometric tiling also generates different type of modes of structure relaxation, greatly affects mechanical properties such as ductility, plasticity, fragility, friction and lubrication in solids. However, in the structure organization process, both nearby geometric confinements between building blocks and far away extended anisotropic potentials take effects, therefore thermal dynamics and kinetics both run in a complicated way. In this study, we tackle this issue with 2D granular solids of shaped magnetic particles, which can extend their anisotropy through repulsions over a wide range. From isotropic disk, we systematically break the rotational symmetry of particles to square and triangular, probe their affection on bulk symmetry and relaxation kinetics. Over a broad density range, the square and triangular symmetry of particles do not break the quasi-long ranged 6-fold bulk symmetry of particle centers. Interestingly, breaking rotational symmetry of particles distinctively changes vertices structures of the two systems. Bulk symmetry of vertices structures is six-fold medium ranged in square-particles systems, but are characterized by small amount of dodecagonal edges. Breaking rotational symmetry of particles also changes the relaxation kinetics. Although relaxation are governed by dislocation dynamics, in square-particle systems, the kinetics are dislocation gliding, but in triangular-particle systems, the dislocation dynamics is governed by dislocation climbing associated with excitations along dodecagonal edges.</w:t>
      </w:r>
    </w:p>
    <w:p w:rsidR="0089349D" w:rsidRPr="00F45839" w:rsidRDefault="0089349D" w:rsidP="0089349D">
      <w:r w:rsidRPr="00F45839">
        <w:rPr>
          <w:b/>
        </w:rPr>
        <w:t xml:space="preserve">Key Words: </w:t>
      </w:r>
      <w:r w:rsidRPr="00F45839">
        <w:t>Shaped particles, potential anisotropy, symmetry breaking.</w:t>
      </w:r>
    </w:p>
    <w:p w:rsidR="0089349D" w:rsidRPr="00986FCE" w:rsidRDefault="0089349D" w:rsidP="0089349D">
      <w:pPr>
        <w:widowControl/>
        <w:adjustRightInd w:val="0"/>
        <w:snapToGrid w:val="0"/>
        <w:spacing w:line="300" w:lineRule="auto"/>
        <w:ind w:right="960"/>
      </w:pPr>
    </w:p>
    <w:p w:rsidR="0089349D" w:rsidRDefault="0089349D" w:rsidP="0089349D">
      <w:pPr>
        <w:spacing w:line="360" w:lineRule="auto"/>
        <w:ind w:firstLineChars="200" w:firstLine="640"/>
        <w:rPr>
          <w:rFonts w:ascii="黑体" w:eastAsia="黑体"/>
          <w:sz w:val="32"/>
          <w:szCs w:val="32"/>
        </w:rPr>
      </w:pP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p>
    <w:p w:rsidR="0089349D" w:rsidRDefault="0089349D" w:rsidP="0089349D">
      <w:pPr>
        <w:widowControl/>
        <w:jc w:val="left"/>
        <w:rPr>
          <w:rFonts w:ascii="黑体" w:eastAsia="黑体"/>
          <w:sz w:val="32"/>
          <w:szCs w:val="32"/>
        </w:rPr>
      </w:pPr>
      <w:r>
        <w:rPr>
          <w:rFonts w:ascii="黑体" w:eastAsia="黑体"/>
          <w:sz w:val="32"/>
          <w:szCs w:val="32"/>
        </w:rPr>
        <w:br w:type="page"/>
      </w:r>
    </w:p>
    <w:p w:rsidR="00ED7071" w:rsidRDefault="00ED7071" w:rsidP="00ED7071">
      <w:pPr>
        <w:autoSpaceDE w:val="0"/>
        <w:autoSpaceDN w:val="0"/>
        <w:adjustRightInd w:val="0"/>
        <w:jc w:val="left"/>
        <w:rPr>
          <w:rFonts w:ascii="宋体" w:hAnsi="宋体" w:cs="宋体"/>
          <w:kern w:val="0"/>
          <w:sz w:val="28"/>
        </w:rPr>
      </w:pPr>
      <w:r w:rsidRPr="001F7D7F">
        <w:rPr>
          <w:color w:val="000000" w:themeColor="text1"/>
          <w:szCs w:val="21"/>
        </w:rPr>
        <w:lastRenderedPageBreak/>
        <w:t>K</w:t>
      </w:r>
      <w:r w:rsidRPr="001F7D7F">
        <w:rPr>
          <w:rFonts w:hint="eastAsia"/>
          <w:color w:val="000000" w:themeColor="text1"/>
          <w:szCs w:val="21"/>
        </w:rPr>
        <w:t>-</w:t>
      </w:r>
      <w:r w:rsidRPr="001F7D7F">
        <w:rPr>
          <w:color w:val="000000" w:themeColor="text1"/>
          <w:szCs w:val="21"/>
        </w:rPr>
        <w:t>P014</w:t>
      </w:r>
    </w:p>
    <w:p w:rsidR="00ED7071" w:rsidRPr="00185C68" w:rsidRDefault="00ED7071" w:rsidP="00ED7071">
      <w:pPr>
        <w:autoSpaceDE w:val="0"/>
        <w:autoSpaceDN w:val="0"/>
        <w:adjustRightInd w:val="0"/>
        <w:ind w:firstLineChars="200" w:firstLine="560"/>
        <w:jc w:val="right"/>
        <w:rPr>
          <w:rFonts w:ascii="宋体" w:hAnsi="宋体" w:cs="宋体"/>
          <w:kern w:val="0"/>
          <w:sz w:val="28"/>
        </w:rPr>
      </w:pPr>
      <w:r w:rsidRPr="00185C68">
        <w:rPr>
          <w:rFonts w:ascii="宋体" w:hAnsi="宋体" w:cs="宋体" w:hint="eastAsia"/>
          <w:kern w:val="0"/>
          <w:sz w:val="28"/>
        </w:rPr>
        <w:t>专题代号：</w:t>
      </w:r>
      <w:r w:rsidRPr="00185C68">
        <w:rPr>
          <w:kern w:val="0"/>
          <w:sz w:val="28"/>
        </w:rPr>
        <w:t>K</w:t>
      </w:r>
    </w:p>
    <w:p w:rsidR="00ED7071" w:rsidRDefault="00ED7071" w:rsidP="00ED7071">
      <w:pPr>
        <w:autoSpaceDE w:val="0"/>
        <w:autoSpaceDN w:val="0"/>
        <w:adjustRightInd w:val="0"/>
        <w:ind w:firstLineChars="200" w:firstLine="640"/>
        <w:jc w:val="center"/>
        <w:rPr>
          <w:rFonts w:ascii="黑体" w:eastAsia="黑体" w:hAnsi="黑体" w:cs="宋体"/>
          <w:kern w:val="0"/>
          <w:sz w:val="32"/>
          <w:szCs w:val="32"/>
        </w:rPr>
      </w:pPr>
      <w:r>
        <w:rPr>
          <w:rFonts w:eastAsia="黑体"/>
          <w:kern w:val="0"/>
          <w:sz w:val="32"/>
          <w:szCs w:val="32"/>
        </w:rPr>
        <w:t>3D</w:t>
      </w:r>
      <w:r>
        <w:rPr>
          <w:rFonts w:ascii="黑体" w:eastAsia="黑体" w:hAnsi="黑体" w:cs="宋体" w:hint="eastAsia"/>
          <w:kern w:val="0"/>
          <w:sz w:val="32"/>
          <w:szCs w:val="32"/>
        </w:rPr>
        <w:t>打印</w:t>
      </w:r>
      <w:r>
        <w:rPr>
          <w:rFonts w:eastAsia="黑体"/>
          <w:kern w:val="0"/>
          <w:sz w:val="32"/>
          <w:szCs w:val="32"/>
        </w:rPr>
        <w:t>PLA/PBSA</w:t>
      </w:r>
      <w:r>
        <w:rPr>
          <w:rFonts w:ascii="黑体" w:eastAsia="黑体" w:hAnsi="黑体" w:cs="宋体" w:hint="eastAsia"/>
          <w:kern w:val="0"/>
          <w:sz w:val="32"/>
          <w:szCs w:val="32"/>
        </w:rPr>
        <w:t>复合材料的研究</w:t>
      </w:r>
    </w:p>
    <w:p w:rsidR="00ED7071" w:rsidRDefault="00ED7071" w:rsidP="00ED7071">
      <w:pPr>
        <w:autoSpaceDE w:val="0"/>
        <w:autoSpaceDN w:val="0"/>
        <w:adjustRightInd w:val="0"/>
        <w:ind w:firstLineChars="200" w:firstLine="560"/>
        <w:jc w:val="center"/>
        <w:rPr>
          <w:rFonts w:ascii="楷体" w:eastAsia="楷体" w:hAnsi="楷体" w:cs="宋体"/>
          <w:kern w:val="0"/>
          <w:sz w:val="28"/>
          <w:szCs w:val="28"/>
        </w:rPr>
      </w:pPr>
      <w:r>
        <w:rPr>
          <w:rFonts w:ascii="楷体" w:eastAsia="楷体" w:hAnsi="楷体" w:cs="宋体" w:hint="eastAsia"/>
          <w:kern w:val="0"/>
          <w:sz w:val="28"/>
          <w:szCs w:val="28"/>
        </w:rPr>
        <w:t>马宁、何素芹、刘文涛、刘浩、黄淼铭、朱诚身</w:t>
      </w:r>
    </w:p>
    <w:p w:rsidR="00ED7071" w:rsidRDefault="00ED7071" w:rsidP="00ED7071">
      <w:pPr>
        <w:autoSpaceDE w:val="0"/>
        <w:autoSpaceDN w:val="0"/>
        <w:adjustRightInd w:val="0"/>
        <w:jc w:val="center"/>
        <w:rPr>
          <w:rFonts w:ascii="楷体" w:eastAsia="楷体" w:hAnsi="楷体"/>
          <w:sz w:val="24"/>
        </w:rPr>
      </w:pPr>
      <w:r>
        <w:rPr>
          <w:rFonts w:ascii="楷体" w:eastAsia="楷体" w:hAnsi="楷体" w:hint="eastAsia"/>
          <w:sz w:val="24"/>
        </w:rPr>
        <w:t>郑州大学材料科学与工程学院，郑州</w:t>
      </w:r>
      <w:r>
        <w:rPr>
          <w:rFonts w:eastAsia="楷体"/>
          <w:sz w:val="24"/>
        </w:rPr>
        <w:t xml:space="preserve"> 450002</w:t>
      </w:r>
    </w:p>
    <w:p w:rsidR="00ED7071" w:rsidRDefault="00ED7071" w:rsidP="00ED7071">
      <w:pPr>
        <w:spacing w:after="240"/>
        <w:jc w:val="center"/>
        <w:rPr>
          <w:rFonts w:eastAsia="楷体"/>
          <w:szCs w:val="21"/>
        </w:rPr>
      </w:pPr>
      <w:r>
        <w:rPr>
          <w:rFonts w:eastAsia="楷体"/>
          <w:szCs w:val="21"/>
        </w:rPr>
        <w:t>Email:</w:t>
      </w:r>
      <w:r>
        <w:t xml:space="preserve"> </w:t>
      </w:r>
      <w:r>
        <w:rPr>
          <w:rFonts w:eastAsia="楷体"/>
          <w:szCs w:val="21"/>
        </w:rPr>
        <w:t xml:space="preserve">wtliu@zzu.edu.cn </w:t>
      </w:r>
    </w:p>
    <w:p w:rsidR="00ED7071" w:rsidRDefault="00ED7071" w:rsidP="00ED7071">
      <w:pPr>
        <w:autoSpaceDE w:val="0"/>
        <w:autoSpaceDN w:val="0"/>
        <w:adjustRightInd w:val="0"/>
        <w:spacing w:line="360" w:lineRule="auto"/>
        <w:rPr>
          <w:kern w:val="0"/>
          <w:szCs w:val="21"/>
        </w:rPr>
      </w:pPr>
      <w:r>
        <w:rPr>
          <w:rFonts w:hint="eastAsia"/>
          <w:b/>
          <w:kern w:val="0"/>
          <w:szCs w:val="21"/>
        </w:rPr>
        <w:t>摘要：</w:t>
      </w:r>
      <w:r>
        <w:rPr>
          <w:rFonts w:hint="eastAsia"/>
          <w:kern w:val="0"/>
          <w:szCs w:val="21"/>
        </w:rPr>
        <w:t>3D</w:t>
      </w:r>
      <w:r>
        <w:rPr>
          <w:rFonts w:hint="eastAsia"/>
          <w:kern w:val="0"/>
          <w:szCs w:val="21"/>
        </w:rPr>
        <w:t>打印技术又称增材制造，它是一种以数字模型文件为基础，运用粉末颗粒或线材塑料等材料，通过连续的叠加，逐层增加材料来生成三维实体的技术。</w:t>
      </w:r>
      <w:r>
        <w:rPr>
          <w:rFonts w:hint="eastAsia"/>
          <w:kern w:val="0"/>
          <w:szCs w:val="21"/>
        </w:rPr>
        <w:t>3D</w:t>
      </w:r>
      <w:r>
        <w:rPr>
          <w:rFonts w:hint="eastAsia"/>
          <w:kern w:val="0"/>
          <w:szCs w:val="21"/>
        </w:rPr>
        <w:t>打印技术能根据患者的自身骨骼特征对骨骼植入体进行个性化外形定制，从而构造出外形和结构都与生物体相匹配的植入体，因此</w:t>
      </w:r>
      <w:r>
        <w:rPr>
          <w:rFonts w:hint="eastAsia"/>
          <w:kern w:val="0"/>
          <w:szCs w:val="21"/>
        </w:rPr>
        <w:t>3D</w:t>
      </w:r>
      <w:r>
        <w:rPr>
          <w:rFonts w:hint="eastAsia"/>
          <w:kern w:val="0"/>
          <w:szCs w:val="21"/>
        </w:rPr>
        <w:t>打印技术在骨修复植入体等方面有广泛的应用前景</w:t>
      </w:r>
      <w:r>
        <w:rPr>
          <w:rFonts w:hint="eastAsia"/>
          <w:kern w:val="0"/>
          <w:szCs w:val="21"/>
          <w:vertAlign w:val="superscript"/>
        </w:rPr>
        <w:t>[1-2]</w:t>
      </w:r>
      <w:r>
        <w:rPr>
          <w:rFonts w:hint="eastAsia"/>
          <w:kern w:val="0"/>
          <w:szCs w:val="21"/>
        </w:rPr>
        <w:t>。</w:t>
      </w:r>
      <w:r>
        <w:rPr>
          <w:rFonts w:hint="eastAsia"/>
          <w:kern w:val="0"/>
          <w:szCs w:val="21"/>
        </w:rPr>
        <w:t xml:space="preserve"> </w:t>
      </w:r>
      <w:r>
        <w:rPr>
          <w:rFonts w:hint="eastAsia"/>
          <w:kern w:val="0"/>
          <w:szCs w:val="21"/>
        </w:rPr>
        <w:t>聚乳酸（</w:t>
      </w:r>
      <w:r>
        <w:rPr>
          <w:rFonts w:hint="eastAsia"/>
          <w:kern w:val="0"/>
          <w:szCs w:val="21"/>
        </w:rPr>
        <w:t>PLA</w:t>
      </w:r>
      <w:r>
        <w:rPr>
          <w:rFonts w:hint="eastAsia"/>
          <w:kern w:val="0"/>
          <w:szCs w:val="21"/>
        </w:rPr>
        <w:t>）具有优良的生物相容性、较好的力学性能和可降解性，但是</w:t>
      </w:r>
      <w:r>
        <w:rPr>
          <w:rFonts w:hint="eastAsia"/>
          <w:kern w:val="0"/>
          <w:szCs w:val="21"/>
        </w:rPr>
        <w:t>PLA</w:t>
      </w:r>
      <w:r>
        <w:rPr>
          <w:rFonts w:hint="eastAsia"/>
          <w:kern w:val="0"/>
          <w:szCs w:val="21"/>
        </w:rPr>
        <w:t>硬而脆、冲击强度低的特性限制了它的应用。聚丁二酸丁二醇酯</w:t>
      </w:r>
      <w:r>
        <w:rPr>
          <w:rFonts w:hint="eastAsia"/>
          <w:kern w:val="0"/>
          <w:szCs w:val="21"/>
        </w:rPr>
        <w:t>-</w:t>
      </w:r>
      <w:r>
        <w:rPr>
          <w:rFonts w:hint="eastAsia"/>
          <w:kern w:val="0"/>
          <w:szCs w:val="21"/>
        </w:rPr>
        <w:t>己二酸丁二醇酯共聚物</w:t>
      </w:r>
      <w:r>
        <w:rPr>
          <w:rFonts w:hint="eastAsia"/>
          <w:kern w:val="0"/>
          <w:szCs w:val="21"/>
        </w:rPr>
        <w:t>(PBSA)</w:t>
      </w:r>
      <w:r>
        <w:rPr>
          <w:rFonts w:hint="eastAsia"/>
          <w:kern w:val="0"/>
          <w:szCs w:val="21"/>
        </w:rPr>
        <w:t>也是一种热塑性脂肪族聚酯，具有较好的韧性、可生物降解性，可熔融加工性，耐热性和耐化学腐蚀性，可用来改善</w:t>
      </w:r>
      <w:r>
        <w:rPr>
          <w:rFonts w:hint="eastAsia"/>
          <w:kern w:val="0"/>
          <w:szCs w:val="21"/>
        </w:rPr>
        <w:t>PLA</w:t>
      </w:r>
      <w:r>
        <w:rPr>
          <w:rFonts w:hint="eastAsia"/>
          <w:kern w:val="0"/>
          <w:szCs w:val="21"/>
        </w:rPr>
        <w:t>硬而脆的缺点</w:t>
      </w:r>
      <w:r>
        <w:rPr>
          <w:rFonts w:hint="eastAsia"/>
          <w:kern w:val="0"/>
          <w:szCs w:val="21"/>
          <w:vertAlign w:val="superscript"/>
        </w:rPr>
        <w:t>[3]</w:t>
      </w:r>
      <w:r>
        <w:rPr>
          <w:rFonts w:hint="eastAsia"/>
          <w:kern w:val="0"/>
          <w:szCs w:val="21"/>
        </w:rPr>
        <w:t>。本文采用熔融共混法制备了</w:t>
      </w:r>
      <w:r>
        <w:rPr>
          <w:rFonts w:hint="eastAsia"/>
          <w:kern w:val="0"/>
          <w:szCs w:val="21"/>
        </w:rPr>
        <w:t>PLA/PBSA</w:t>
      </w:r>
      <w:r>
        <w:rPr>
          <w:rFonts w:hint="eastAsia"/>
          <w:kern w:val="0"/>
          <w:szCs w:val="21"/>
        </w:rPr>
        <w:t>共混材料，通过熔融沉积成型</w:t>
      </w:r>
      <w:r>
        <w:rPr>
          <w:rFonts w:hint="eastAsia"/>
          <w:kern w:val="0"/>
          <w:szCs w:val="21"/>
        </w:rPr>
        <w:t>(FDM)</w:t>
      </w:r>
      <w:r>
        <w:rPr>
          <w:rFonts w:hint="eastAsia"/>
          <w:kern w:val="0"/>
          <w:szCs w:val="21"/>
        </w:rPr>
        <w:t>，扫描电子显微镜、差示扫描量热仪对其打印效果、力学性能、相容性、热性能等进行了研究，并研究了</w:t>
      </w:r>
      <w:r>
        <w:rPr>
          <w:rFonts w:hint="eastAsia"/>
          <w:kern w:val="0"/>
          <w:szCs w:val="21"/>
        </w:rPr>
        <w:t>PBSA</w:t>
      </w:r>
      <w:r>
        <w:rPr>
          <w:rFonts w:hint="eastAsia"/>
          <w:kern w:val="0"/>
          <w:szCs w:val="21"/>
        </w:rPr>
        <w:t>加入量对复合材料性能的影响。结果表明，随着</w:t>
      </w:r>
      <w:r>
        <w:rPr>
          <w:rFonts w:hint="eastAsia"/>
          <w:kern w:val="0"/>
          <w:szCs w:val="21"/>
        </w:rPr>
        <w:t>PBSA</w:t>
      </w:r>
      <w:r>
        <w:rPr>
          <w:rFonts w:hint="eastAsia"/>
          <w:kern w:val="0"/>
          <w:szCs w:val="21"/>
        </w:rPr>
        <w:t>含量的增加，共混物拉伸性能和弯曲性能逐渐下降，冲击强度和断裂伸长率呈现先上升后下降的趋势，当</w:t>
      </w:r>
      <w:r>
        <w:rPr>
          <w:rFonts w:hint="eastAsia"/>
          <w:kern w:val="0"/>
          <w:szCs w:val="21"/>
        </w:rPr>
        <w:t>PBSA</w:t>
      </w:r>
      <w:r>
        <w:rPr>
          <w:rFonts w:hint="eastAsia"/>
          <w:kern w:val="0"/>
          <w:szCs w:val="21"/>
        </w:rPr>
        <w:t>加入量为</w:t>
      </w:r>
      <w:r>
        <w:rPr>
          <w:rFonts w:hint="eastAsia"/>
          <w:kern w:val="0"/>
          <w:szCs w:val="21"/>
        </w:rPr>
        <w:t>30%</w:t>
      </w:r>
      <w:r>
        <w:rPr>
          <w:rFonts w:hint="eastAsia"/>
          <w:kern w:val="0"/>
          <w:szCs w:val="21"/>
        </w:rPr>
        <w:t>时，共混物的冲击强度和断裂伸长率达到最高，分别提高了约</w:t>
      </w:r>
      <w:r>
        <w:rPr>
          <w:rFonts w:hint="eastAsia"/>
          <w:kern w:val="0"/>
          <w:szCs w:val="21"/>
        </w:rPr>
        <w:t>18.5</w:t>
      </w:r>
      <w:r>
        <w:rPr>
          <w:rFonts w:hint="eastAsia"/>
          <w:kern w:val="0"/>
          <w:szCs w:val="21"/>
        </w:rPr>
        <w:t>倍和</w:t>
      </w:r>
      <w:r>
        <w:rPr>
          <w:rFonts w:hint="eastAsia"/>
          <w:kern w:val="0"/>
          <w:szCs w:val="21"/>
        </w:rPr>
        <w:t>1.86</w:t>
      </w:r>
      <w:r>
        <w:rPr>
          <w:rFonts w:hint="eastAsia"/>
          <w:kern w:val="0"/>
          <w:szCs w:val="21"/>
        </w:rPr>
        <w:t>倍；</w:t>
      </w:r>
      <w:r>
        <w:rPr>
          <w:rFonts w:hint="eastAsia"/>
          <w:kern w:val="0"/>
          <w:szCs w:val="21"/>
        </w:rPr>
        <w:t>PBSA</w:t>
      </w:r>
      <w:r>
        <w:rPr>
          <w:rFonts w:hint="eastAsia"/>
          <w:kern w:val="0"/>
          <w:szCs w:val="21"/>
        </w:rPr>
        <w:t>添加量较少时，</w:t>
      </w:r>
      <w:r>
        <w:rPr>
          <w:rFonts w:hint="eastAsia"/>
          <w:kern w:val="0"/>
          <w:szCs w:val="21"/>
        </w:rPr>
        <w:t>PBSA</w:t>
      </w:r>
      <w:r>
        <w:rPr>
          <w:rFonts w:hint="eastAsia"/>
          <w:kern w:val="0"/>
          <w:szCs w:val="21"/>
        </w:rPr>
        <w:t>以较小尺寸分布均匀，随着添加量增加到</w:t>
      </w:r>
      <w:r>
        <w:rPr>
          <w:rFonts w:hint="eastAsia"/>
          <w:kern w:val="0"/>
          <w:szCs w:val="21"/>
        </w:rPr>
        <w:t>40%</w:t>
      </w:r>
      <w:r>
        <w:rPr>
          <w:rFonts w:hint="eastAsia"/>
          <w:kern w:val="0"/>
          <w:szCs w:val="21"/>
        </w:rPr>
        <w:t>及以上，</w:t>
      </w:r>
      <w:r>
        <w:rPr>
          <w:rFonts w:hint="eastAsia"/>
          <w:kern w:val="0"/>
          <w:szCs w:val="21"/>
        </w:rPr>
        <w:t>PBSA</w:t>
      </w:r>
      <w:r>
        <w:rPr>
          <w:rFonts w:hint="eastAsia"/>
          <w:kern w:val="0"/>
          <w:szCs w:val="21"/>
        </w:rPr>
        <w:t>尺寸变大，</w:t>
      </w:r>
      <w:r>
        <w:rPr>
          <w:rFonts w:hint="eastAsia"/>
          <w:kern w:val="0"/>
          <w:szCs w:val="21"/>
        </w:rPr>
        <w:t>PLA</w:t>
      </w:r>
      <w:r>
        <w:rPr>
          <w:rFonts w:hint="eastAsia"/>
          <w:kern w:val="0"/>
          <w:szCs w:val="21"/>
        </w:rPr>
        <w:t>和</w:t>
      </w:r>
      <w:r>
        <w:rPr>
          <w:rFonts w:hint="eastAsia"/>
          <w:kern w:val="0"/>
          <w:szCs w:val="21"/>
        </w:rPr>
        <w:t>PBSA</w:t>
      </w:r>
      <w:r>
        <w:rPr>
          <w:rFonts w:hint="eastAsia"/>
          <w:kern w:val="0"/>
          <w:szCs w:val="21"/>
        </w:rPr>
        <w:t>之间相容性变差导致力学性能出现下降；</w:t>
      </w:r>
      <w:r>
        <w:rPr>
          <w:rFonts w:hint="eastAsia"/>
          <w:kern w:val="0"/>
          <w:szCs w:val="21"/>
        </w:rPr>
        <w:t>PBSA</w:t>
      </w:r>
      <w:r>
        <w:rPr>
          <w:rFonts w:hint="eastAsia"/>
          <w:kern w:val="0"/>
          <w:szCs w:val="21"/>
        </w:rPr>
        <w:t>的加入起到了成核剂的作用，促进了</w:t>
      </w:r>
      <w:r>
        <w:rPr>
          <w:rFonts w:hint="eastAsia"/>
          <w:kern w:val="0"/>
          <w:szCs w:val="21"/>
        </w:rPr>
        <w:t>PLA</w:t>
      </w:r>
      <w:r>
        <w:rPr>
          <w:rFonts w:hint="eastAsia"/>
          <w:kern w:val="0"/>
          <w:szCs w:val="21"/>
        </w:rPr>
        <w:t>的结晶，但是</w:t>
      </w:r>
      <w:r>
        <w:rPr>
          <w:rFonts w:hint="eastAsia"/>
          <w:kern w:val="0"/>
          <w:szCs w:val="21"/>
        </w:rPr>
        <w:t>PBSA</w:t>
      </w:r>
      <w:r>
        <w:rPr>
          <w:rFonts w:hint="eastAsia"/>
          <w:kern w:val="0"/>
          <w:szCs w:val="21"/>
        </w:rPr>
        <w:t>加入量继续增多反而阻碍了</w:t>
      </w:r>
      <w:r>
        <w:rPr>
          <w:rFonts w:hint="eastAsia"/>
          <w:kern w:val="0"/>
          <w:szCs w:val="21"/>
        </w:rPr>
        <w:t>PLA</w:t>
      </w:r>
      <w:r>
        <w:rPr>
          <w:rFonts w:hint="eastAsia"/>
          <w:kern w:val="0"/>
          <w:szCs w:val="21"/>
        </w:rPr>
        <w:t>分子链的运动，导致结晶温度升高，不完善晶体含量增加。</w:t>
      </w:r>
    </w:p>
    <w:p w:rsidR="00ED7071" w:rsidRDefault="00ED7071" w:rsidP="00ED7071">
      <w:r>
        <w:t>关键词：</w:t>
      </w:r>
      <w:r>
        <w:rPr>
          <w:rFonts w:hint="eastAsia"/>
        </w:rPr>
        <w:t>聚乳酸</w:t>
      </w:r>
      <w:r>
        <w:rPr>
          <w:rFonts w:hint="eastAsia"/>
        </w:rPr>
        <w:t xml:space="preserve"> </w:t>
      </w:r>
      <w:r>
        <w:rPr>
          <w:rFonts w:hint="eastAsia"/>
        </w:rPr>
        <w:t>聚丁二酸丁二醇酯</w:t>
      </w:r>
      <w:r>
        <w:rPr>
          <w:rFonts w:hint="eastAsia"/>
        </w:rPr>
        <w:t>-</w:t>
      </w:r>
      <w:r>
        <w:rPr>
          <w:rFonts w:hint="eastAsia"/>
        </w:rPr>
        <w:t>己二酸丁二醇酯共聚物</w:t>
      </w:r>
      <w:r>
        <w:rPr>
          <w:rFonts w:hint="eastAsia"/>
        </w:rPr>
        <w:t xml:space="preserve"> 3D</w:t>
      </w:r>
      <w:r>
        <w:rPr>
          <w:rFonts w:hint="eastAsia"/>
        </w:rPr>
        <w:t>打印</w:t>
      </w:r>
      <w:r>
        <w:rPr>
          <w:rFonts w:hint="eastAsia"/>
        </w:rPr>
        <w:t xml:space="preserve"> </w:t>
      </w:r>
      <w:r>
        <w:rPr>
          <w:rFonts w:hint="eastAsia"/>
        </w:rPr>
        <w:t>结构与性能</w:t>
      </w:r>
    </w:p>
    <w:p w:rsidR="00ED7071" w:rsidRDefault="00ED7071" w:rsidP="00ED7071">
      <w:pPr>
        <w:rPr>
          <w:sz w:val="18"/>
        </w:rPr>
      </w:pPr>
    </w:p>
    <w:p w:rsidR="00ED7071" w:rsidRDefault="00ED7071" w:rsidP="00ED7071">
      <w:pPr>
        <w:rPr>
          <w:sz w:val="18"/>
        </w:rPr>
      </w:pPr>
      <w:r>
        <w:rPr>
          <w:rFonts w:hint="eastAsia"/>
          <w:sz w:val="18"/>
        </w:rPr>
        <w:t>参考文献：</w:t>
      </w:r>
    </w:p>
    <w:p w:rsidR="00ED7071" w:rsidRDefault="00ED7071" w:rsidP="00ED7071">
      <w:pPr>
        <w:rPr>
          <w:sz w:val="18"/>
        </w:rPr>
      </w:pPr>
      <w:r>
        <w:rPr>
          <w:rFonts w:hint="eastAsia"/>
          <w:sz w:val="18"/>
        </w:rPr>
        <w:t xml:space="preserve">[1] </w:t>
      </w:r>
      <w:r>
        <w:rPr>
          <w:rFonts w:hint="eastAsia"/>
          <w:sz w:val="18"/>
        </w:rPr>
        <w:t>林湖彬</w:t>
      </w:r>
      <w:r>
        <w:rPr>
          <w:rFonts w:hint="eastAsia"/>
          <w:sz w:val="18"/>
        </w:rPr>
        <w:t>,</w:t>
      </w:r>
      <w:r>
        <w:rPr>
          <w:rFonts w:hint="eastAsia"/>
          <w:sz w:val="18"/>
        </w:rPr>
        <w:t>杜崇铭</w:t>
      </w:r>
      <w:r>
        <w:rPr>
          <w:rFonts w:hint="eastAsia"/>
          <w:sz w:val="18"/>
        </w:rPr>
        <w:t>,</w:t>
      </w:r>
      <w:r>
        <w:rPr>
          <w:rFonts w:hint="eastAsia"/>
          <w:sz w:val="18"/>
        </w:rPr>
        <w:t>张姿</w:t>
      </w:r>
      <w:r>
        <w:rPr>
          <w:rFonts w:hint="eastAsia"/>
          <w:sz w:val="18"/>
        </w:rPr>
        <w:t>,</w:t>
      </w:r>
      <w:r>
        <w:rPr>
          <w:rFonts w:hint="eastAsia"/>
          <w:sz w:val="18"/>
        </w:rPr>
        <w:t>等</w:t>
      </w:r>
      <w:r>
        <w:rPr>
          <w:rFonts w:hint="eastAsia"/>
          <w:sz w:val="18"/>
        </w:rPr>
        <w:t>. 3D</w:t>
      </w:r>
      <w:r>
        <w:rPr>
          <w:rFonts w:hint="eastAsia"/>
          <w:sz w:val="18"/>
        </w:rPr>
        <w:t>打印材料的发展现状</w:t>
      </w:r>
      <w:r>
        <w:rPr>
          <w:rFonts w:hint="eastAsia"/>
          <w:sz w:val="18"/>
        </w:rPr>
        <w:t xml:space="preserve">[J]. </w:t>
      </w:r>
      <w:r>
        <w:rPr>
          <w:rFonts w:hint="eastAsia"/>
          <w:sz w:val="18"/>
        </w:rPr>
        <w:t>科技致富向导</w:t>
      </w:r>
      <w:r>
        <w:rPr>
          <w:rFonts w:hint="eastAsia"/>
          <w:sz w:val="18"/>
        </w:rPr>
        <w:t>, 2014(24): 238.</w:t>
      </w:r>
    </w:p>
    <w:p w:rsidR="00ED7071" w:rsidRDefault="00ED7071" w:rsidP="00ED7071">
      <w:pPr>
        <w:rPr>
          <w:sz w:val="18"/>
        </w:rPr>
      </w:pPr>
      <w:r>
        <w:rPr>
          <w:rFonts w:hint="eastAsia"/>
          <w:sz w:val="18"/>
        </w:rPr>
        <w:t>[2]David H. Layer by layer [J]. Technol Rev,2012,115(1):50.</w:t>
      </w:r>
    </w:p>
    <w:p w:rsidR="00ED7071" w:rsidRDefault="00ED7071" w:rsidP="00ED7071">
      <w:pPr>
        <w:rPr>
          <w:sz w:val="18"/>
        </w:rPr>
      </w:pPr>
      <w:r>
        <w:rPr>
          <w:rFonts w:hint="eastAsia"/>
          <w:sz w:val="18"/>
        </w:rPr>
        <w:t>[3]Li Kelou,Li Zongan,Zhu Liya,et al. Application of 3D printingtechnology in medical field[J]. Machine Design and Manufacturing Engineering,2016,45(9):11-16.</w:t>
      </w:r>
    </w:p>
    <w:p w:rsidR="00ED7071" w:rsidRPr="00ED7071" w:rsidRDefault="00ED7071" w:rsidP="00ED7071">
      <w:pPr>
        <w:rPr>
          <w:sz w:val="18"/>
          <w:szCs w:val="18"/>
        </w:rPr>
      </w:pPr>
      <w:r w:rsidRPr="00ED7071">
        <w:rPr>
          <w:rFonts w:hint="eastAsia"/>
          <w:sz w:val="18"/>
          <w:szCs w:val="18"/>
        </w:rPr>
        <w:t>基金项目：自然科学基金：</w:t>
      </w:r>
      <w:r w:rsidRPr="00ED7071">
        <w:rPr>
          <w:sz w:val="18"/>
          <w:szCs w:val="18"/>
        </w:rPr>
        <w:t>U1504527</w:t>
      </w:r>
      <w:r w:rsidRPr="00ED7071">
        <w:rPr>
          <w:rFonts w:hint="eastAsia"/>
          <w:sz w:val="18"/>
          <w:szCs w:val="18"/>
        </w:rPr>
        <w:t>和</w:t>
      </w:r>
      <w:r w:rsidRPr="00ED7071">
        <w:rPr>
          <w:sz w:val="18"/>
          <w:szCs w:val="18"/>
        </w:rPr>
        <w:t>51703207</w:t>
      </w:r>
      <w:r w:rsidRPr="00ED7071">
        <w:rPr>
          <w:rFonts w:hint="eastAsia"/>
          <w:sz w:val="18"/>
          <w:szCs w:val="18"/>
        </w:rPr>
        <w:t>和</w:t>
      </w:r>
      <w:r w:rsidRPr="00ED7071">
        <w:rPr>
          <w:rFonts w:hint="eastAsia"/>
          <w:sz w:val="18"/>
          <w:szCs w:val="18"/>
        </w:rPr>
        <w:t>21803060</w:t>
      </w:r>
    </w:p>
    <w:p w:rsidR="00ED7071" w:rsidRDefault="00ED7071" w:rsidP="00ED7071">
      <w:pPr>
        <w:widowControl/>
        <w:jc w:val="left"/>
        <w:rPr>
          <w:rFonts w:ascii="黑体" w:eastAsia="黑体"/>
          <w:sz w:val="32"/>
          <w:szCs w:val="32"/>
        </w:rPr>
      </w:pPr>
      <w:r>
        <w:rPr>
          <w:rFonts w:ascii="黑体" w:eastAsia="黑体"/>
          <w:sz w:val="32"/>
          <w:szCs w:val="32"/>
        </w:rPr>
        <w:br w:type="page"/>
      </w:r>
    </w:p>
    <w:p w:rsidR="00590381" w:rsidRDefault="00590381" w:rsidP="00590381">
      <w:pPr>
        <w:autoSpaceDE w:val="0"/>
        <w:autoSpaceDN w:val="0"/>
        <w:adjustRightInd w:val="0"/>
        <w:jc w:val="left"/>
        <w:rPr>
          <w:rFonts w:ascii="宋体" w:hAnsi="宋体" w:cs="宋体"/>
          <w:kern w:val="0"/>
          <w:sz w:val="28"/>
        </w:rPr>
      </w:pPr>
      <w:r w:rsidRPr="001F7D7F">
        <w:rPr>
          <w:color w:val="000000" w:themeColor="text1"/>
          <w:szCs w:val="21"/>
        </w:rPr>
        <w:lastRenderedPageBreak/>
        <w:t>K</w:t>
      </w:r>
      <w:r w:rsidRPr="001F7D7F">
        <w:rPr>
          <w:rFonts w:hint="eastAsia"/>
          <w:color w:val="000000" w:themeColor="text1"/>
          <w:szCs w:val="21"/>
        </w:rPr>
        <w:t>-</w:t>
      </w:r>
      <w:r>
        <w:rPr>
          <w:color w:val="000000" w:themeColor="text1"/>
          <w:szCs w:val="21"/>
        </w:rPr>
        <w:t>P015</w:t>
      </w:r>
    </w:p>
    <w:p w:rsidR="00590381" w:rsidRPr="00185C68" w:rsidRDefault="00590381" w:rsidP="00590381">
      <w:pPr>
        <w:autoSpaceDE w:val="0"/>
        <w:autoSpaceDN w:val="0"/>
        <w:adjustRightInd w:val="0"/>
        <w:ind w:firstLineChars="200" w:firstLine="560"/>
        <w:jc w:val="right"/>
        <w:rPr>
          <w:rFonts w:ascii="宋体" w:hAnsi="宋体" w:cs="宋体"/>
          <w:kern w:val="0"/>
          <w:sz w:val="28"/>
        </w:rPr>
      </w:pPr>
      <w:r w:rsidRPr="00185C68">
        <w:rPr>
          <w:rFonts w:ascii="宋体" w:hAnsi="宋体" w:cs="宋体" w:hint="eastAsia"/>
          <w:kern w:val="0"/>
          <w:sz w:val="28"/>
        </w:rPr>
        <w:t>专题代号：</w:t>
      </w:r>
      <w:r w:rsidRPr="00185C68">
        <w:rPr>
          <w:kern w:val="0"/>
          <w:sz w:val="28"/>
        </w:rPr>
        <w:t>K</w:t>
      </w:r>
    </w:p>
    <w:p w:rsidR="00590381" w:rsidRDefault="00590381" w:rsidP="00590381">
      <w:pPr>
        <w:spacing w:line="360" w:lineRule="auto"/>
        <w:ind w:firstLine="640"/>
        <w:jc w:val="center"/>
      </w:pPr>
      <w:r>
        <w:rPr>
          <w:rFonts w:ascii="黑体" w:eastAsia="黑体" w:hAnsi="黑体" w:hint="eastAsia"/>
          <w:sz w:val="32"/>
          <w:szCs w:val="32"/>
        </w:rPr>
        <w:t>模板特异的D</w:t>
      </w:r>
      <w:r>
        <w:rPr>
          <w:rFonts w:ascii="黑体" w:eastAsia="黑体" w:hAnsi="黑体"/>
          <w:sz w:val="32"/>
          <w:szCs w:val="32"/>
        </w:rPr>
        <w:t>NA</w:t>
      </w:r>
      <w:r>
        <w:rPr>
          <w:rFonts w:ascii="黑体" w:eastAsia="黑体" w:hAnsi="黑体" w:hint="eastAsia"/>
          <w:sz w:val="32"/>
          <w:szCs w:val="32"/>
        </w:rPr>
        <w:t>复制动力学保真度研究</w:t>
      </w:r>
    </w:p>
    <w:p w:rsidR="00590381" w:rsidRDefault="00590381" w:rsidP="00590381">
      <w:pPr>
        <w:jc w:val="center"/>
      </w:pPr>
      <w:r>
        <w:rPr>
          <w:rFonts w:ascii="楷体" w:eastAsia="楷体" w:hAnsi="楷体" w:cs="楷体" w:hint="eastAsia"/>
          <w:sz w:val="28"/>
          <w:szCs w:val="28"/>
          <w:u w:val="single"/>
        </w:rPr>
        <w:t>李秋实</w:t>
      </w:r>
      <w:r>
        <w:rPr>
          <w:rFonts w:ascii="楷体" w:eastAsia="楷体" w:hAnsi="楷体" w:cs="楷体" w:hint="eastAsia"/>
          <w:sz w:val="28"/>
          <w:szCs w:val="28"/>
        </w:rPr>
        <w:t xml:space="preserve">、郑沛东、舒咬根、欧阳钟灿、黎明 </w:t>
      </w:r>
    </w:p>
    <w:p w:rsidR="00590381" w:rsidRDefault="00590381" w:rsidP="00590381">
      <w:pPr>
        <w:jc w:val="center"/>
      </w:pPr>
      <w:r>
        <w:rPr>
          <w:rFonts w:ascii="楷体" w:eastAsia="楷体" w:hAnsi="楷体" w:cs="楷体" w:hint="eastAsia"/>
          <w:sz w:val="24"/>
        </w:rPr>
        <w:t>中国科学院大学，北京市石景山区玉泉路1</w:t>
      </w:r>
      <w:r>
        <w:rPr>
          <w:rFonts w:ascii="楷体" w:eastAsia="楷体" w:hAnsi="楷体" w:cs="楷体"/>
          <w:sz w:val="24"/>
        </w:rPr>
        <w:t>9</w:t>
      </w:r>
      <w:r>
        <w:rPr>
          <w:rFonts w:ascii="楷体" w:eastAsia="楷体" w:hAnsi="楷体" w:cs="楷体" w:hint="eastAsia"/>
          <w:sz w:val="24"/>
        </w:rPr>
        <w:t xml:space="preserve">号（甲） </w:t>
      </w:r>
      <w:r w:rsidRPr="0029766C">
        <w:rPr>
          <w:rFonts w:eastAsia="楷体"/>
          <w:sz w:val="24"/>
        </w:rPr>
        <w:t xml:space="preserve">100049 </w:t>
      </w:r>
    </w:p>
    <w:p w:rsidR="00590381" w:rsidRPr="00170F99" w:rsidRDefault="00590381" w:rsidP="00590381">
      <w:pPr>
        <w:jc w:val="center"/>
        <w:rPr>
          <w:rFonts w:eastAsia="楷体"/>
          <w:szCs w:val="21"/>
        </w:rPr>
      </w:pPr>
      <w:r>
        <w:rPr>
          <w:rFonts w:eastAsia="楷体"/>
          <w:szCs w:val="21"/>
        </w:rPr>
        <w:t>Email:</w:t>
      </w:r>
      <w:r w:rsidRPr="0029766C">
        <w:rPr>
          <w:rFonts w:eastAsia="楷体"/>
          <w:szCs w:val="21"/>
        </w:rPr>
        <w:t xml:space="preserve"> </w:t>
      </w:r>
      <w:hyperlink r:id="rId77" w:history="1">
        <w:r w:rsidRPr="0029766C">
          <w:rPr>
            <w:rStyle w:val="a5"/>
            <w:rFonts w:eastAsia="楷体"/>
            <w:szCs w:val="21"/>
          </w:rPr>
          <w:t>liqiushi</w:t>
        </w:r>
        <w:r w:rsidRPr="0029766C">
          <w:rPr>
            <w:rStyle w:val="a5"/>
          </w:rPr>
          <w:t>@163.com</w:t>
        </w:r>
      </w:hyperlink>
      <w:r w:rsidRPr="0029766C">
        <w:t xml:space="preserve"> </w:t>
      </w:r>
      <w:r w:rsidRPr="0029766C">
        <w:rPr>
          <w:rFonts w:eastAsia="楷体"/>
          <w:szCs w:val="21"/>
        </w:rPr>
        <w:t xml:space="preserve"> </w:t>
      </w:r>
      <w:hyperlink r:id="rId78" w:history="1">
        <w:r w:rsidRPr="00F64345">
          <w:rPr>
            <w:rStyle w:val="a5"/>
            <w:rFonts w:eastAsia="楷体"/>
            <w:szCs w:val="21"/>
          </w:rPr>
          <w:t>liming@ucas.ac.cn</w:t>
        </w:r>
      </w:hyperlink>
    </w:p>
    <w:p w:rsidR="00590381" w:rsidRDefault="00590381" w:rsidP="00590381">
      <w:pPr>
        <w:spacing w:line="360" w:lineRule="auto"/>
        <w:rPr>
          <w:rFonts w:cs="宋体"/>
          <w:kern w:val="0"/>
          <w:sz w:val="24"/>
        </w:rPr>
      </w:pPr>
      <w:r>
        <w:rPr>
          <w:rFonts w:hint="eastAsia"/>
          <w:szCs w:val="21"/>
        </w:rPr>
        <w:t>摘要：</w:t>
      </w:r>
      <w:r w:rsidRPr="00881336">
        <w:rPr>
          <w:rFonts w:hint="eastAsia"/>
          <w:szCs w:val="21"/>
        </w:rPr>
        <w:t xml:space="preserve"> DNA</w:t>
      </w:r>
      <w:r w:rsidRPr="00881336">
        <w:rPr>
          <w:rFonts w:hint="eastAsia"/>
          <w:szCs w:val="21"/>
        </w:rPr>
        <w:t>复制保真度问题是分子生物学中的一个重要问题。</w:t>
      </w:r>
      <w:r>
        <w:rPr>
          <w:rFonts w:hint="eastAsia"/>
          <w:szCs w:val="21"/>
        </w:rPr>
        <w:t>D</w:t>
      </w:r>
      <w:r>
        <w:rPr>
          <w:szCs w:val="21"/>
        </w:rPr>
        <w:t>NA</w:t>
      </w:r>
      <w:r>
        <w:rPr>
          <w:rFonts w:hint="eastAsia"/>
          <w:szCs w:val="21"/>
        </w:rPr>
        <w:t>复制过程具有高保真度特性，其保真度高达</w:t>
      </w:r>
      <w:r w:rsidRPr="00881336">
        <w:rPr>
          <w:rFonts w:ascii="宋体" w:hAnsi="宋体" w:hint="eastAsia"/>
          <w:szCs w:val="21"/>
        </w:rPr>
        <w:t>1</w:t>
      </w:r>
      <w:r w:rsidRPr="00881336">
        <w:rPr>
          <w:rFonts w:ascii="宋体" w:hAnsi="宋体"/>
          <w:szCs w:val="21"/>
        </w:rPr>
        <w:t>0</w:t>
      </w:r>
      <w:r w:rsidRPr="00881336">
        <w:rPr>
          <w:rFonts w:ascii="宋体" w:hAnsi="宋体"/>
          <w:szCs w:val="21"/>
          <w:vertAlign w:val="superscript"/>
        </w:rPr>
        <w:t>9</w:t>
      </w:r>
      <w:r>
        <w:rPr>
          <w:rFonts w:hint="eastAsia"/>
          <w:szCs w:val="21"/>
        </w:rPr>
        <w:t>量级，而热力学理论计算得到的保真度只有</w:t>
      </w:r>
      <w:r w:rsidRPr="00881336">
        <w:rPr>
          <w:rFonts w:ascii="宋体" w:hAnsi="宋体" w:hint="eastAsia"/>
          <w:szCs w:val="21"/>
        </w:rPr>
        <w:t>1</w:t>
      </w:r>
      <w:r w:rsidRPr="00881336">
        <w:rPr>
          <w:rFonts w:ascii="宋体" w:hAnsi="宋体"/>
          <w:szCs w:val="21"/>
        </w:rPr>
        <w:t>0</w:t>
      </w:r>
      <w:r>
        <w:rPr>
          <w:rFonts w:ascii="宋体" w:hAnsi="宋体"/>
          <w:szCs w:val="21"/>
          <w:vertAlign w:val="superscript"/>
        </w:rPr>
        <w:t>1</w:t>
      </w:r>
      <w:r>
        <w:rPr>
          <w:rFonts w:hint="eastAsia"/>
          <w:szCs w:val="21"/>
        </w:rPr>
        <w:t>量级，</w:t>
      </w:r>
      <w:r w:rsidRPr="00881336">
        <w:rPr>
          <w:szCs w:val="21"/>
        </w:rPr>
        <w:t>Hopfield</w:t>
      </w:r>
      <w:r>
        <w:rPr>
          <w:rFonts w:hint="eastAsia"/>
          <w:szCs w:val="21"/>
        </w:rPr>
        <w:t>于上世纪七十年代提出动态校验机制，首次利用动力学过程解释</w:t>
      </w:r>
      <w:r>
        <w:rPr>
          <w:rFonts w:hint="eastAsia"/>
          <w:szCs w:val="21"/>
        </w:rPr>
        <w:t>D</w:t>
      </w:r>
      <w:r>
        <w:rPr>
          <w:szCs w:val="21"/>
        </w:rPr>
        <w:t>NA</w:t>
      </w:r>
      <w:r>
        <w:rPr>
          <w:rFonts w:hint="eastAsia"/>
          <w:szCs w:val="21"/>
        </w:rPr>
        <w:t>复制过程的高保真度问题。</w:t>
      </w:r>
      <w:r w:rsidRPr="00881336">
        <w:rPr>
          <w:rFonts w:hint="eastAsia"/>
          <w:szCs w:val="21"/>
        </w:rPr>
        <w:t>近几十年来，生物化学实验对</w:t>
      </w:r>
      <w:r w:rsidRPr="00881336">
        <w:rPr>
          <w:rFonts w:hint="eastAsia"/>
          <w:szCs w:val="21"/>
        </w:rPr>
        <w:t>D</w:t>
      </w:r>
      <w:r w:rsidRPr="00881336">
        <w:rPr>
          <w:szCs w:val="21"/>
        </w:rPr>
        <w:t>NA</w:t>
      </w:r>
      <w:r w:rsidRPr="00881336">
        <w:rPr>
          <w:rFonts w:hint="eastAsia"/>
          <w:szCs w:val="21"/>
        </w:rPr>
        <w:t>聚合酶的保真度控制机制提供了关键的认识，而对这一问题系统</w:t>
      </w:r>
      <w:r>
        <w:rPr>
          <w:rFonts w:hint="eastAsia"/>
          <w:szCs w:val="21"/>
        </w:rPr>
        <w:t>性的</w:t>
      </w:r>
      <w:r w:rsidRPr="00881336">
        <w:rPr>
          <w:rFonts w:hint="eastAsia"/>
          <w:szCs w:val="21"/>
        </w:rPr>
        <w:t>理论研究才刚刚开始。由于数学处理的困难，对模板特异性复制动力学的全面研究仍然很少。为了解决复制过程的保真度问题，特别是具有任意高阶近邻效应的复杂过程，我们提出了一种首达处理方法（</w:t>
      </w:r>
      <w:r w:rsidRPr="00447162">
        <w:rPr>
          <w:rFonts w:eastAsia="等线"/>
          <w:kern w:val="0"/>
          <w:szCs w:val="21"/>
        </w:rPr>
        <w:t>first-passage approach</w:t>
      </w:r>
      <w:r w:rsidRPr="00447162">
        <w:rPr>
          <w:rFonts w:eastAsia="等线" w:hint="eastAsia"/>
          <w:kern w:val="0"/>
          <w:szCs w:val="21"/>
        </w:rPr>
        <w:t>，</w:t>
      </w:r>
      <w:r w:rsidRPr="00447162">
        <w:rPr>
          <w:rFonts w:eastAsia="等线" w:hint="eastAsia"/>
          <w:kern w:val="0"/>
          <w:szCs w:val="21"/>
        </w:rPr>
        <w:t>F</w:t>
      </w:r>
      <w:r w:rsidRPr="00447162">
        <w:rPr>
          <w:rFonts w:eastAsia="等线"/>
          <w:kern w:val="0"/>
          <w:szCs w:val="21"/>
        </w:rPr>
        <w:t>P</w:t>
      </w:r>
      <w:r w:rsidRPr="00881336">
        <w:rPr>
          <w:rFonts w:hint="eastAsia"/>
          <w:szCs w:val="21"/>
        </w:rPr>
        <w:t>）。利用这种方法，可以计算任意序列模板特定位点的精确保真度以及复制速度。在</w:t>
      </w:r>
      <w:r w:rsidRPr="00881336">
        <w:rPr>
          <w:rFonts w:hint="eastAsia"/>
          <w:szCs w:val="21"/>
        </w:rPr>
        <w:t>F</w:t>
      </w:r>
      <w:r w:rsidRPr="00881336">
        <w:rPr>
          <w:szCs w:val="21"/>
        </w:rPr>
        <w:t>P</w:t>
      </w:r>
      <w:r w:rsidRPr="00881336">
        <w:rPr>
          <w:rFonts w:hint="eastAsia"/>
          <w:szCs w:val="21"/>
        </w:rPr>
        <w:t>方法基础上，在生物学相关条件下，我们推导了特定位置保真度的近似解析表达式，直观地显示了一些关键的动力学路径以及参数如何协调以保证复制过程的高保真度和高速度。研究表明，特定位点的保真度主要由最近邻模板序列决定，这与复制突变随机分布在基因组中的观点是一致的。</w:t>
      </w:r>
    </w:p>
    <w:p w:rsidR="00590381" w:rsidRDefault="00590381" w:rsidP="00590381">
      <w:pPr>
        <w:jc w:val="left"/>
      </w:pPr>
      <w:r>
        <w:rPr>
          <w:rFonts w:ascii="宋体" w:hAnsi="宋体" w:cs="宋体" w:hint="eastAsia"/>
          <w:szCs w:val="21"/>
        </w:rPr>
        <w:t>关键词：</w:t>
      </w:r>
      <w:r>
        <w:rPr>
          <w:rFonts w:ascii="宋体" w:hAnsi="宋体" w:cs="宋体"/>
          <w:szCs w:val="21"/>
        </w:rPr>
        <w:t xml:space="preserve"> DNA</w:t>
      </w:r>
      <w:r>
        <w:rPr>
          <w:rFonts w:ascii="宋体" w:hAnsi="宋体" w:cs="宋体" w:hint="eastAsia"/>
          <w:szCs w:val="21"/>
        </w:rPr>
        <w:t>聚合酶，动力学，马尔科夫过程</w:t>
      </w:r>
    </w:p>
    <w:p w:rsidR="00590381" w:rsidRDefault="00590381" w:rsidP="00590381">
      <w:pPr>
        <w:widowControl/>
        <w:jc w:val="left"/>
        <w:rPr>
          <w:rFonts w:ascii="宋体" w:hAnsi="宋体" w:cs="宋体"/>
          <w:kern w:val="0"/>
          <w:sz w:val="24"/>
        </w:rPr>
      </w:pPr>
    </w:p>
    <w:p w:rsidR="00590381" w:rsidRDefault="00590381" w:rsidP="00590381">
      <w:pPr>
        <w:widowControl/>
        <w:jc w:val="left"/>
      </w:pPr>
      <w:r>
        <w:rPr>
          <w:rFonts w:ascii="宋体" w:hAnsi="宋体" w:cs="宋体" w:hint="eastAsia"/>
          <w:kern w:val="0"/>
          <w:sz w:val="18"/>
          <w:szCs w:val="18"/>
        </w:rPr>
        <w:t>参考文献</w:t>
      </w:r>
    </w:p>
    <w:p w:rsidR="00590381" w:rsidRPr="00A045BA" w:rsidRDefault="00590381" w:rsidP="00590381">
      <w:pPr>
        <w:pStyle w:val="aa"/>
        <w:widowControl/>
        <w:numPr>
          <w:ilvl w:val="0"/>
          <w:numId w:val="11"/>
        </w:numPr>
        <w:ind w:firstLineChars="0"/>
        <w:jc w:val="left"/>
        <w:rPr>
          <w:rFonts w:ascii="Times New Roman" w:hAnsi="Times New Roman"/>
          <w:kern w:val="0"/>
          <w:sz w:val="18"/>
          <w:szCs w:val="18"/>
        </w:rPr>
      </w:pPr>
      <w:r w:rsidRPr="00A045BA">
        <w:rPr>
          <w:rFonts w:ascii="Times New Roman" w:hAnsi="Times New Roman"/>
          <w:sz w:val="18"/>
          <w:szCs w:val="18"/>
        </w:rPr>
        <w:t>Li, Qiu-Shi, et al. "Template-specific fidelity of DNA replication with high-order neighbor effects: A first-passage approach." </w:t>
      </w:r>
      <w:r w:rsidRPr="00A045BA">
        <w:rPr>
          <w:rFonts w:ascii="Times New Roman" w:hAnsi="Times New Roman"/>
          <w:i/>
          <w:iCs/>
          <w:sz w:val="18"/>
          <w:szCs w:val="18"/>
        </w:rPr>
        <w:t>Physical Review E</w:t>
      </w:r>
      <w:r w:rsidRPr="00A045BA">
        <w:rPr>
          <w:rFonts w:ascii="Times New Roman" w:hAnsi="Times New Roman"/>
          <w:sz w:val="18"/>
          <w:szCs w:val="18"/>
        </w:rPr>
        <w:t> 100.1 (2019): 012131.</w:t>
      </w:r>
    </w:p>
    <w:p w:rsidR="00590381" w:rsidRPr="00170F99" w:rsidRDefault="00590381" w:rsidP="00590381">
      <w:pPr>
        <w:pStyle w:val="aa"/>
        <w:widowControl/>
        <w:numPr>
          <w:ilvl w:val="0"/>
          <w:numId w:val="11"/>
        </w:numPr>
        <w:ind w:firstLineChars="0"/>
        <w:jc w:val="left"/>
        <w:rPr>
          <w:rFonts w:ascii="Times New Roman" w:hAnsi="Times New Roman"/>
          <w:kern w:val="0"/>
          <w:sz w:val="18"/>
          <w:szCs w:val="18"/>
        </w:rPr>
      </w:pPr>
      <w:r w:rsidRPr="00170F99">
        <w:rPr>
          <w:rFonts w:ascii="Times New Roman" w:hAnsi="Times New Roman"/>
          <w:kern w:val="0"/>
          <w:sz w:val="18"/>
          <w:szCs w:val="18"/>
        </w:rPr>
        <w:t>Shu Y G, Song Y S, Ou-Yang Z C, et al. A general theory of kinetics and thermodynamics of steady-state copolymerization. Journal of Physics: Condensed Matter, 2015, 27(23): 235105.</w:t>
      </w:r>
    </w:p>
    <w:p w:rsidR="00590381" w:rsidRPr="00170F99" w:rsidRDefault="00590381" w:rsidP="00590381">
      <w:pPr>
        <w:pStyle w:val="aa"/>
        <w:widowControl/>
        <w:numPr>
          <w:ilvl w:val="0"/>
          <w:numId w:val="11"/>
        </w:numPr>
        <w:ind w:firstLineChars="0"/>
        <w:jc w:val="left"/>
        <w:rPr>
          <w:rFonts w:ascii="Times New Roman" w:hAnsi="Times New Roman"/>
          <w:sz w:val="18"/>
          <w:szCs w:val="18"/>
        </w:rPr>
      </w:pPr>
      <w:r w:rsidRPr="00170F99">
        <w:rPr>
          <w:rFonts w:ascii="Times New Roman" w:hAnsi="Times New Roman"/>
          <w:color w:val="222222"/>
          <w:sz w:val="18"/>
          <w:szCs w:val="18"/>
          <w:shd w:val="clear" w:color="auto" w:fill="FFFFFF"/>
        </w:rPr>
        <w:t>Song Y S, Shu Y G, Zhou X, et al. Proofreading of DNA polymerase: a new kinetic model with</w:t>
      </w:r>
      <w:r>
        <w:rPr>
          <w:rFonts w:ascii="Times New Roman" w:hAnsi="Times New Roman"/>
          <w:color w:val="222222"/>
          <w:sz w:val="18"/>
          <w:szCs w:val="18"/>
          <w:shd w:val="clear" w:color="auto" w:fill="FFFFFF"/>
        </w:rPr>
        <w:t xml:space="preserve"> </w:t>
      </w:r>
      <w:r w:rsidRPr="00170F99">
        <w:rPr>
          <w:rFonts w:ascii="Times New Roman" w:hAnsi="Times New Roman"/>
          <w:color w:val="222222"/>
          <w:sz w:val="18"/>
          <w:szCs w:val="18"/>
          <w:shd w:val="clear" w:color="auto" w:fill="FFFFFF"/>
        </w:rPr>
        <w:t>higher-order terminal effects. Journal of Physics: Condensed Matter, 2016, 29(2): 025101.</w:t>
      </w:r>
    </w:p>
    <w:p w:rsidR="00590381" w:rsidRPr="00590381" w:rsidRDefault="00590381" w:rsidP="00590381">
      <w:pPr>
        <w:jc w:val="left"/>
        <w:rPr>
          <w:rFonts w:ascii="宋体" w:hAnsi="宋体" w:cs="宋体"/>
          <w:b/>
          <w:szCs w:val="21"/>
        </w:rPr>
      </w:pPr>
      <w:r w:rsidRPr="00590381">
        <w:rPr>
          <w:rFonts w:ascii="宋体" w:hAnsi="宋体" w:cs="宋体" w:hint="eastAsia"/>
          <w:b/>
          <w:szCs w:val="21"/>
        </w:rPr>
        <w:t>基金项目：</w:t>
      </w:r>
    </w:p>
    <w:p w:rsidR="00590381" w:rsidRPr="00590381" w:rsidRDefault="00590381" w:rsidP="00590381">
      <w:pPr>
        <w:jc w:val="left"/>
        <w:rPr>
          <w:rFonts w:ascii="宋体" w:hAnsi="宋体" w:cs="宋体"/>
          <w:szCs w:val="21"/>
        </w:rPr>
      </w:pPr>
      <w:r w:rsidRPr="00590381">
        <w:rPr>
          <w:rFonts w:ascii="宋体" w:hAnsi="宋体" w:cs="宋体"/>
          <w:szCs w:val="21"/>
        </w:rPr>
        <w:t>National Natural Science Foundation of China (No.11675180, No.11574329, No.11774358)</w:t>
      </w:r>
    </w:p>
    <w:p w:rsidR="00590381" w:rsidRPr="00590381" w:rsidRDefault="00590381" w:rsidP="00590381">
      <w:pPr>
        <w:jc w:val="left"/>
        <w:rPr>
          <w:rFonts w:ascii="宋体" w:hAnsi="宋体" w:cs="宋体"/>
          <w:szCs w:val="21"/>
        </w:rPr>
      </w:pPr>
      <w:r w:rsidRPr="00590381">
        <w:rPr>
          <w:rFonts w:ascii="宋体" w:hAnsi="宋体" w:cs="宋体"/>
          <w:szCs w:val="21"/>
        </w:rPr>
        <w:t>Key Research Program of Frontier Sciences of CAS (No. Y7Y1472Y61)</w:t>
      </w:r>
    </w:p>
    <w:p w:rsidR="00590381" w:rsidRPr="00590381" w:rsidRDefault="00590381" w:rsidP="00590381">
      <w:pPr>
        <w:jc w:val="left"/>
        <w:rPr>
          <w:rFonts w:ascii="宋体" w:hAnsi="宋体" w:cs="宋体"/>
          <w:szCs w:val="21"/>
        </w:rPr>
      </w:pPr>
      <w:r w:rsidRPr="00590381">
        <w:rPr>
          <w:rFonts w:ascii="宋体" w:hAnsi="宋体" w:cs="宋体"/>
          <w:szCs w:val="21"/>
        </w:rPr>
        <w:t>CAS Biophysics Interdisciplinary Innovation Team Project (No.2060299)</w:t>
      </w:r>
    </w:p>
    <w:p w:rsidR="00590381" w:rsidRPr="00590381" w:rsidRDefault="00590381" w:rsidP="00590381">
      <w:pPr>
        <w:jc w:val="left"/>
        <w:rPr>
          <w:rFonts w:ascii="宋体" w:hAnsi="宋体" w:cs="宋体"/>
          <w:szCs w:val="21"/>
        </w:rPr>
      </w:pPr>
      <w:r w:rsidRPr="00590381">
        <w:rPr>
          <w:rFonts w:ascii="宋体" w:hAnsi="宋体" w:cs="宋体"/>
          <w:szCs w:val="21"/>
        </w:rPr>
        <w:t>CAS Strategic Priority Research Program (No. XDA17010504)</w:t>
      </w:r>
    </w:p>
    <w:p w:rsidR="00590381" w:rsidRPr="00590381" w:rsidRDefault="00590381" w:rsidP="00590381">
      <w:pPr>
        <w:jc w:val="left"/>
        <w:rPr>
          <w:rFonts w:ascii="宋体" w:hAnsi="宋体" w:cs="宋体"/>
          <w:szCs w:val="21"/>
        </w:rPr>
      </w:pPr>
      <w:r w:rsidRPr="00590381">
        <w:rPr>
          <w:rFonts w:ascii="宋体" w:hAnsi="宋体" w:cs="宋体"/>
          <w:szCs w:val="21"/>
        </w:rPr>
        <w:t>Joint NSFC-ISF Research Program (No. 51561145002)</w:t>
      </w:r>
    </w:p>
    <w:p w:rsidR="00D36356" w:rsidRDefault="00D36356">
      <w:pPr>
        <w:widowControl/>
        <w:jc w:val="left"/>
        <w:rPr>
          <w:szCs w:val="21"/>
        </w:rPr>
      </w:pPr>
      <w:r>
        <w:rPr>
          <w:szCs w:val="21"/>
        </w:rPr>
        <w:br w:type="page"/>
      </w:r>
    </w:p>
    <w:p w:rsidR="00D36356" w:rsidRDefault="00D36356" w:rsidP="00D36356">
      <w:pPr>
        <w:autoSpaceDE w:val="0"/>
        <w:autoSpaceDN w:val="0"/>
        <w:adjustRightInd w:val="0"/>
        <w:jc w:val="left"/>
        <w:rPr>
          <w:rFonts w:ascii="宋体" w:hAnsi="宋体" w:cs="宋体"/>
          <w:kern w:val="0"/>
          <w:sz w:val="28"/>
        </w:rPr>
      </w:pPr>
      <w:r w:rsidRPr="001F7D7F">
        <w:rPr>
          <w:color w:val="000000" w:themeColor="text1"/>
          <w:szCs w:val="21"/>
        </w:rPr>
        <w:lastRenderedPageBreak/>
        <w:t>K</w:t>
      </w:r>
      <w:r w:rsidRPr="001F7D7F">
        <w:rPr>
          <w:rFonts w:hint="eastAsia"/>
          <w:color w:val="000000" w:themeColor="text1"/>
          <w:szCs w:val="21"/>
        </w:rPr>
        <w:t>-</w:t>
      </w:r>
      <w:r>
        <w:rPr>
          <w:color w:val="000000" w:themeColor="text1"/>
          <w:szCs w:val="21"/>
        </w:rPr>
        <w:t>P016</w:t>
      </w:r>
    </w:p>
    <w:p w:rsidR="00D36356" w:rsidRPr="00185C68" w:rsidRDefault="00D36356" w:rsidP="00D36356">
      <w:pPr>
        <w:autoSpaceDE w:val="0"/>
        <w:autoSpaceDN w:val="0"/>
        <w:adjustRightInd w:val="0"/>
        <w:ind w:firstLineChars="200" w:firstLine="560"/>
        <w:jc w:val="right"/>
        <w:rPr>
          <w:rFonts w:ascii="宋体" w:hAnsi="宋体" w:cs="宋体"/>
          <w:kern w:val="0"/>
          <w:sz w:val="28"/>
        </w:rPr>
      </w:pPr>
      <w:r w:rsidRPr="00185C68">
        <w:rPr>
          <w:rFonts w:ascii="宋体" w:hAnsi="宋体" w:cs="宋体" w:hint="eastAsia"/>
          <w:kern w:val="0"/>
          <w:sz w:val="28"/>
        </w:rPr>
        <w:t>专题代号：</w:t>
      </w:r>
      <w:r w:rsidRPr="00185C68">
        <w:rPr>
          <w:kern w:val="0"/>
          <w:sz w:val="28"/>
        </w:rPr>
        <w:t>K</w:t>
      </w:r>
    </w:p>
    <w:p w:rsidR="00D36356" w:rsidRPr="00090CBA" w:rsidRDefault="00D36356" w:rsidP="00D36356">
      <w:pPr>
        <w:spacing w:line="360" w:lineRule="auto"/>
        <w:jc w:val="center"/>
        <w:rPr>
          <w:rFonts w:ascii="宋体" w:hAnsi="宋体"/>
          <w:sz w:val="32"/>
          <w:szCs w:val="32"/>
        </w:rPr>
      </w:pPr>
      <w:r w:rsidRPr="00090CBA">
        <w:rPr>
          <w:rFonts w:ascii="宋体" w:hAnsi="宋体" w:hint="eastAsia"/>
          <w:sz w:val="32"/>
          <w:szCs w:val="32"/>
        </w:rPr>
        <w:t>蛋白质与DNA相互作用的的粗粒化分子模拟</w:t>
      </w:r>
    </w:p>
    <w:p w:rsidR="00D36356" w:rsidRPr="00090CBA" w:rsidRDefault="00D36356" w:rsidP="00D36356">
      <w:pPr>
        <w:spacing w:line="360" w:lineRule="auto"/>
        <w:jc w:val="center"/>
        <w:rPr>
          <w:rFonts w:ascii="宋体" w:hAnsi="宋体"/>
          <w:sz w:val="28"/>
          <w:szCs w:val="28"/>
        </w:rPr>
      </w:pPr>
      <w:r w:rsidRPr="00090CBA">
        <w:rPr>
          <w:rFonts w:ascii="宋体" w:hAnsi="宋体" w:hint="eastAsia"/>
          <w:sz w:val="28"/>
          <w:szCs w:val="28"/>
          <w:u w:val="single"/>
        </w:rPr>
        <w:t>吴逸超</w:t>
      </w:r>
      <w:r w:rsidRPr="00090CBA">
        <w:rPr>
          <w:rFonts w:ascii="宋体" w:hAnsi="宋体" w:hint="eastAsia"/>
          <w:sz w:val="28"/>
          <w:szCs w:val="28"/>
        </w:rPr>
        <w:t>、李文飞、王炜</w:t>
      </w:r>
    </w:p>
    <w:p w:rsidR="00D36356" w:rsidRPr="00090CBA" w:rsidRDefault="00D36356" w:rsidP="00D36356">
      <w:pPr>
        <w:spacing w:line="360" w:lineRule="auto"/>
        <w:jc w:val="center"/>
        <w:rPr>
          <w:rFonts w:ascii="宋体" w:hAnsi="宋体" w:cs="宋体"/>
          <w:kern w:val="0"/>
          <w:sz w:val="24"/>
        </w:rPr>
      </w:pPr>
      <w:r w:rsidRPr="00090CBA">
        <w:rPr>
          <w:rFonts w:ascii="宋体" w:hAnsi="宋体" w:hint="eastAsia"/>
          <w:sz w:val="24"/>
        </w:rPr>
        <w:t>南京大学物理学院，南京市汉口路2</w:t>
      </w:r>
      <w:r w:rsidRPr="00090CBA">
        <w:rPr>
          <w:rFonts w:ascii="宋体" w:hAnsi="宋体"/>
          <w:sz w:val="24"/>
        </w:rPr>
        <w:t>2</w:t>
      </w:r>
      <w:r w:rsidRPr="00090CBA">
        <w:rPr>
          <w:rFonts w:ascii="宋体" w:hAnsi="宋体" w:hint="eastAsia"/>
          <w:sz w:val="24"/>
        </w:rPr>
        <w:t>号，210093</w:t>
      </w:r>
      <w:r w:rsidRPr="00090CBA">
        <w:rPr>
          <w:rFonts w:ascii="宋体" w:hAnsi="宋体" w:cs="宋体"/>
          <w:kern w:val="0"/>
          <w:sz w:val="24"/>
        </w:rPr>
        <w:t xml:space="preserve"> </w:t>
      </w:r>
    </w:p>
    <w:p w:rsidR="00D36356" w:rsidRPr="00090CBA" w:rsidRDefault="00D36356" w:rsidP="00D36356">
      <w:pPr>
        <w:spacing w:line="360" w:lineRule="auto"/>
        <w:jc w:val="center"/>
        <w:rPr>
          <w:rFonts w:ascii="宋体" w:hAnsi="宋体"/>
          <w:szCs w:val="21"/>
        </w:rPr>
      </w:pPr>
      <w:r w:rsidRPr="00090CBA">
        <w:rPr>
          <w:rFonts w:ascii="宋体" w:hAnsi="宋体"/>
          <w:szCs w:val="21"/>
        </w:rPr>
        <w:t xml:space="preserve">Email: </w:t>
      </w:r>
      <w:hyperlink r:id="rId79" w:history="1">
        <w:r w:rsidRPr="00090CBA">
          <w:rPr>
            <w:rStyle w:val="a5"/>
            <w:rFonts w:ascii="宋体" w:hAnsi="宋体"/>
            <w:szCs w:val="21"/>
          </w:rPr>
          <w:t>wfli@nju.edu.cn</w:t>
        </w:r>
      </w:hyperlink>
    </w:p>
    <w:p w:rsidR="00D36356" w:rsidRPr="00090CBA" w:rsidRDefault="00D36356" w:rsidP="00D36356">
      <w:pPr>
        <w:spacing w:line="360" w:lineRule="auto"/>
        <w:jc w:val="center"/>
        <w:rPr>
          <w:rFonts w:ascii="宋体" w:hAnsi="宋体"/>
          <w:szCs w:val="21"/>
        </w:rPr>
      </w:pPr>
    </w:p>
    <w:p w:rsidR="00D36356" w:rsidRPr="00090CBA" w:rsidRDefault="00D36356" w:rsidP="00D36356">
      <w:pPr>
        <w:spacing w:line="360" w:lineRule="auto"/>
        <w:rPr>
          <w:rFonts w:ascii="宋体" w:hAnsi="宋体"/>
          <w:szCs w:val="21"/>
        </w:rPr>
      </w:pPr>
      <w:r w:rsidRPr="00090CBA">
        <w:rPr>
          <w:rFonts w:ascii="宋体" w:hAnsi="宋体" w:hint="eastAsia"/>
          <w:b/>
          <w:szCs w:val="21"/>
        </w:rPr>
        <w:t>摘要：</w:t>
      </w:r>
      <w:r w:rsidRPr="00090CBA">
        <w:rPr>
          <w:rFonts w:ascii="宋体" w:hAnsi="宋体" w:hint="eastAsia"/>
          <w:szCs w:val="21"/>
        </w:rPr>
        <w:t>蛋白质和DNA的相互作用在基因转录调控、复制/修复等过程中起着至关重要的作用。近年来，随着结构生物学技术的发展，人们已经积累了丰富的关于蛋白质-DNA复合体静态结构数据。然而，对基因转录调控、DNA复制修复等相关分子生物学过程的理解不仅需要结构生物学信息，也需要对蛋白质-DNA复合体分子机器的动态组装、大幅度构象运动、扩散搜索等功能动力学过程进行刻画和表征。分子动力学模拟是描述生物大分子动力学过程的一个有效手段。常规的全原子尺度的分子动力学模拟在描述蛋白质-DNA复合体分子机器的功能动力学过程时存在计算效率瓶颈，限制了其应用范围。而基于多尺度策略的粗粒化分子模拟能够在确保合理精确度要求的前提下克服常规分子模拟的效率瓶颈问题，在生物大分子功能动力学研究中发挥着越来越重要的作用</w:t>
      </w:r>
      <w:r w:rsidRPr="00090CBA">
        <w:rPr>
          <w:rFonts w:ascii="宋体" w:hAnsi="宋体" w:hint="eastAsia"/>
          <w:szCs w:val="21"/>
          <w:vertAlign w:val="superscript"/>
        </w:rPr>
        <w:t>【1，2，3】</w:t>
      </w:r>
      <w:r w:rsidRPr="00090CBA">
        <w:rPr>
          <w:rFonts w:ascii="宋体" w:hAnsi="宋体" w:hint="eastAsia"/>
          <w:szCs w:val="21"/>
        </w:rPr>
        <w:t>。在本工作中，我们构建了蛋白质分子与单链DNA分子、双链DNA分子相互作用的粗粒化模型。基于该模型，我们用分子动力学模拟的方法研究了大肠杆菌SSB蛋白与单链DNA的动态组装动力学以及SSB在单链DNA上的一维sliding动力学过程</w:t>
      </w:r>
      <w:r w:rsidRPr="00090CBA">
        <w:rPr>
          <w:rFonts w:ascii="宋体" w:hAnsi="宋体" w:hint="eastAsia"/>
          <w:szCs w:val="21"/>
          <w:vertAlign w:val="superscript"/>
        </w:rPr>
        <w:t>【</w:t>
      </w:r>
      <w:r w:rsidRPr="00090CBA">
        <w:rPr>
          <w:rFonts w:ascii="宋体" w:hAnsi="宋体"/>
          <w:szCs w:val="21"/>
          <w:vertAlign w:val="superscript"/>
        </w:rPr>
        <w:t>4</w:t>
      </w:r>
      <w:r w:rsidRPr="00090CBA">
        <w:rPr>
          <w:rFonts w:ascii="宋体" w:hAnsi="宋体" w:hint="eastAsia"/>
          <w:szCs w:val="21"/>
          <w:vertAlign w:val="superscript"/>
        </w:rPr>
        <w:t>】</w:t>
      </w:r>
      <w:r w:rsidRPr="00090CBA">
        <w:rPr>
          <w:rFonts w:ascii="宋体" w:hAnsi="宋体" w:hint="eastAsia"/>
          <w:szCs w:val="21"/>
        </w:rPr>
        <w:t>，相关结果能够为已有单分子实验数据提供分子层次的详细信息，并展示出两种不同的一维sliding机制。另外，我们也模拟了包含4个核小体的蛋白质-DNA相互作用问题以及核小体的堆积问题</w:t>
      </w:r>
      <w:r w:rsidRPr="00090CBA">
        <w:rPr>
          <w:rFonts w:ascii="宋体" w:hAnsi="宋体" w:hint="eastAsia"/>
          <w:szCs w:val="21"/>
          <w:vertAlign w:val="superscript"/>
        </w:rPr>
        <w:t>【</w:t>
      </w:r>
      <w:r w:rsidRPr="00090CBA">
        <w:rPr>
          <w:rFonts w:ascii="宋体" w:hAnsi="宋体"/>
          <w:szCs w:val="21"/>
          <w:vertAlign w:val="superscript"/>
        </w:rPr>
        <w:t>5</w:t>
      </w:r>
      <w:r w:rsidRPr="00090CBA">
        <w:rPr>
          <w:rFonts w:ascii="宋体" w:hAnsi="宋体" w:hint="eastAsia"/>
          <w:szCs w:val="21"/>
          <w:vertAlign w:val="superscript"/>
        </w:rPr>
        <w:t>，</w:t>
      </w:r>
      <w:r w:rsidRPr="00090CBA">
        <w:rPr>
          <w:rFonts w:ascii="宋体" w:hAnsi="宋体"/>
          <w:szCs w:val="21"/>
          <w:vertAlign w:val="superscript"/>
        </w:rPr>
        <w:t>6</w:t>
      </w:r>
      <w:r w:rsidRPr="00090CBA">
        <w:rPr>
          <w:rFonts w:ascii="宋体" w:hAnsi="宋体" w:hint="eastAsia"/>
          <w:szCs w:val="21"/>
          <w:vertAlign w:val="superscript"/>
        </w:rPr>
        <w:t>】</w:t>
      </w:r>
      <w:r w:rsidRPr="00090CBA">
        <w:rPr>
          <w:rFonts w:ascii="宋体" w:hAnsi="宋体" w:hint="eastAsia"/>
          <w:szCs w:val="21"/>
        </w:rPr>
        <w:t>。</w:t>
      </w:r>
      <w:r w:rsidRPr="00090CBA">
        <w:rPr>
          <w:rFonts w:ascii="宋体" w:hAnsi="宋体" w:cs="宋体"/>
          <w:kern w:val="0"/>
          <w:sz w:val="24"/>
        </w:rPr>
        <w:t xml:space="preserve"> </w:t>
      </w:r>
    </w:p>
    <w:p w:rsidR="00D36356" w:rsidRPr="00090CBA" w:rsidRDefault="00D36356" w:rsidP="00D36356">
      <w:pPr>
        <w:spacing w:line="360" w:lineRule="auto"/>
        <w:jc w:val="left"/>
        <w:rPr>
          <w:rFonts w:ascii="宋体" w:hAnsi="宋体"/>
          <w:szCs w:val="21"/>
        </w:rPr>
      </w:pPr>
      <w:r w:rsidRPr="00090CBA">
        <w:rPr>
          <w:rFonts w:ascii="宋体" w:hAnsi="宋体" w:hint="eastAsia"/>
          <w:b/>
          <w:szCs w:val="21"/>
        </w:rPr>
        <w:t>关键词</w:t>
      </w:r>
      <w:r w:rsidRPr="00090CBA">
        <w:rPr>
          <w:rFonts w:ascii="宋体" w:hAnsi="宋体"/>
          <w:b/>
          <w:szCs w:val="21"/>
        </w:rPr>
        <w:t>：</w:t>
      </w:r>
      <w:r w:rsidRPr="00090CBA">
        <w:rPr>
          <w:rFonts w:ascii="宋体" w:hAnsi="宋体" w:hint="eastAsia"/>
          <w:szCs w:val="21"/>
        </w:rPr>
        <w:t>蛋白质-DNA相互作用 粗粒化模型 分子动力学模拟 核小体 单链DNA</w:t>
      </w:r>
    </w:p>
    <w:p w:rsidR="00D36356" w:rsidRPr="00090CBA" w:rsidRDefault="00D36356" w:rsidP="00D36356">
      <w:pPr>
        <w:widowControl/>
        <w:spacing w:line="360" w:lineRule="auto"/>
        <w:jc w:val="left"/>
        <w:rPr>
          <w:rFonts w:ascii="宋体" w:hAnsi="宋体" w:cs="宋体"/>
          <w:kern w:val="0"/>
          <w:sz w:val="18"/>
          <w:szCs w:val="18"/>
        </w:rPr>
      </w:pPr>
      <w:r w:rsidRPr="00090CBA">
        <w:rPr>
          <w:rFonts w:ascii="宋体" w:hAnsi="宋体" w:cs="宋体" w:hint="eastAsia"/>
          <w:kern w:val="0"/>
          <w:sz w:val="18"/>
          <w:szCs w:val="18"/>
        </w:rPr>
        <w:t>参考文献</w:t>
      </w:r>
    </w:p>
    <w:p w:rsidR="00D36356" w:rsidRPr="00090CBA" w:rsidRDefault="00D36356" w:rsidP="00D36356">
      <w:pPr>
        <w:widowControl/>
        <w:numPr>
          <w:ilvl w:val="0"/>
          <w:numId w:val="12"/>
        </w:numPr>
        <w:spacing w:line="276" w:lineRule="auto"/>
        <w:jc w:val="left"/>
        <w:rPr>
          <w:rFonts w:ascii="宋体" w:hAnsi="宋体"/>
          <w:kern w:val="0"/>
          <w:sz w:val="18"/>
          <w:szCs w:val="18"/>
        </w:rPr>
      </w:pPr>
      <w:r w:rsidRPr="00090CBA">
        <w:rPr>
          <w:rFonts w:ascii="宋体" w:hAnsi="宋体" w:hint="eastAsia"/>
          <w:kern w:val="0"/>
          <w:sz w:val="18"/>
          <w:szCs w:val="18"/>
        </w:rPr>
        <w:t>李文飞 等，生物大分子多尺度理论和计算方法， 物理学报，2015， 64：098701 (综述)</w:t>
      </w:r>
    </w:p>
    <w:p w:rsidR="00D36356" w:rsidRPr="00090CBA" w:rsidRDefault="00D36356" w:rsidP="00D36356">
      <w:pPr>
        <w:widowControl/>
        <w:numPr>
          <w:ilvl w:val="0"/>
          <w:numId w:val="12"/>
        </w:numPr>
        <w:spacing w:line="276" w:lineRule="auto"/>
        <w:jc w:val="left"/>
        <w:rPr>
          <w:rFonts w:ascii="宋体" w:hAnsi="宋体"/>
          <w:kern w:val="0"/>
          <w:sz w:val="18"/>
          <w:szCs w:val="18"/>
        </w:rPr>
      </w:pPr>
      <w:r w:rsidRPr="00090CBA">
        <w:rPr>
          <w:rFonts w:ascii="宋体" w:hAnsi="宋体"/>
          <w:kern w:val="0"/>
          <w:sz w:val="18"/>
          <w:szCs w:val="18"/>
        </w:rPr>
        <w:t>W</w:t>
      </w:r>
      <w:r w:rsidRPr="00090CBA">
        <w:rPr>
          <w:rFonts w:ascii="宋体" w:hAnsi="宋体" w:hint="eastAsia"/>
          <w:kern w:val="0"/>
          <w:sz w:val="18"/>
          <w:szCs w:val="18"/>
        </w:rPr>
        <w:t>enfei</w:t>
      </w:r>
      <w:r w:rsidRPr="00090CBA">
        <w:rPr>
          <w:rFonts w:ascii="宋体" w:hAnsi="宋体"/>
          <w:kern w:val="0"/>
          <w:sz w:val="18"/>
          <w:szCs w:val="18"/>
        </w:rPr>
        <w:t xml:space="preserve"> Li, W</w:t>
      </w:r>
      <w:r w:rsidRPr="00090CBA">
        <w:rPr>
          <w:rFonts w:ascii="宋体" w:hAnsi="宋体" w:hint="eastAsia"/>
          <w:kern w:val="0"/>
          <w:sz w:val="18"/>
          <w:szCs w:val="18"/>
        </w:rPr>
        <w:t>ei</w:t>
      </w:r>
      <w:r w:rsidRPr="00090CBA">
        <w:rPr>
          <w:rFonts w:ascii="宋体" w:hAnsi="宋体"/>
          <w:kern w:val="0"/>
          <w:sz w:val="18"/>
          <w:szCs w:val="18"/>
        </w:rPr>
        <w:t xml:space="preserve"> Wang, and S</w:t>
      </w:r>
      <w:r w:rsidRPr="00090CBA">
        <w:rPr>
          <w:rFonts w:ascii="宋体" w:hAnsi="宋体" w:hint="eastAsia"/>
          <w:kern w:val="0"/>
          <w:sz w:val="18"/>
          <w:szCs w:val="18"/>
        </w:rPr>
        <w:t>hoji</w:t>
      </w:r>
      <w:r w:rsidRPr="00090CBA">
        <w:rPr>
          <w:rFonts w:ascii="宋体" w:hAnsi="宋体"/>
          <w:kern w:val="0"/>
          <w:sz w:val="18"/>
          <w:szCs w:val="18"/>
        </w:rPr>
        <w:t xml:space="preserve"> Takada, ‘Energy landscape views for interplays among folding, binding, and allostery of calmodulin domains, P</w:t>
      </w:r>
      <w:r w:rsidRPr="00090CBA">
        <w:rPr>
          <w:rFonts w:ascii="宋体" w:hAnsi="宋体" w:hint="eastAsia"/>
          <w:kern w:val="0"/>
          <w:sz w:val="18"/>
          <w:szCs w:val="18"/>
        </w:rPr>
        <w:t>NAS</w:t>
      </w:r>
      <w:r w:rsidRPr="00090CBA">
        <w:rPr>
          <w:rFonts w:ascii="宋体" w:hAnsi="宋体"/>
          <w:kern w:val="0"/>
          <w:sz w:val="18"/>
          <w:szCs w:val="18"/>
        </w:rPr>
        <w:t>, 2014, 111: 10550–10555.</w:t>
      </w:r>
    </w:p>
    <w:p w:rsidR="00D36356" w:rsidRPr="00090CBA" w:rsidRDefault="00D36356" w:rsidP="00D36356">
      <w:pPr>
        <w:widowControl/>
        <w:numPr>
          <w:ilvl w:val="0"/>
          <w:numId w:val="12"/>
        </w:numPr>
        <w:spacing w:line="276" w:lineRule="auto"/>
        <w:jc w:val="left"/>
        <w:rPr>
          <w:rFonts w:ascii="宋体" w:hAnsi="宋体"/>
          <w:kern w:val="0"/>
          <w:sz w:val="18"/>
          <w:szCs w:val="18"/>
        </w:rPr>
      </w:pPr>
      <w:r w:rsidRPr="00090CBA">
        <w:rPr>
          <w:rFonts w:ascii="宋体" w:hAnsi="宋体" w:hint="eastAsia"/>
          <w:kern w:val="0"/>
          <w:sz w:val="18"/>
          <w:szCs w:val="18"/>
        </w:rPr>
        <w:t>Shoji</w:t>
      </w:r>
      <w:r w:rsidRPr="00090CBA">
        <w:rPr>
          <w:rFonts w:ascii="宋体" w:hAnsi="宋体"/>
          <w:kern w:val="0"/>
          <w:sz w:val="18"/>
          <w:szCs w:val="18"/>
        </w:rPr>
        <w:t xml:space="preserve"> </w:t>
      </w:r>
      <w:r w:rsidRPr="00090CBA">
        <w:rPr>
          <w:rFonts w:ascii="宋体" w:hAnsi="宋体" w:hint="eastAsia"/>
          <w:kern w:val="0"/>
          <w:sz w:val="18"/>
          <w:szCs w:val="18"/>
        </w:rPr>
        <w:t>Takada</w:t>
      </w:r>
      <w:r w:rsidRPr="00090CBA">
        <w:rPr>
          <w:rFonts w:ascii="宋体" w:hAnsi="宋体"/>
          <w:kern w:val="0"/>
          <w:sz w:val="18"/>
          <w:szCs w:val="18"/>
        </w:rPr>
        <w:t xml:space="preserve"> et al., Modeling Structural Dynamics of Biomolecular Complexes by</w:t>
      </w:r>
      <w:r w:rsidRPr="00090CBA">
        <w:rPr>
          <w:rFonts w:ascii="宋体" w:hAnsi="宋体" w:hint="eastAsia"/>
          <w:kern w:val="0"/>
          <w:sz w:val="18"/>
          <w:szCs w:val="18"/>
        </w:rPr>
        <w:t xml:space="preserve"> </w:t>
      </w:r>
      <w:r w:rsidRPr="00090CBA">
        <w:rPr>
          <w:rFonts w:ascii="宋体" w:hAnsi="宋体"/>
          <w:kern w:val="0"/>
          <w:sz w:val="18"/>
          <w:szCs w:val="18"/>
        </w:rPr>
        <w:t>Coarse-Grained Molecular Simulations, Acc. Chem. Res. 2015, 48:3026</w:t>
      </w:r>
      <w:r w:rsidRPr="00090CBA">
        <w:rPr>
          <w:rFonts w:ascii="Cambria Math" w:hAnsi="Cambria Math" w:cs="Cambria Math"/>
          <w:kern w:val="0"/>
          <w:sz w:val="18"/>
          <w:szCs w:val="18"/>
        </w:rPr>
        <w:t>−</w:t>
      </w:r>
      <w:r w:rsidRPr="00090CBA">
        <w:rPr>
          <w:rFonts w:ascii="宋体" w:hAnsi="宋体"/>
          <w:kern w:val="0"/>
          <w:sz w:val="18"/>
          <w:szCs w:val="18"/>
        </w:rPr>
        <w:t>30.</w:t>
      </w:r>
    </w:p>
    <w:p w:rsidR="00D36356" w:rsidRPr="009C3EC9" w:rsidRDefault="00D36356" w:rsidP="00D36356">
      <w:pPr>
        <w:widowControl/>
        <w:numPr>
          <w:ilvl w:val="0"/>
          <w:numId w:val="12"/>
        </w:numPr>
        <w:spacing w:line="276" w:lineRule="auto"/>
        <w:jc w:val="left"/>
        <w:rPr>
          <w:rFonts w:ascii="宋体" w:hAnsi="宋体"/>
          <w:kern w:val="0"/>
          <w:sz w:val="18"/>
          <w:szCs w:val="18"/>
        </w:rPr>
      </w:pPr>
      <w:r w:rsidRPr="009C3EC9">
        <w:rPr>
          <w:rFonts w:ascii="宋体" w:hAnsi="宋体"/>
          <w:kern w:val="0"/>
          <w:sz w:val="18"/>
          <w:szCs w:val="18"/>
        </w:rPr>
        <w:lastRenderedPageBreak/>
        <w:t>S. Raghunathan, A. G. Kozlov, T. M. Lohman, and G. Waksman, ‘Structure of the DNA binding domain of E. coli SSB bound to ssDNA’, nature structural biology, vol. 7, no. 8, p. 5, 2000.</w:t>
      </w:r>
    </w:p>
    <w:p w:rsidR="00D36356" w:rsidRPr="00090CBA" w:rsidRDefault="00D36356" w:rsidP="00D36356">
      <w:pPr>
        <w:widowControl/>
        <w:numPr>
          <w:ilvl w:val="0"/>
          <w:numId w:val="12"/>
        </w:numPr>
        <w:spacing w:line="276" w:lineRule="auto"/>
        <w:jc w:val="left"/>
        <w:rPr>
          <w:rFonts w:ascii="宋体" w:hAnsi="宋体"/>
          <w:kern w:val="0"/>
          <w:sz w:val="18"/>
          <w:szCs w:val="18"/>
        </w:rPr>
      </w:pPr>
      <w:r w:rsidRPr="00090CBA">
        <w:rPr>
          <w:rFonts w:ascii="宋体" w:hAnsi="宋体"/>
          <w:kern w:val="0"/>
          <w:sz w:val="18"/>
          <w:szCs w:val="18"/>
        </w:rPr>
        <w:t>W</w:t>
      </w:r>
      <w:r w:rsidRPr="00090CBA">
        <w:rPr>
          <w:rFonts w:ascii="宋体" w:hAnsi="宋体" w:hint="eastAsia"/>
          <w:kern w:val="0"/>
          <w:sz w:val="18"/>
          <w:szCs w:val="18"/>
        </w:rPr>
        <w:t>ei</w:t>
      </w:r>
      <w:r w:rsidRPr="00090CBA">
        <w:rPr>
          <w:rFonts w:ascii="宋体" w:hAnsi="宋体"/>
          <w:kern w:val="0"/>
          <w:sz w:val="18"/>
          <w:szCs w:val="18"/>
        </w:rPr>
        <w:t xml:space="preserve"> Li </w:t>
      </w:r>
      <w:r w:rsidRPr="00090CBA">
        <w:rPr>
          <w:rFonts w:ascii="宋体" w:hAnsi="宋体" w:hint="eastAsia"/>
          <w:kern w:val="0"/>
          <w:sz w:val="18"/>
          <w:szCs w:val="18"/>
        </w:rPr>
        <w:t>et</w:t>
      </w:r>
      <w:r w:rsidRPr="00090CBA">
        <w:rPr>
          <w:rFonts w:ascii="宋体" w:hAnsi="宋体"/>
          <w:kern w:val="0"/>
          <w:sz w:val="18"/>
          <w:szCs w:val="18"/>
        </w:rPr>
        <w:t xml:space="preserve"> al., FACT Remodels the Tetranucleosomal Unit</w:t>
      </w:r>
      <w:r w:rsidRPr="00090CBA">
        <w:rPr>
          <w:rFonts w:ascii="宋体" w:hAnsi="宋体" w:hint="eastAsia"/>
          <w:kern w:val="0"/>
          <w:sz w:val="18"/>
          <w:szCs w:val="18"/>
        </w:rPr>
        <w:t xml:space="preserve"> </w:t>
      </w:r>
      <w:r w:rsidRPr="00090CBA">
        <w:rPr>
          <w:rFonts w:ascii="宋体" w:hAnsi="宋体"/>
          <w:kern w:val="0"/>
          <w:sz w:val="18"/>
          <w:szCs w:val="18"/>
        </w:rPr>
        <w:t>of Chromatin Fibers for Gene Transcription, Molecular Cell 2016, 64:120–133.</w:t>
      </w:r>
    </w:p>
    <w:p w:rsidR="00D36356" w:rsidRPr="00090CBA" w:rsidRDefault="00D36356" w:rsidP="00D36356">
      <w:pPr>
        <w:widowControl/>
        <w:numPr>
          <w:ilvl w:val="0"/>
          <w:numId w:val="12"/>
        </w:numPr>
        <w:spacing w:line="276" w:lineRule="auto"/>
        <w:jc w:val="left"/>
        <w:rPr>
          <w:rFonts w:ascii="宋体" w:hAnsi="宋体"/>
          <w:kern w:val="0"/>
          <w:sz w:val="18"/>
          <w:szCs w:val="18"/>
        </w:rPr>
      </w:pPr>
      <w:r w:rsidRPr="00090CBA">
        <w:rPr>
          <w:rFonts w:ascii="宋体" w:hAnsi="宋体"/>
          <w:kern w:val="0"/>
          <w:sz w:val="18"/>
          <w:szCs w:val="18"/>
        </w:rPr>
        <w:t>Feng Song et al., Cryo-EM Study of the Chromatin Fiber Reveals a Double Helix Twisted by Tetranucleosomal Units, Science, 2014, 344:376–380.</w:t>
      </w:r>
    </w:p>
    <w:p w:rsidR="00D36356" w:rsidRPr="00090CBA" w:rsidRDefault="00D36356" w:rsidP="00D36356">
      <w:pPr>
        <w:widowControl/>
        <w:spacing w:line="360" w:lineRule="auto"/>
        <w:jc w:val="left"/>
        <w:rPr>
          <w:rFonts w:ascii="宋体" w:hAnsi="宋体"/>
          <w:kern w:val="0"/>
          <w:sz w:val="18"/>
          <w:szCs w:val="18"/>
        </w:rPr>
      </w:pPr>
      <w:r w:rsidRPr="00090CBA">
        <w:rPr>
          <w:rFonts w:ascii="宋体" w:hAnsi="宋体" w:hint="eastAsia"/>
          <w:b/>
          <w:color w:val="000000"/>
          <w:szCs w:val="21"/>
        </w:rPr>
        <w:t>基金项目：</w:t>
      </w:r>
      <w:r w:rsidRPr="00090CBA">
        <w:rPr>
          <w:rFonts w:ascii="宋体" w:hAnsi="宋体" w:hint="eastAsia"/>
          <w:color w:val="000000"/>
          <w:szCs w:val="21"/>
        </w:rPr>
        <w:t>国家自然科学基金项目（</w:t>
      </w:r>
      <w:r w:rsidRPr="00090CBA">
        <w:rPr>
          <w:rFonts w:ascii="宋体" w:hAnsi="宋体"/>
          <w:color w:val="000000"/>
          <w:szCs w:val="21"/>
        </w:rPr>
        <w:t>NO. 11574132</w:t>
      </w:r>
      <w:r w:rsidRPr="00090CBA">
        <w:rPr>
          <w:rFonts w:ascii="宋体" w:hAnsi="宋体" w:hint="eastAsia"/>
          <w:color w:val="000000"/>
          <w:szCs w:val="21"/>
        </w:rPr>
        <w:t>）。</w:t>
      </w:r>
    </w:p>
    <w:p w:rsidR="00D36356" w:rsidRDefault="00D36356">
      <w:pPr>
        <w:widowControl/>
        <w:jc w:val="left"/>
        <w:rPr>
          <w:szCs w:val="21"/>
        </w:rPr>
      </w:pPr>
      <w:r>
        <w:rPr>
          <w:szCs w:val="21"/>
        </w:rPr>
        <w:br w:type="page"/>
      </w:r>
    </w:p>
    <w:p w:rsidR="00D36356" w:rsidRDefault="00D36356" w:rsidP="00D36356">
      <w:pPr>
        <w:spacing w:line="360" w:lineRule="auto"/>
        <w:ind w:firstLineChars="200" w:firstLine="420"/>
        <w:rPr>
          <w:rFonts w:ascii="黑体" w:eastAsia="黑体"/>
          <w:sz w:val="32"/>
          <w:szCs w:val="32"/>
        </w:rPr>
      </w:pPr>
      <w:r w:rsidRPr="001F7D7F">
        <w:rPr>
          <w:color w:val="000000" w:themeColor="text1"/>
          <w:szCs w:val="21"/>
        </w:rPr>
        <w:lastRenderedPageBreak/>
        <w:t>K</w:t>
      </w:r>
      <w:r w:rsidRPr="001F7D7F">
        <w:rPr>
          <w:rFonts w:hint="eastAsia"/>
          <w:color w:val="000000" w:themeColor="text1"/>
          <w:szCs w:val="21"/>
        </w:rPr>
        <w:t>-</w:t>
      </w:r>
      <w:r w:rsidRPr="001F7D7F">
        <w:rPr>
          <w:color w:val="000000" w:themeColor="text1"/>
          <w:szCs w:val="21"/>
        </w:rPr>
        <w:t>P017</w:t>
      </w:r>
      <w:r>
        <w:rPr>
          <w:rFonts w:ascii="黑体" w:eastAsia="黑体"/>
          <w:sz w:val="32"/>
          <w:szCs w:val="32"/>
        </w:rPr>
        <w:tab/>
      </w:r>
      <w:r>
        <w:rPr>
          <w:rFonts w:ascii="黑体" w:eastAsia="黑体" w:hint="eastAsia"/>
          <w:sz w:val="32"/>
          <w:szCs w:val="32"/>
        </w:rPr>
        <w:t xml:space="preserve">     </w:t>
      </w:r>
    </w:p>
    <w:p w:rsidR="00D36356" w:rsidRPr="005470E4" w:rsidRDefault="00D36356" w:rsidP="00D36356">
      <w:pPr>
        <w:spacing w:line="360" w:lineRule="auto"/>
        <w:ind w:firstLineChars="200" w:firstLine="640"/>
        <w:jc w:val="right"/>
        <w:rPr>
          <w:rFonts w:ascii="黑体" w:eastAsia="黑体"/>
          <w:sz w:val="28"/>
          <w:szCs w:val="28"/>
        </w:rPr>
      </w:pP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sidRPr="004A2C64">
        <w:rPr>
          <w:sz w:val="28"/>
          <w:szCs w:val="28"/>
        </w:rPr>
        <w:t>K</w:t>
      </w:r>
    </w:p>
    <w:p w:rsidR="00D36356" w:rsidRPr="00A24DFA" w:rsidRDefault="00D36356" w:rsidP="00D36356">
      <w:pPr>
        <w:jc w:val="center"/>
        <w:rPr>
          <w:rFonts w:ascii="黑体" w:eastAsia="黑体"/>
          <w:sz w:val="32"/>
          <w:szCs w:val="32"/>
        </w:rPr>
      </w:pPr>
      <w:r>
        <w:rPr>
          <w:rFonts w:ascii="黑体" w:eastAsia="黑体" w:hint="eastAsia"/>
          <w:sz w:val="32"/>
          <w:szCs w:val="32"/>
        </w:rPr>
        <w:t>嵌段共聚物体系中的缺陷</w:t>
      </w:r>
    </w:p>
    <w:p w:rsidR="00D36356" w:rsidRPr="0037049B" w:rsidRDefault="00D36356" w:rsidP="00D36356">
      <w:pPr>
        <w:jc w:val="center"/>
        <w:rPr>
          <w:rFonts w:ascii="楷体" w:eastAsia="楷体" w:hAnsi="楷体"/>
          <w:sz w:val="28"/>
          <w:szCs w:val="28"/>
        </w:rPr>
      </w:pPr>
      <w:r>
        <w:rPr>
          <w:rFonts w:ascii="楷体" w:eastAsia="楷体" w:hAnsi="楷体" w:hint="eastAsia"/>
          <w:sz w:val="28"/>
          <w:szCs w:val="28"/>
          <w:u w:val="single"/>
        </w:rPr>
        <w:t>沈佳伟</w:t>
      </w:r>
      <w:r w:rsidRPr="000547C6">
        <w:rPr>
          <w:rFonts w:eastAsia="楷体"/>
          <w:kern w:val="0"/>
          <w:sz w:val="24"/>
          <w:vertAlign w:val="superscript"/>
        </w:rPr>
        <w:t>1</w:t>
      </w:r>
      <w:r w:rsidRPr="00FC6097">
        <w:rPr>
          <w:rFonts w:ascii="楷体" w:eastAsia="楷体" w:hAnsi="楷体" w:hint="eastAsia"/>
          <w:sz w:val="28"/>
          <w:szCs w:val="28"/>
        </w:rPr>
        <w:t>、</w:t>
      </w:r>
      <w:r>
        <w:rPr>
          <w:rFonts w:ascii="楷体" w:eastAsia="楷体" w:hAnsi="楷体" w:hint="eastAsia"/>
          <w:sz w:val="28"/>
          <w:szCs w:val="28"/>
        </w:rPr>
        <w:t>杨涛</w:t>
      </w:r>
      <w:r w:rsidRPr="000547C6">
        <w:rPr>
          <w:rFonts w:eastAsia="楷体"/>
          <w:kern w:val="0"/>
          <w:sz w:val="24"/>
          <w:vertAlign w:val="superscript"/>
        </w:rPr>
        <w:t>1</w:t>
      </w:r>
      <w:r>
        <w:rPr>
          <w:rFonts w:eastAsia="楷体" w:hint="eastAsia"/>
          <w:kern w:val="0"/>
          <w:sz w:val="24"/>
          <w:vertAlign w:val="superscript"/>
        </w:rPr>
        <w:t>,</w:t>
      </w:r>
      <w:r>
        <w:rPr>
          <w:rFonts w:eastAsia="楷体"/>
          <w:kern w:val="0"/>
          <w:sz w:val="24"/>
          <w:vertAlign w:val="superscript"/>
        </w:rPr>
        <w:t xml:space="preserve"> 2</w:t>
      </w:r>
      <w:r>
        <w:rPr>
          <w:rFonts w:ascii="楷体" w:eastAsia="楷体" w:hAnsi="楷体" w:hint="eastAsia"/>
          <w:sz w:val="28"/>
          <w:szCs w:val="28"/>
        </w:rPr>
        <w:t>、李卫华</w:t>
      </w:r>
      <w:r>
        <w:rPr>
          <w:rFonts w:eastAsia="楷体"/>
          <w:kern w:val="0"/>
          <w:sz w:val="24"/>
          <w:vertAlign w:val="superscript"/>
        </w:rPr>
        <w:t>2</w:t>
      </w:r>
    </w:p>
    <w:p w:rsidR="00D36356" w:rsidRPr="000547C6" w:rsidRDefault="00D36356" w:rsidP="00D36356">
      <w:pPr>
        <w:jc w:val="center"/>
        <w:rPr>
          <w:rFonts w:eastAsia="楷体"/>
          <w:kern w:val="0"/>
          <w:sz w:val="24"/>
        </w:rPr>
      </w:pPr>
      <w:r w:rsidRPr="000547C6">
        <w:rPr>
          <w:rFonts w:eastAsia="楷体"/>
          <w:kern w:val="0"/>
          <w:sz w:val="24"/>
          <w:vertAlign w:val="superscript"/>
        </w:rPr>
        <w:t>1</w:t>
      </w:r>
      <w:r w:rsidRPr="000547C6">
        <w:rPr>
          <w:rFonts w:eastAsia="楷体"/>
          <w:sz w:val="24"/>
        </w:rPr>
        <w:t>宁夏大学物理与电子电气工程学院，银川</w:t>
      </w:r>
      <w:r w:rsidRPr="000547C6">
        <w:rPr>
          <w:rFonts w:eastAsia="楷体"/>
          <w:sz w:val="24"/>
        </w:rPr>
        <w:t xml:space="preserve"> 750021</w:t>
      </w:r>
    </w:p>
    <w:p w:rsidR="00D36356" w:rsidRPr="000547C6" w:rsidRDefault="00D36356" w:rsidP="00D36356">
      <w:pPr>
        <w:jc w:val="center"/>
        <w:rPr>
          <w:rFonts w:eastAsia="楷体"/>
          <w:kern w:val="0"/>
          <w:sz w:val="24"/>
        </w:rPr>
      </w:pPr>
      <w:r w:rsidRPr="000547C6">
        <w:rPr>
          <w:rFonts w:eastAsia="楷体"/>
          <w:kern w:val="0"/>
          <w:sz w:val="24"/>
          <w:vertAlign w:val="superscript"/>
        </w:rPr>
        <w:t>2</w:t>
      </w:r>
      <w:r w:rsidRPr="000547C6">
        <w:rPr>
          <w:rFonts w:eastAsia="楷体"/>
          <w:kern w:val="0"/>
          <w:sz w:val="24"/>
        </w:rPr>
        <w:t>聚合物分子工程国家重点实验室（复旦大学）</w:t>
      </w:r>
      <w:r w:rsidRPr="000547C6">
        <w:rPr>
          <w:rFonts w:eastAsia="楷体"/>
          <w:sz w:val="24"/>
        </w:rPr>
        <w:t>，</w:t>
      </w:r>
      <w:r w:rsidRPr="000547C6">
        <w:rPr>
          <w:rFonts w:eastAsia="楷体"/>
          <w:kern w:val="0"/>
          <w:sz w:val="24"/>
        </w:rPr>
        <w:t>上海</w:t>
      </w:r>
      <w:r w:rsidRPr="000547C6">
        <w:rPr>
          <w:rFonts w:eastAsia="楷体"/>
          <w:kern w:val="0"/>
          <w:sz w:val="24"/>
        </w:rPr>
        <w:t xml:space="preserve"> 200438</w:t>
      </w:r>
    </w:p>
    <w:p w:rsidR="00D36356" w:rsidRDefault="00D36356" w:rsidP="00D36356">
      <w:pPr>
        <w:jc w:val="center"/>
        <w:rPr>
          <w:rFonts w:ascii="宋体" w:hAnsi="宋体"/>
          <w:szCs w:val="21"/>
        </w:rPr>
      </w:pPr>
      <w:r w:rsidRPr="0037049B">
        <w:rPr>
          <w:rFonts w:eastAsia="楷体"/>
          <w:szCs w:val="21"/>
        </w:rPr>
        <w:t xml:space="preserve">Email: </w:t>
      </w:r>
      <w:r w:rsidRPr="00AE0385">
        <w:rPr>
          <w:rFonts w:eastAsia="楷体"/>
          <w:color w:val="0000FF"/>
          <w:szCs w:val="21"/>
          <w:u w:val="single"/>
        </w:rPr>
        <w:t>yang_tao@alumni.sjtu.edu.cn</w:t>
      </w:r>
      <w:r w:rsidRPr="001B2754">
        <w:rPr>
          <w:rFonts w:eastAsia="楷体"/>
          <w:szCs w:val="21"/>
        </w:rPr>
        <w:t xml:space="preserve">, </w:t>
      </w:r>
      <w:r w:rsidRPr="00AE0385">
        <w:rPr>
          <w:rStyle w:val="a5"/>
        </w:rPr>
        <w:t>weihuali@fudan.edu.cn</w:t>
      </w:r>
    </w:p>
    <w:p w:rsidR="00D36356" w:rsidRPr="000547C6" w:rsidRDefault="00D36356" w:rsidP="00D36356">
      <w:pPr>
        <w:jc w:val="center"/>
        <w:rPr>
          <w:rFonts w:eastAsia="楷体"/>
          <w:szCs w:val="21"/>
        </w:rPr>
      </w:pPr>
    </w:p>
    <w:p w:rsidR="00D36356" w:rsidRPr="00B5756F" w:rsidRDefault="00D36356" w:rsidP="00D36356">
      <w:pPr>
        <w:spacing w:line="360" w:lineRule="auto"/>
        <w:rPr>
          <w:szCs w:val="21"/>
        </w:rPr>
      </w:pPr>
      <w:r>
        <w:rPr>
          <w:rFonts w:hint="eastAsia"/>
          <w:szCs w:val="21"/>
        </w:rPr>
        <w:t>摘要：二维横向受限的</w:t>
      </w:r>
      <w:r>
        <w:rPr>
          <w:rFonts w:hint="eastAsia"/>
          <w:szCs w:val="21"/>
        </w:rPr>
        <w:t>AB</w:t>
      </w:r>
      <w:r>
        <w:rPr>
          <w:rFonts w:hint="eastAsia"/>
          <w:szCs w:val="21"/>
        </w:rPr>
        <w:t>两嵌段共聚物会在基底表面自组装形成呈六角排列的纳米柱状相结构，这一特性在</w:t>
      </w:r>
      <w:r w:rsidRPr="002B3B91">
        <w:rPr>
          <w:rFonts w:hint="eastAsia"/>
          <w:szCs w:val="21"/>
        </w:rPr>
        <w:t>高</w:t>
      </w:r>
      <w:r>
        <w:rPr>
          <w:rFonts w:hint="eastAsia"/>
          <w:szCs w:val="21"/>
        </w:rPr>
        <w:t>密度</w:t>
      </w:r>
      <w:r w:rsidRPr="002B3B91">
        <w:rPr>
          <w:rFonts w:hint="eastAsia"/>
          <w:szCs w:val="21"/>
        </w:rPr>
        <w:t>存储设备和</w:t>
      </w:r>
      <w:r>
        <w:rPr>
          <w:rFonts w:hint="eastAsia"/>
          <w:szCs w:val="21"/>
        </w:rPr>
        <w:t>一些</w:t>
      </w:r>
      <w:r w:rsidRPr="002B3B91">
        <w:rPr>
          <w:rFonts w:hint="eastAsia"/>
          <w:szCs w:val="21"/>
        </w:rPr>
        <w:t>集成电路</w:t>
      </w:r>
      <w:r>
        <w:rPr>
          <w:rFonts w:hint="eastAsia"/>
          <w:szCs w:val="21"/>
        </w:rPr>
        <w:t>等的低于</w:t>
      </w:r>
      <w:r>
        <w:rPr>
          <w:rFonts w:hint="eastAsia"/>
          <w:szCs w:val="21"/>
        </w:rPr>
        <w:t>10nm</w:t>
      </w:r>
      <w:r>
        <w:rPr>
          <w:rFonts w:hint="eastAsia"/>
          <w:szCs w:val="21"/>
        </w:rPr>
        <w:t>的结构模板</w:t>
      </w:r>
      <w:r w:rsidRPr="002B3B91">
        <w:rPr>
          <w:rFonts w:hint="eastAsia"/>
          <w:szCs w:val="21"/>
        </w:rPr>
        <w:t>制备</w:t>
      </w:r>
      <w:r>
        <w:rPr>
          <w:rFonts w:hint="eastAsia"/>
          <w:szCs w:val="21"/>
        </w:rPr>
        <w:t>领域</w:t>
      </w:r>
      <w:r w:rsidRPr="002B3B91">
        <w:rPr>
          <w:rFonts w:hint="eastAsia"/>
          <w:szCs w:val="21"/>
        </w:rPr>
        <w:t>有很大的潜在应用价值</w:t>
      </w:r>
      <w:r>
        <w:rPr>
          <w:rFonts w:hint="eastAsia"/>
          <w:szCs w:val="21"/>
        </w:rPr>
        <w:t>。然而，嵌段共聚物作为典型的软物质体系，自组装过程极易受到热涨落影响，从而进入富含缺陷的亚稳态。</w:t>
      </w:r>
      <w:r w:rsidRPr="002B016C">
        <w:rPr>
          <w:rFonts w:hint="eastAsia"/>
          <w:szCs w:val="21"/>
        </w:rPr>
        <w:t>虽然可通过漫长的退火消除部分缺陷，</w:t>
      </w:r>
      <w:r>
        <w:rPr>
          <w:rFonts w:hint="eastAsia"/>
          <w:szCs w:val="21"/>
        </w:rPr>
        <w:t>但纳米结构的应用价值受到了极大限制。不同于传统的固体晶体，软物质体系中的</w:t>
      </w:r>
      <w:r w:rsidRPr="00B7361B">
        <w:rPr>
          <w:rFonts w:hint="eastAsia"/>
          <w:szCs w:val="21"/>
        </w:rPr>
        <w:t>缺陷</w:t>
      </w:r>
      <w:r>
        <w:rPr>
          <w:rFonts w:hint="eastAsia"/>
          <w:szCs w:val="21"/>
        </w:rPr>
        <w:t>行为</w:t>
      </w:r>
      <w:r w:rsidRPr="00B7361B">
        <w:rPr>
          <w:rFonts w:hint="eastAsia"/>
          <w:szCs w:val="21"/>
        </w:rPr>
        <w:t>更加复杂</w:t>
      </w:r>
      <w:r>
        <w:rPr>
          <w:rFonts w:hint="eastAsia"/>
          <w:szCs w:val="21"/>
        </w:rPr>
        <w:t>，具有完全不同的产生和消亡机理</w:t>
      </w:r>
      <w:r w:rsidRPr="003C1D13">
        <w:rPr>
          <w:rFonts w:hint="eastAsia"/>
          <w:szCs w:val="21"/>
          <w:vertAlign w:val="superscript"/>
        </w:rPr>
        <w:t>[</w:t>
      </w:r>
      <w:r w:rsidRPr="003C1D13">
        <w:rPr>
          <w:szCs w:val="21"/>
          <w:vertAlign w:val="superscript"/>
        </w:rPr>
        <w:t>1,2]</w:t>
      </w:r>
      <w:r>
        <w:rPr>
          <w:rFonts w:hint="eastAsia"/>
          <w:szCs w:val="21"/>
        </w:rPr>
        <w:t>。</w:t>
      </w:r>
      <w:r w:rsidRPr="00B7361B">
        <w:rPr>
          <w:rFonts w:hint="eastAsia"/>
          <w:szCs w:val="21"/>
        </w:rPr>
        <w:t>一方面，软物质具有较高的流动性，嵌段共聚物自组装形成周期性结构的结构单元为分子长链或微观域（高分子长链聚集而成），是一种“软球”，可以变形，还可以产生和消亡。另一方面，高分子长链或微观域之间的相互作用较弱，导致缺陷一旦形成就很难消除。因此，研究嵌段共聚物中的缺陷</w:t>
      </w:r>
      <w:r>
        <w:rPr>
          <w:rFonts w:hint="eastAsia"/>
          <w:szCs w:val="21"/>
        </w:rPr>
        <w:t>性质</w:t>
      </w:r>
      <w:r w:rsidRPr="00B7361B">
        <w:rPr>
          <w:rFonts w:hint="eastAsia"/>
          <w:szCs w:val="21"/>
        </w:rPr>
        <w:t>具有重要</w:t>
      </w:r>
      <w:r>
        <w:rPr>
          <w:rFonts w:hint="eastAsia"/>
          <w:szCs w:val="21"/>
        </w:rPr>
        <w:t>的</w:t>
      </w:r>
      <w:r w:rsidRPr="00B7361B">
        <w:rPr>
          <w:rFonts w:hint="eastAsia"/>
          <w:szCs w:val="21"/>
        </w:rPr>
        <w:t>理论价值</w:t>
      </w:r>
      <w:r>
        <w:rPr>
          <w:rFonts w:hint="eastAsia"/>
          <w:szCs w:val="21"/>
        </w:rPr>
        <w:t>。利用</w:t>
      </w:r>
      <w:r w:rsidRPr="00FA7358">
        <w:rPr>
          <w:rFonts w:hint="eastAsia"/>
          <w:szCs w:val="21"/>
        </w:rPr>
        <w:t>含时金兹堡朗道理论</w:t>
      </w:r>
      <w:r>
        <w:rPr>
          <w:rFonts w:hint="eastAsia"/>
          <w:szCs w:val="21"/>
        </w:rPr>
        <w:t>，我们系统考察了二维六角柱状相结构中缺陷的性质，发现</w:t>
      </w:r>
      <w:r w:rsidRPr="0050300B">
        <w:rPr>
          <w:rFonts w:hint="eastAsia"/>
          <w:szCs w:val="21"/>
        </w:rPr>
        <w:t>噪声、分离强度、外场等因素对</w:t>
      </w:r>
      <w:r>
        <w:rPr>
          <w:rFonts w:hint="eastAsia"/>
          <w:szCs w:val="21"/>
        </w:rPr>
        <w:t>初始时刻的分相行为有影响，而对缺陷形成以后的运动无显著影响；此外，缺陷间的相互作用也存在一定的规律，如两对缺陷满足矢量（</w:t>
      </w:r>
      <w:r w:rsidRPr="0017234C">
        <w:rPr>
          <w:rFonts w:hint="eastAsia"/>
          <w:szCs w:val="21"/>
        </w:rPr>
        <w:t>柏氏矢量</w:t>
      </w:r>
      <w:r>
        <w:rPr>
          <w:rFonts w:hint="eastAsia"/>
          <w:szCs w:val="21"/>
        </w:rPr>
        <w:t>，</w:t>
      </w:r>
      <w:r w:rsidRPr="0017234C">
        <w:rPr>
          <w:rFonts w:hint="eastAsia"/>
          <w:szCs w:val="21"/>
        </w:rPr>
        <w:t>Burgers vector</w:t>
      </w:r>
      <w:r>
        <w:rPr>
          <w:rFonts w:hint="eastAsia"/>
          <w:szCs w:val="21"/>
        </w:rPr>
        <w:t>）守恒条件和能量降低条件时，会相互“吸引”而合成一个新的缺陷或者消除；反之，二者无相互作用而各自独立运动。这一结果可以较为准确地预测软物质体系中的缺陷运动行为，为消除缺陷制备大尺度有序纳米结构或者制备面向设备的非规则纳米结构提供了理论指导。同时。作为研究软物质体系的理想模型，也具有重要的理论意义。</w:t>
      </w:r>
    </w:p>
    <w:p w:rsidR="00D36356" w:rsidRDefault="00D36356" w:rsidP="00D36356">
      <w:pPr>
        <w:jc w:val="center"/>
      </w:pPr>
      <w:r>
        <w:rPr>
          <w:noProof/>
        </w:rPr>
        <w:drawing>
          <wp:inline distT="0" distB="0" distL="0" distR="0">
            <wp:extent cx="4333875" cy="1152525"/>
            <wp:effectExtent l="0" t="0" r="9525" b="952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333875" cy="1152525"/>
                    </a:xfrm>
                    <a:prstGeom prst="rect">
                      <a:avLst/>
                    </a:prstGeom>
                    <a:noFill/>
                    <a:ln>
                      <a:noFill/>
                    </a:ln>
                  </pic:spPr>
                </pic:pic>
              </a:graphicData>
            </a:graphic>
          </wp:inline>
        </w:drawing>
      </w:r>
    </w:p>
    <w:p w:rsidR="00D36356" w:rsidRPr="0084748E" w:rsidRDefault="00D36356" w:rsidP="00D36356">
      <w:pPr>
        <w:jc w:val="center"/>
        <w:rPr>
          <w:rFonts w:cs="宋体"/>
          <w:kern w:val="0"/>
          <w:sz w:val="24"/>
        </w:rPr>
      </w:pPr>
      <w:r w:rsidRPr="0084748E">
        <w:rPr>
          <w:rFonts w:hint="eastAsia"/>
          <w:szCs w:val="21"/>
        </w:rPr>
        <w:t>图</w:t>
      </w:r>
      <w:r w:rsidRPr="0084748E">
        <w:rPr>
          <w:rFonts w:hint="eastAsia"/>
          <w:szCs w:val="21"/>
        </w:rPr>
        <w:t xml:space="preserve">1 </w:t>
      </w:r>
      <w:r>
        <w:rPr>
          <w:rFonts w:hint="eastAsia"/>
          <w:szCs w:val="21"/>
        </w:rPr>
        <w:t>缺陷间相互作用（</w:t>
      </w:r>
      <w:r>
        <w:rPr>
          <w:rFonts w:hint="eastAsia"/>
          <w:szCs w:val="21"/>
        </w:rPr>
        <w:t>a</w:t>
      </w:r>
      <w:r>
        <w:rPr>
          <w:rFonts w:hint="eastAsia"/>
          <w:szCs w:val="21"/>
        </w:rPr>
        <w:t>）和动力学演化过程（</w:t>
      </w:r>
      <w:r>
        <w:rPr>
          <w:rFonts w:hint="eastAsia"/>
          <w:szCs w:val="21"/>
        </w:rPr>
        <w:t>b</w:t>
      </w:r>
      <w:r>
        <w:rPr>
          <w:rFonts w:hint="eastAsia"/>
          <w:szCs w:val="21"/>
        </w:rPr>
        <w:t>）（</w:t>
      </w:r>
      <w:r>
        <w:rPr>
          <w:rFonts w:hint="eastAsia"/>
          <w:szCs w:val="21"/>
        </w:rPr>
        <w:t>c</w:t>
      </w:r>
      <w:r>
        <w:rPr>
          <w:rFonts w:hint="eastAsia"/>
          <w:szCs w:val="21"/>
        </w:rPr>
        <w:t>）</w:t>
      </w:r>
    </w:p>
    <w:p w:rsidR="00D36356" w:rsidRPr="00EE3738" w:rsidRDefault="00D36356" w:rsidP="00D36356">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嵌段共聚物 缺陷 相互作用 六角柱状相结构</w:t>
      </w:r>
    </w:p>
    <w:p w:rsidR="00D36356" w:rsidRDefault="00D36356" w:rsidP="00D36356">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D36356" w:rsidRDefault="00D36356" w:rsidP="00D36356">
      <w:pPr>
        <w:widowControl/>
        <w:numPr>
          <w:ilvl w:val="0"/>
          <w:numId w:val="13"/>
        </w:numPr>
        <w:jc w:val="left"/>
        <w:rPr>
          <w:color w:val="000000"/>
          <w:kern w:val="0"/>
          <w:sz w:val="18"/>
          <w:szCs w:val="18"/>
        </w:rPr>
      </w:pPr>
      <w:r w:rsidRPr="00D340E8">
        <w:rPr>
          <w:color w:val="000000"/>
          <w:kern w:val="0"/>
          <w:sz w:val="18"/>
          <w:szCs w:val="18"/>
        </w:rPr>
        <w:lastRenderedPageBreak/>
        <w:t>Tao Yang, Y. Zhu, H. Y. Xue, and Weihua Li, Defect Patterns from Controlled Heterogeneous Nucleations by Polygonal Confinements,</w:t>
      </w:r>
      <w:r w:rsidRPr="00D70ADD">
        <w:rPr>
          <w:i/>
          <w:color w:val="000000"/>
          <w:kern w:val="0"/>
          <w:sz w:val="18"/>
          <w:szCs w:val="18"/>
        </w:rPr>
        <w:t xml:space="preserve"> Langmuir</w:t>
      </w:r>
      <w:r w:rsidRPr="00D340E8">
        <w:rPr>
          <w:color w:val="000000"/>
          <w:kern w:val="0"/>
          <w:sz w:val="18"/>
          <w:szCs w:val="18"/>
        </w:rPr>
        <w:t xml:space="preserve"> 2018, 34(20), 5901-5909</w:t>
      </w:r>
      <w:r>
        <w:rPr>
          <w:rFonts w:hint="eastAsia"/>
          <w:color w:val="000000"/>
          <w:kern w:val="0"/>
          <w:sz w:val="18"/>
          <w:szCs w:val="18"/>
        </w:rPr>
        <w:t>.</w:t>
      </w:r>
    </w:p>
    <w:p w:rsidR="00D36356" w:rsidRPr="002E7736" w:rsidRDefault="00D36356" w:rsidP="00D36356">
      <w:pPr>
        <w:widowControl/>
        <w:numPr>
          <w:ilvl w:val="0"/>
          <w:numId w:val="13"/>
        </w:numPr>
        <w:jc w:val="left"/>
        <w:rPr>
          <w:color w:val="000000"/>
          <w:kern w:val="0"/>
          <w:sz w:val="18"/>
          <w:szCs w:val="18"/>
        </w:rPr>
      </w:pPr>
      <w:r w:rsidRPr="002E7736">
        <w:rPr>
          <w:kern w:val="0"/>
          <w:sz w:val="18"/>
          <w:szCs w:val="18"/>
        </w:rPr>
        <w:t xml:space="preserve">Tao Yang, S. W. Tian, Y. Zhu, and Weihua Li, Perfectly Ordered Patterns Formed by a Heterogeneous Nucleation Process of Block Copolymer Self-Assembly under Rectangular Confinement, </w:t>
      </w:r>
      <w:r w:rsidRPr="002E7736">
        <w:rPr>
          <w:i/>
          <w:kern w:val="0"/>
          <w:sz w:val="18"/>
          <w:szCs w:val="18"/>
        </w:rPr>
        <w:t>Langmuir</w:t>
      </w:r>
      <w:r w:rsidRPr="002E7736">
        <w:rPr>
          <w:kern w:val="0"/>
          <w:sz w:val="18"/>
          <w:szCs w:val="18"/>
        </w:rPr>
        <w:t xml:space="preserve"> 2016, 32 (51), 13787–13794.</w:t>
      </w:r>
    </w:p>
    <w:p w:rsidR="00D36356" w:rsidRPr="002E7736" w:rsidRDefault="00D36356" w:rsidP="00D36356">
      <w:pPr>
        <w:jc w:val="left"/>
        <w:rPr>
          <w:szCs w:val="21"/>
        </w:rPr>
      </w:pPr>
      <w:r w:rsidRPr="002E7736">
        <w:rPr>
          <w:b/>
          <w:szCs w:val="21"/>
        </w:rPr>
        <w:t>基金项目：</w:t>
      </w:r>
      <w:r w:rsidRPr="002E7736">
        <w:rPr>
          <w:szCs w:val="21"/>
        </w:rPr>
        <w:t>国家自然科学基金项目（</w:t>
      </w:r>
      <w:r w:rsidRPr="002E7736">
        <w:rPr>
          <w:szCs w:val="21"/>
        </w:rPr>
        <w:t>NO.</w:t>
      </w:r>
      <w:r w:rsidRPr="002E7736">
        <w:t xml:space="preserve"> </w:t>
      </w:r>
      <w:r w:rsidRPr="002E7736">
        <w:rPr>
          <w:szCs w:val="21"/>
        </w:rPr>
        <w:t>21764010</w:t>
      </w:r>
      <w:r w:rsidRPr="002E7736">
        <w:rPr>
          <w:szCs w:val="21"/>
        </w:rPr>
        <w:t>）</w:t>
      </w:r>
    </w:p>
    <w:p w:rsidR="00D36356" w:rsidRDefault="00D36356" w:rsidP="00D36356">
      <w:pPr>
        <w:spacing w:line="360" w:lineRule="auto"/>
        <w:ind w:firstLineChars="200" w:firstLine="640"/>
        <w:rPr>
          <w:rFonts w:ascii="黑体" w:eastAsia="黑体"/>
          <w:sz w:val="32"/>
          <w:szCs w:val="32"/>
        </w:rPr>
      </w:pP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p>
    <w:p w:rsidR="00D36356" w:rsidRDefault="00D36356" w:rsidP="00D36356">
      <w:pPr>
        <w:widowControl/>
        <w:jc w:val="left"/>
        <w:rPr>
          <w:rFonts w:ascii="黑体" w:eastAsia="黑体"/>
          <w:sz w:val="32"/>
          <w:szCs w:val="32"/>
        </w:rPr>
      </w:pPr>
      <w:r>
        <w:rPr>
          <w:rFonts w:ascii="黑体" w:eastAsia="黑体"/>
          <w:sz w:val="32"/>
          <w:szCs w:val="32"/>
        </w:rPr>
        <w:br w:type="page"/>
      </w:r>
    </w:p>
    <w:p w:rsidR="003478D3" w:rsidRDefault="003478D3" w:rsidP="003478D3">
      <w:pPr>
        <w:spacing w:line="360" w:lineRule="auto"/>
        <w:ind w:firstLineChars="200" w:firstLine="420"/>
        <w:rPr>
          <w:rFonts w:ascii="黑体" w:eastAsia="黑体"/>
          <w:sz w:val="32"/>
          <w:szCs w:val="32"/>
        </w:rPr>
      </w:pPr>
      <w:r w:rsidRPr="001F7D7F">
        <w:rPr>
          <w:color w:val="000000" w:themeColor="text1"/>
          <w:szCs w:val="21"/>
        </w:rPr>
        <w:lastRenderedPageBreak/>
        <w:t>K</w:t>
      </w:r>
      <w:r w:rsidRPr="001F7D7F">
        <w:rPr>
          <w:rFonts w:hint="eastAsia"/>
          <w:color w:val="000000" w:themeColor="text1"/>
          <w:szCs w:val="21"/>
        </w:rPr>
        <w:t>-</w:t>
      </w:r>
      <w:r w:rsidRPr="001F7D7F">
        <w:rPr>
          <w:color w:val="000000" w:themeColor="text1"/>
          <w:szCs w:val="21"/>
        </w:rPr>
        <w:t>P017</w:t>
      </w:r>
      <w:r>
        <w:rPr>
          <w:rFonts w:ascii="黑体" w:eastAsia="黑体"/>
          <w:sz w:val="32"/>
          <w:szCs w:val="32"/>
        </w:rPr>
        <w:tab/>
      </w:r>
      <w:r>
        <w:rPr>
          <w:rFonts w:ascii="黑体" w:eastAsia="黑体" w:hint="eastAsia"/>
          <w:sz w:val="32"/>
          <w:szCs w:val="32"/>
        </w:rPr>
        <w:t xml:space="preserve">     </w:t>
      </w:r>
    </w:p>
    <w:p w:rsidR="003478D3" w:rsidRPr="005470E4" w:rsidRDefault="003478D3" w:rsidP="003478D3">
      <w:pPr>
        <w:spacing w:line="360" w:lineRule="auto"/>
        <w:ind w:firstLineChars="200" w:firstLine="640"/>
        <w:jc w:val="right"/>
        <w:rPr>
          <w:rFonts w:ascii="黑体" w:eastAsia="黑体"/>
          <w:sz w:val="28"/>
          <w:szCs w:val="28"/>
        </w:rPr>
      </w:pPr>
      <w:r>
        <w:rPr>
          <w:rFonts w:ascii="黑体" w:eastAsia="黑体" w:hint="eastAsia"/>
          <w:sz w:val="32"/>
          <w:szCs w:val="32"/>
        </w:rPr>
        <w:t xml:space="preserve"> </w:t>
      </w:r>
      <w:r w:rsidRPr="005470E4">
        <w:rPr>
          <w:rFonts w:ascii="宋体" w:hAnsi="宋体" w:hint="eastAsia"/>
          <w:sz w:val="28"/>
          <w:szCs w:val="28"/>
        </w:rPr>
        <w:t>专题代号</w:t>
      </w:r>
      <w:r w:rsidRPr="005470E4">
        <w:rPr>
          <w:rFonts w:ascii="宋体" w:hAnsi="宋体"/>
          <w:sz w:val="28"/>
          <w:szCs w:val="28"/>
        </w:rPr>
        <w:t>：</w:t>
      </w:r>
      <w:r w:rsidRPr="004A2C64">
        <w:rPr>
          <w:sz w:val="28"/>
          <w:szCs w:val="28"/>
        </w:rPr>
        <w:t>K</w:t>
      </w:r>
    </w:p>
    <w:p w:rsidR="003478D3" w:rsidRPr="00A24DFA" w:rsidRDefault="003478D3" w:rsidP="003478D3">
      <w:pPr>
        <w:jc w:val="center"/>
        <w:rPr>
          <w:rFonts w:ascii="黑体" w:eastAsia="黑体"/>
          <w:sz w:val="32"/>
          <w:szCs w:val="32"/>
        </w:rPr>
      </w:pPr>
      <w:r>
        <w:rPr>
          <w:rFonts w:ascii="黑体" w:eastAsia="黑体" w:hint="eastAsia"/>
          <w:sz w:val="32"/>
          <w:szCs w:val="32"/>
        </w:rPr>
        <w:t>嵌段共聚物体系中的缺陷</w:t>
      </w:r>
    </w:p>
    <w:p w:rsidR="003478D3" w:rsidRPr="0037049B" w:rsidRDefault="003478D3" w:rsidP="003478D3">
      <w:pPr>
        <w:jc w:val="center"/>
        <w:rPr>
          <w:rFonts w:ascii="楷体" w:eastAsia="楷体" w:hAnsi="楷体"/>
          <w:sz w:val="28"/>
          <w:szCs w:val="28"/>
        </w:rPr>
      </w:pPr>
      <w:r>
        <w:rPr>
          <w:rFonts w:ascii="楷体" w:eastAsia="楷体" w:hAnsi="楷体" w:hint="eastAsia"/>
          <w:sz w:val="28"/>
          <w:szCs w:val="28"/>
          <w:u w:val="single"/>
        </w:rPr>
        <w:t>沈佳伟</w:t>
      </w:r>
      <w:r w:rsidRPr="000547C6">
        <w:rPr>
          <w:rFonts w:eastAsia="楷体"/>
          <w:kern w:val="0"/>
          <w:sz w:val="24"/>
          <w:vertAlign w:val="superscript"/>
        </w:rPr>
        <w:t>1</w:t>
      </w:r>
      <w:r w:rsidRPr="00FC6097">
        <w:rPr>
          <w:rFonts w:ascii="楷体" w:eastAsia="楷体" w:hAnsi="楷体" w:hint="eastAsia"/>
          <w:sz w:val="28"/>
          <w:szCs w:val="28"/>
        </w:rPr>
        <w:t>、</w:t>
      </w:r>
      <w:r>
        <w:rPr>
          <w:rFonts w:ascii="楷体" w:eastAsia="楷体" w:hAnsi="楷体" w:hint="eastAsia"/>
          <w:sz w:val="28"/>
          <w:szCs w:val="28"/>
        </w:rPr>
        <w:t>杨涛</w:t>
      </w:r>
      <w:r w:rsidRPr="000547C6">
        <w:rPr>
          <w:rFonts w:eastAsia="楷体"/>
          <w:kern w:val="0"/>
          <w:sz w:val="24"/>
          <w:vertAlign w:val="superscript"/>
        </w:rPr>
        <w:t>1</w:t>
      </w:r>
      <w:r>
        <w:rPr>
          <w:rFonts w:eastAsia="楷体" w:hint="eastAsia"/>
          <w:kern w:val="0"/>
          <w:sz w:val="24"/>
          <w:vertAlign w:val="superscript"/>
        </w:rPr>
        <w:t>,</w:t>
      </w:r>
      <w:r>
        <w:rPr>
          <w:rFonts w:eastAsia="楷体"/>
          <w:kern w:val="0"/>
          <w:sz w:val="24"/>
          <w:vertAlign w:val="superscript"/>
        </w:rPr>
        <w:t xml:space="preserve"> 2</w:t>
      </w:r>
      <w:r>
        <w:rPr>
          <w:rFonts w:ascii="楷体" w:eastAsia="楷体" w:hAnsi="楷体" w:hint="eastAsia"/>
          <w:sz w:val="28"/>
          <w:szCs w:val="28"/>
        </w:rPr>
        <w:t>、李卫华</w:t>
      </w:r>
      <w:r>
        <w:rPr>
          <w:rFonts w:eastAsia="楷体"/>
          <w:kern w:val="0"/>
          <w:sz w:val="24"/>
          <w:vertAlign w:val="superscript"/>
        </w:rPr>
        <w:t>2</w:t>
      </w:r>
    </w:p>
    <w:p w:rsidR="003478D3" w:rsidRPr="000547C6" w:rsidRDefault="003478D3" w:rsidP="003478D3">
      <w:pPr>
        <w:jc w:val="center"/>
        <w:rPr>
          <w:rFonts w:eastAsia="楷体"/>
          <w:kern w:val="0"/>
          <w:sz w:val="24"/>
        </w:rPr>
      </w:pPr>
      <w:r w:rsidRPr="000547C6">
        <w:rPr>
          <w:rFonts w:eastAsia="楷体"/>
          <w:kern w:val="0"/>
          <w:sz w:val="24"/>
          <w:vertAlign w:val="superscript"/>
        </w:rPr>
        <w:t>1</w:t>
      </w:r>
      <w:r w:rsidRPr="000547C6">
        <w:rPr>
          <w:rFonts w:eastAsia="楷体"/>
          <w:sz w:val="24"/>
        </w:rPr>
        <w:t>宁夏大学物理与电子电气工程学院，银川</w:t>
      </w:r>
      <w:r w:rsidRPr="000547C6">
        <w:rPr>
          <w:rFonts w:eastAsia="楷体"/>
          <w:sz w:val="24"/>
        </w:rPr>
        <w:t xml:space="preserve"> 750021</w:t>
      </w:r>
    </w:p>
    <w:p w:rsidR="003478D3" w:rsidRPr="000547C6" w:rsidRDefault="003478D3" w:rsidP="003478D3">
      <w:pPr>
        <w:jc w:val="center"/>
        <w:rPr>
          <w:rFonts w:eastAsia="楷体"/>
          <w:kern w:val="0"/>
          <w:sz w:val="24"/>
        </w:rPr>
      </w:pPr>
      <w:r w:rsidRPr="000547C6">
        <w:rPr>
          <w:rFonts w:eastAsia="楷体"/>
          <w:kern w:val="0"/>
          <w:sz w:val="24"/>
          <w:vertAlign w:val="superscript"/>
        </w:rPr>
        <w:t>2</w:t>
      </w:r>
      <w:r w:rsidRPr="000547C6">
        <w:rPr>
          <w:rFonts w:eastAsia="楷体"/>
          <w:kern w:val="0"/>
          <w:sz w:val="24"/>
        </w:rPr>
        <w:t>聚合物分子工程国家重点实验室（复旦大学）</w:t>
      </w:r>
      <w:r w:rsidRPr="000547C6">
        <w:rPr>
          <w:rFonts w:eastAsia="楷体"/>
          <w:sz w:val="24"/>
        </w:rPr>
        <w:t>，</w:t>
      </w:r>
      <w:r w:rsidRPr="000547C6">
        <w:rPr>
          <w:rFonts w:eastAsia="楷体"/>
          <w:kern w:val="0"/>
          <w:sz w:val="24"/>
        </w:rPr>
        <w:t>上海</w:t>
      </w:r>
      <w:r w:rsidRPr="000547C6">
        <w:rPr>
          <w:rFonts w:eastAsia="楷体"/>
          <w:kern w:val="0"/>
          <w:sz w:val="24"/>
        </w:rPr>
        <w:t xml:space="preserve"> 200438</w:t>
      </w:r>
    </w:p>
    <w:p w:rsidR="003478D3" w:rsidRDefault="003478D3" w:rsidP="003478D3">
      <w:pPr>
        <w:jc w:val="center"/>
        <w:rPr>
          <w:rFonts w:ascii="宋体" w:hAnsi="宋体"/>
          <w:szCs w:val="21"/>
        </w:rPr>
      </w:pPr>
      <w:r w:rsidRPr="0037049B">
        <w:rPr>
          <w:rFonts w:eastAsia="楷体"/>
          <w:szCs w:val="21"/>
        </w:rPr>
        <w:t xml:space="preserve">Email: </w:t>
      </w:r>
      <w:r w:rsidRPr="00AE0385">
        <w:rPr>
          <w:rFonts w:eastAsia="楷体"/>
          <w:color w:val="0000FF"/>
          <w:szCs w:val="21"/>
          <w:u w:val="single"/>
        </w:rPr>
        <w:t>yang_tao@alumni.sjtu.edu.cn</w:t>
      </w:r>
      <w:r w:rsidRPr="001B2754">
        <w:rPr>
          <w:rFonts w:eastAsia="楷体"/>
          <w:szCs w:val="21"/>
        </w:rPr>
        <w:t xml:space="preserve">, </w:t>
      </w:r>
      <w:r w:rsidRPr="00AE0385">
        <w:rPr>
          <w:rStyle w:val="a5"/>
        </w:rPr>
        <w:t>weihuali@fudan.edu.cn</w:t>
      </w:r>
    </w:p>
    <w:p w:rsidR="003478D3" w:rsidRPr="000547C6" w:rsidRDefault="003478D3" w:rsidP="003478D3">
      <w:pPr>
        <w:jc w:val="center"/>
        <w:rPr>
          <w:rFonts w:eastAsia="楷体"/>
          <w:szCs w:val="21"/>
        </w:rPr>
      </w:pPr>
    </w:p>
    <w:p w:rsidR="003478D3" w:rsidRPr="00B5756F" w:rsidRDefault="003478D3" w:rsidP="003478D3">
      <w:pPr>
        <w:spacing w:line="360" w:lineRule="auto"/>
        <w:rPr>
          <w:szCs w:val="21"/>
        </w:rPr>
      </w:pPr>
      <w:r>
        <w:rPr>
          <w:rFonts w:hint="eastAsia"/>
          <w:szCs w:val="21"/>
        </w:rPr>
        <w:t>摘要：二维横向受限的</w:t>
      </w:r>
      <w:r>
        <w:rPr>
          <w:rFonts w:hint="eastAsia"/>
          <w:szCs w:val="21"/>
        </w:rPr>
        <w:t>AB</w:t>
      </w:r>
      <w:r>
        <w:rPr>
          <w:rFonts w:hint="eastAsia"/>
          <w:szCs w:val="21"/>
        </w:rPr>
        <w:t>两嵌段共聚物会在基底表面自组装形成呈六角排列的纳米柱状相结构，这一特性在</w:t>
      </w:r>
      <w:r w:rsidRPr="002B3B91">
        <w:rPr>
          <w:rFonts w:hint="eastAsia"/>
          <w:szCs w:val="21"/>
        </w:rPr>
        <w:t>高</w:t>
      </w:r>
      <w:r>
        <w:rPr>
          <w:rFonts w:hint="eastAsia"/>
          <w:szCs w:val="21"/>
        </w:rPr>
        <w:t>密度</w:t>
      </w:r>
      <w:r w:rsidRPr="002B3B91">
        <w:rPr>
          <w:rFonts w:hint="eastAsia"/>
          <w:szCs w:val="21"/>
        </w:rPr>
        <w:t>存储设备和</w:t>
      </w:r>
      <w:r>
        <w:rPr>
          <w:rFonts w:hint="eastAsia"/>
          <w:szCs w:val="21"/>
        </w:rPr>
        <w:t>一些</w:t>
      </w:r>
      <w:r w:rsidRPr="002B3B91">
        <w:rPr>
          <w:rFonts w:hint="eastAsia"/>
          <w:szCs w:val="21"/>
        </w:rPr>
        <w:t>集成电路</w:t>
      </w:r>
      <w:r>
        <w:rPr>
          <w:rFonts w:hint="eastAsia"/>
          <w:szCs w:val="21"/>
        </w:rPr>
        <w:t>等的低于</w:t>
      </w:r>
      <w:r>
        <w:rPr>
          <w:rFonts w:hint="eastAsia"/>
          <w:szCs w:val="21"/>
        </w:rPr>
        <w:t>10nm</w:t>
      </w:r>
      <w:r>
        <w:rPr>
          <w:rFonts w:hint="eastAsia"/>
          <w:szCs w:val="21"/>
        </w:rPr>
        <w:t>的结构模板</w:t>
      </w:r>
      <w:r w:rsidRPr="002B3B91">
        <w:rPr>
          <w:rFonts w:hint="eastAsia"/>
          <w:szCs w:val="21"/>
        </w:rPr>
        <w:t>制备</w:t>
      </w:r>
      <w:r>
        <w:rPr>
          <w:rFonts w:hint="eastAsia"/>
          <w:szCs w:val="21"/>
        </w:rPr>
        <w:t>领域</w:t>
      </w:r>
      <w:r w:rsidRPr="002B3B91">
        <w:rPr>
          <w:rFonts w:hint="eastAsia"/>
          <w:szCs w:val="21"/>
        </w:rPr>
        <w:t>有很大的潜在应用价值</w:t>
      </w:r>
      <w:r>
        <w:rPr>
          <w:rFonts w:hint="eastAsia"/>
          <w:szCs w:val="21"/>
        </w:rPr>
        <w:t>。然而，嵌段共聚物作为典型的软物质体系，自组装过程极易受到热涨落影响，从而进入富含缺陷的亚稳态。</w:t>
      </w:r>
      <w:r w:rsidRPr="002B016C">
        <w:rPr>
          <w:rFonts w:hint="eastAsia"/>
          <w:szCs w:val="21"/>
        </w:rPr>
        <w:t>虽然可通过漫长的退火消除部分缺陷，</w:t>
      </w:r>
      <w:r>
        <w:rPr>
          <w:rFonts w:hint="eastAsia"/>
          <w:szCs w:val="21"/>
        </w:rPr>
        <w:t>但纳米结构的应用价值受到了极大限制。不同于传统的固体晶体，软物质体系中的</w:t>
      </w:r>
      <w:r w:rsidRPr="00B7361B">
        <w:rPr>
          <w:rFonts w:hint="eastAsia"/>
          <w:szCs w:val="21"/>
        </w:rPr>
        <w:t>缺陷</w:t>
      </w:r>
      <w:r>
        <w:rPr>
          <w:rFonts w:hint="eastAsia"/>
          <w:szCs w:val="21"/>
        </w:rPr>
        <w:t>行为</w:t>
      </w:r>
      <w:r w:rsidRPr="00B7361B">
        <w:rPr>
          <w:rFonts w:hint="eastAsia"/>
          <w:szCs w:val="21"/>
        </w:rPr>
        <w:t>更加复杂</w:t>
      </w:r>
      <w:r>
        <w:rPr>
          <w:rFonts w:hint="eastAsia"/>
          <w:szCs w:val="21"/>
        </w:rPr>
        <w:t>，具有完全不同的产生和消亡机理</w:t>
      </w:r>
      <w:r w:rsidRPr="003C1D13">
        <w:rPr>
          <w:rFonts w:hint="eastAsia"/>
          <w:szCs w:val="21"/>
          <w:vertAlign w:val="superscript"/>
        </w:rPr>
        <w:t>[</w:t>
      </w:r>
      <w:r w:rsidRPr="003C1D13">
        <w:rPr>
          <w:szCs w:val="21"/>
          <w:vertAlign w:val="superscript"/>
        </w:rPr>
        <w:t>1,2]</w:t>
      </w:r>
      <w:r>
        <w:rPr>
          <w:rFonts w:hint="eastAsia"/>
          <w:szCs w:val="21"/>
        </w:rPr>
        <w:t>。</w:t>
      </w:r>
      <w:r w:rsidRPr="00B7361B">
        <w:rPr>
          <w:rFonts w:hint="eastAsia"/>
          <w:szCs w:val="21"/>
        </w:rPr>
        <w:t>一方面，软物质具有较高的流动性，嵌段共聚物自组装形成周期性结构的结构单元为分子长链或微观域（高分子长链聚集而成），是一种“软球”，可以变形，还可以产生和消亡。另一方面，高分子长链或微观域之间的相互作用较弱，导致缺陷一旦形成就很难消除。因此，研究嵌段共聚物中的缺陷</w:t>
      </w:r>
      <w:r>
        <w:rPr>
          <w:rFonts w:hint="eastAsia"/>
          <w:szCs w:val="21"/>
        </w:rPr>
        <w:t>性质</w:t>
      </w:r>
      <w:r w:rsidRPr="00B7361B">
        <w:rPr>
          <w:rFonts w:hint="eastAsia"/>
          <w:szCs w:val="21"/>
        </w:rPr>
        <w:t>具有重要</w:t>
      </w:r>
      <w:r>
        <w:rPr>
          <w:rFonts w:hint="eastAsia"/>
          <w:szCs w:val="21"/>
        </w:rPr>
        <w:t>的</w:t>
      </w:r>
      <w:r w:rsidRPr="00B7361B">
        <w:rPr>
          <w:rFonts w:hint="eastAsia"/>
          <w:szCs w:val="21"/>
        </w:rPr>
        <w:t>理论价值</w:t>
      </w:r>
      <w:r>
        <w:rPr>
          <w:rFonts w:hint="eastAsia"/>
          <w:szCs w:val="21"/>
        </w:rPr>
        <w:t>。利用</w:t>
      </w:r>
      <w:r w:rsidRPr="00FA7358">
        <w:rPr>
          <w:rFonts w:hint="eastAsia"/>
          <w:szCs w:val="21"/>
        </w:rPr>
        <w:t>含时金兹堡朗道理论</w:t>
      </w:r>
      <w:r>
        <w:rPr>
          <w:rFonts w:hint="eastAsia"/>
          <w:szCs w:val="21"/>
        </w:rPr>
        <w:t>，我们系统考察了二维六角柱状相结构中缺陷的性质，发现</w:t>
      </w:r>
      <w:r w:rsidRPr="0050300B">
        <w:rPr>
          <w:rFonts w:hint="eastAsia"/>
          <w:szCs w:val="21"/>
        </w:rPr>
        <w:t>噪声、分离强度、外场等因素对</w:t>
      </w:r>
      <w:r>
        <w:rPr>
          <w:rFonts w:hint="eastAsia"/>
          <w:szCs w:val="21"/>
        </w:rPr>
        <w:t>初始时刻的分相行为有影响，而对缺陷形成以后的运动无显著影响；此外，缺陷间的相互作用也存在一定的规律，如两对缺陷满足矢量（</w:t>
      </w:r>
      <w:r w:rsidRPr="0017234C">
        <w:rPr>
          <w:rFonts w:hint="eastAsia"/>
          <w:szCs w:val="21"/>
        </w:rPr>
        <w:t>柏氏矢量</w:t>
      </w:r>
      <w:r>
        <w:rPr>
          <w:rFonts w:hint="eastAsia"/>
          <w:szCs w:val="21"/>
        </w:rPr>
        <w:t>，</w:t>
      </w:r>
      <w:r w:rsidRPr="0017234C">
        <w:rPr>
          <w:rFonts w:hint="eastAsia"/>
          <w:szCs w:val="21"/>
        </w:rPr>
        <w:t>Burgers vector</w:t>
      </w:r>
      <w:r>
        <w:rPr>
          <w:rFonts w:hint="eastAsia"/>
          <w:szCs w:val="21"/>
        </w:rPr>
        <w:t>）守恒条件和能量降低条件时，会相互“吸引”而合成一个新的缺陷或者消除；反之，二者无相互作用而各自独立运动。这一结果可以较为准确地预测软物质体系中的缺陷运动行为，为消除缺陷制备大尺度有序纳米结构或者制备面向设备的非规则纳米结构提供了理论指导。同时。作为研究软物质体系的理想模型，也具有重要的理论意义。</w:t>
      </w:r>
    </w:p>
    <w:p w:rsidR="003478D3" w:rsidRDefault="003478D3" w:rsidP="003478D3">
      <w:pPr>
        <w:jc w:val="center"/>
      </w:pPr>
      <w:r>
        <w:rPr>
          <w:noProof/>
        </w:rPr>
        <w:drawing>
          <wp:inline distT="0" distB="0" distL="0" distR="0">
            <wp:extent cx="4297680" cy="1188720"/>
            <wp:effectExtent l="0" t="0" r="762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297680" cy="1188720"/>
                    </a:xfrm>
                    <a:prstGeom prst="rect">
                      <a:avLst/>
                    </a:prstGeom>
                    <a:noFill/>
                    <a:ln>
                      <a:noFill/>
                    </a:ln>
                  </pic:spPr>
                </pic:pic>
              </a:graphicData>
            </a:graphic>
          </wp:inline>
        </w:drawing>
      </w:r>
    </w:p>
    <w:p w:rsidR="003478D3" w:rsidRPr="0084748E" w:rsidRDefault="003478D3" w:rsidP="003478D3">
      <w:pPr>
        <w:jc w:val="center"/>
        <w:rPr>
          <w:rFonts w:cs="宋体"/>
          <w:kern w:val="0"/>
          <w:sz w:val="24"/>
        </w:rPr>
      </w:pPr>
      <w:r w:rsidRPr="0084748E">
        <w:rPr>
          <w:rFonts w:hint="eastAsia"/>
          <w:szCs w:val="21"/>
        </w:rPr>
        <w:t>图</w:t>
      </w:r>
      <w:r w:rsidRPr="0084748E">
        <w:rPr>
          <w:rFonts w:hint="eastAsia"/>
          <w:szCs w:val="21"/>
        </w:rPr>
        <w:t xml:space="preserve">1 </w:t>
      </w:r>
      <w:r>
        <w:rPr>
          <w:rFonts w:hint="eastAsia"/>
          <w:szCs w:val="21"/>
        </w:rPr>
        <w:t>缺陷间相互作用（</w:t>
      </w:r>
      <w:r>
        <w:rPr>
          <w:rFonts w:hint="eastAsia"/>
          <w:szCs w:val="21"/>
        </w:rPr>
        <w:t>a</w:t>
      </w:r>
      <w:r>
        <w:rPr>
          <w:rFonts w:hint="eastAsia"/>
          <w:szCs w:val="21"/>
        </w:rPr>
        <w:t>）和动力学演化过程（</w:t>
      </w:r>
      <w:r>
        <w:rPr>
          <w:rFonts w:hint="eastAsia"/>
          <w:szCs w:val="21"/>
        </w:rPr>
        <w:t>b</w:t>
      </w:r>
      <w:r>
        <w:rPr>
          <w:rFonts w:hint="eastAsia"/>
          <w:szCs w:val="21"/>
        </w:rPr>
        <w:t>）（</w:t>
      </w:r>
      <w:r>
        <w:rPr>
          <w:rFonts w:hint="eastAsia"/>
          <w:szCs w:val="21"/>
        </w:rPr>
        <w:t>c</w:t>
      </w:r>
      <w:r>
        <w:rPr>
          <w:rFonts w:hint="eastAsia"/>
          <w:szCs w:val="21"/>
        </w:rPr>
        <w:t>）</w:t>
      </w:r>
    </w:p>
    <w:p w:rsidR="003478D3" w:rsidRPr="00EE3738" w:rsidRDefault="003478D3" w:rsidP="003478D3">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嵌段共聚物 缺陷 相互作用 六角柱状相结构</w:t>
      </w:r>
    </w:p>
    <w:p w:rsidR="003478D3" w:rsidRDefault="003478D3" w:rsidP="003478D3">
      <w:pPr>
        <w:widowControl/>
        <w:jc w:val="left"/>
        <w:rPr>
          <w:rFonts w:ascii="宋体" w:hAnsi="宋体" w:cs="宋体"/>
          <w:kern w:val="0"/>
          <w:sz w:val="18"/>
          <w:szCs w:val="18"/>
        </w:rPr>
      </w:pPr>
      <w:r w:rsidRPr="00EC1984">
        <w:rPr>
          <w:rFonts w:ascii="宋体" w:hAnsi="宋体" w:cs="宋体" w:hint="eastAsia"/>
          <w:kern w:val="0"/>
          <w:sz w:val="18"/>
          <w:szCs w:val="18"/>
        </w:rPr>
        <w:lastRenderedPageBreak/>
        <w:t>参考文献</w:t>
      </w:r>
    </w:p>
    <w:p w:rsidR="003478D3" w:rsidRDefault="003478D3" w:rsidP="003478D3">
      <w:pPr>
        <w:widowControl/>
        <w:numPr>
          <w:ilvl w:val="0"/>
          <w:numId w:val="13"/>
        </w:numPr>
        <w:jc w:val="left"/>
        <w:rPr>
          <w:color w:val="000000"/>
          <w:kern w:val="0"/>
          <w:sz w:val="18"/>
          <w:szCs w:val="18"/>
        </w:rPr>
      </w:pPr>
      <w:r w:rsidRPr="00D340E8">
        <w:rPr>
          <w:color w:val="000000"/>
          <w:kern w:val="0"/>
          <w:sz w:val="18"/>
          <w:szCs w:val="18"/>
        </w:rPr>
        <w:t>Tao Yang, Y. Zhu, H. Y. Xue, and Weihua Li, Defect Patterns from Controlled Heterogeneous Nucleations by Polygonal Confinements,</w:t>
      </w:r>
      <w:r w:rsidRPr="00D70ADD">
        <w:rPr>
          <w:i/>
          <w:color w:val="000000"/>
          <w:kern w:val="0"/>
          <w:sz w:val="18"/>
          <w:szCs w:val="18"/>
        </w:rPr>
        <w:t xml:space="preserve"> Langmuir</w:t>
      </w:r>
      <w:r w:rsidRPr="00D340E8">
        <w:rPr>
          <w:color w:val="000000"/>
          <w:kern w:val="0"/>
          <w:sz w:val="18"/>
          <w:szCs w:val="18"/>
        </w:rPr>
        <w:t xml:space="preserve"> 2018, 34(20), 5901-5909</w:t>
      </w:r>
      <w:r>
        <w:rPr>
          <w:rFonts w:hint="eastAsia"/>
          <w:color w:val="000000"/>
          <w:kern w:val="0"/>
          <w:sz w:val="18"/>
          <w:szCs w:val="18"/>
        </w:rPr>
        <w:t>.</w:t>
      </w:r>
    </w:p>
    <w:p w:rsidR="003478D3" w:rsidRPr="002E7736" w:rsidRDefault="003478D3" w:rsidP="003478D3">
      <w:pPr>
        <w:widowControl/>
        <w:numPr>
          <w:ilvl w:val="0"/>
          <w:numId w:val="13"/>
        </w:numPr>
        <w:jc w:val="left"/>
        <w:rPr>
          <w:color w:val="000000"/>
          <w:kern w:val="0"/>
          <w:sz w:val="18"/>
          <w:szCs w:val="18"/>
        </w:rPr>
      </w:pPr>
      <w:r w:rsidRPr="002E7736">
        <w:rPr>
          <w:kern w:val="0"/>
          <w:sz w:val="18"/>
          <w:szCs w:val="18"/>
        </w:rPr>
        <w:t xml:space="preserve">Tao Yang, S. W. Tian, Y. Zhu, and Weihua Li, Perfectly Ordered Patterns Formed by a Heterogeneous Nucleation Process of Block Copolymer Self-Assembly under Rectangular Confinement, </w:t>
      </w:r>
      <w:r w:rsidRPr="002E7736">
        <w:rPr>
          <w:i/>
          <w:kern w:val="0"/>
          <w:sz w:val="18"/>
          <w:szCs w:val="18"/>
        </w:rPr>
        <w:t>Langmuir</w:t>
      </w:r>
      <w:r w:rsidRPr="002E7736">
        <w:rPr>
          <w:kern w:val="0"/>
          <w:sz w:val="18"/>
          <w:szCs w:val="18"/>
        </w:rPr>
        <w:t xml:space="preserve"> 2016, 32 (51), 13787–13794.</w:t>
      </w:r>
    </w:p>
    <w:p w:rsidR="003478D3" w:rsidRPr="002E7736" w:rsidRDefault="003478D3" w:rsidP="003478D3">
      <w:pPr>
        <w:jc w:val="left"/>
        <w:rPr>
          <w:szCs w:val="21"/>
        </w:rPr>
      </w:pPr>
      <w:r w:rsidRPr="002E7736">
        <w:rPr>
          <w:b/>
          <w:szCs w:val="21"/>
        </w:rPr>
        <w:t>基金项目：</w:t>
      </w:r>
      <w:r w:rsidRPr="002E7736">
        <w:rPr>
          <w:szCs w:val="21"/>
        </w:rPr>
        <w:t>国家自然科学基金项目（</w:t>
      </w:r>
      <w:r w:rsidRPr="002E7736">
        <w:rPr>
          <w:szCs w:val="21"/>
        </w:rPr>
        <w:t>NO.</w:t>
      </w:r>
      <w:r w:rsidRPr="002E7736">
        <w:t xml:space="preserve"> </w:t>
      </w:r>
      <w:r w:rsidRPr="002E7736">
        <w:rPr>
          <w:szCs w:val="21"/>
        </w:rPr>
        <w:t>21764010</w:t>
      </w:r>
      <w:r w:rsidRPr="002E7736">
        <w:rPr>
          <w:szCs w:val="21"/>
        </w:rPr>
        <w:t>）</w:t>
      </w:r>
    </w:p>
    <w:p w:rsidR="003478D3" w:rsidRDefault="003478D3" w:rsidP="003478D3">
      <w:pPr>
        <w:spacing w:line="360" w:lineRule="auto"/>
        <w:ind w:firstLineChars="200" w:firstLine="640"/>
        <w:rPr>
          <w:rFonts w:ascii="黑体" w:eastAsia="黑体"/>
          <w:sz w:val="32"/>
          <w:szCs w:val="32"/>
        </w:rPr>
      </w:pP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p>
    <w:p w:rsidR="003478D3" w:rsidRDefault="003478D3" w:rsidP="003478D3">
      <w:pPr>
        <w:widowControl/>
        <w:jc w:val="left"/>
        <w:rPr>
          <w:rFonts w:ascii="黑体" w:eastAsia="黑体"/>
          <w:sz w:val="32"/>
          <w:szCs w:val="32"/>
        </w:rPr>
      </w:pPr>
      <w:r>
        <w:rPr>
          <w:rFonts w:ascii="黑体" w:eastAsia="黑体"/>
          <w:sz w:val="32"/>
          <w:szCs w:val="32"/>
        </w:rPr>
        <w:br w:type="page"/>
      </w:r>
    </w:p>
    <w:p w:rsidR="003478D3" w:rsidRPr="001D7F74" w:rsidRDefault="003478D3" w:rsidP="003478D3">
      <w:pPr>
        <w:jc w:val="left"/>
        <w:rPr>
          <w:rFonts w:eastAsia="黑体"/>
          <w:sz w:val="30"/>
          <w:szCs w:val="30"/>
        </w:rPr>
      </w:pPr>
      <w:r w:rsidRPr="001D7F74">
        <w:rPr>
          <w:szCs w:val="21"/>
        </w:rPr>
        <w:lastRenderedPageBreak/>
        <w:t>K</w:t>
      </w:r>
      <w:r w:rsidRPr="001D7F74">
        <w:rPr>
          <w:rFonts w:hint="eastAsia"/>
          <w:szCs w:val="21"/>
        </w:rPr>
        <w:t>-</w:t>
      </w:r>
      <w:r w:rsidRPr="001D7F74">
        <w:rPr>
          <w:szCs w:val="21"/>
        </w:rPr>
        <w:t>P018</w:t>
      </w:r>
    </w:p>
    <w:p w:rsidR="003478D3" w:rsidRPr="001D7F74" w:rsidRDefault="003478D3" w:rsidP="003478D3">
      <w:pPr>
        <w:spacing w:line="360" w:lineRule="auto"/>
        <w:ind w:firstLineChars="200" w:firstLine="560"/>
        <w:jc w:val="right"/>
        <w:rPr>
          <w:rFonts w:ascii="黑体" w:eastAsia="黑体"/>
          <w:sz w:val="28"/>
          <w:szCs w:val="28"/>
        </w:rPr>
      </w:pPr>
      <w:r w:rsidRPr="001D7F74">
        <w:rPr>
          <w:rFonts w:ascii="宋体" w:hAnsi="宋体" w:hint="eastAsia"/>
          <w:sz w:val="28"/>
          <w:szCs w:val="28"/>
        </w:rPr>
        <w:t>专题代号</w:t>
      </w:r>
      <w:r w:rsidRPr="001D7F74">
        <w:rPr>
          <w:rFonts w:ascii="宋体" w:hAnsi="宋体"/>
          <w:sz w:val="28"/>
          <w:szCs w:val="28"/>
        </w:rPr>
        <w:t>：</w:t>
      </w:r>
      <w:r w:rsidRPr="001D7F74">
        <w:rPr>
          <w:sz w:val="28"/>
          <w:szCs w:val="28"/>
        </w:rPr>
        <w:t>K</w:t>
      </w:r>
    </w:p>
    <w:p w:rsidR="003478D3" w:rsidRPr="00C31DA5" w:rsidRDefault="003478D3" w:rsidP="003478D3">
      <w:pPr>
        <w:jc w:val="center"/>
        <w:rPr>
          <w:rFonts w:ascii="黑体" w:eastAsia="黑体" w:hAnsi="黑体" w:cs="黑体"/>
          <w:sz w:val="30"/>
          <w:szCs w:val="30"/>
        </w:rPr>
      </w:pPr>
      <w:r w:rsidRPr="00C31DA5">
        <w:rPr>
          <w:rFonts w:eastAsia="黑体"/>
          <w:sz w:val="30"/>
          <w:szCs w:val="30"/>
        </w:rPr>
        <w:t>THF</w:t>
      </w:r>
      <w:r w:rsidRPr="00C31DA5">
        <w:rPr>
          <w:rFonts w:ascii="黑体" w:eastAsia="黑体" w:hAnsi="黑体" w:cs="黑体" w:hint="eastAsia"/>
          <w:sz w:val="30"/>
          <w:szCs w:val="30"/>
        </w:rPr>
        <w:t>在</w:t>
      </w:r>
      <w:r w:rsidRPr="00C31DA5">
        <w:rPr>
          <w:rFonts w:eastAsia="黑体"/>
          <w:sz w:val="30"/>
          <w:szCs w:val="30"/>
        </w:rPr>
        <w:t>(Perylene-TCNB)·2THF</w:t>
      </w:r>
      <w:r w:rsidRPr="00C31DA5">
        <w:rPr>
          <w:rFonts w:ascii="黑体" w:eastAsia="黑体" w:hAnsi="黑体" w:cs="黑体" w:hint="eastAsia"/>
          <w:sz w:val="30"/>
          <w:szCs w:val="30"/>
        </w:rPr>
        <w:t>共晶中对电荷转移性质的影响</w:t>
      </w:r>
    </w:p>
    <w:p w:rsidR="003478D3" w:rsidRDefault="003478D3" w:rsidP="003478D3">
      <w:pPr>
        <w:jc w:val="center"/>
        <w:rPr>
          <w:rFonts w:ascii="楷体" w:eastAsia="楷体" w:hAnsi="楷体" w:cs="楷体"/>
          <w:sz w:val="28"/>
          <w:szCs w:val="28"/>
        </w:rPr>
      </w:pPr>
      <w:r>
        <w:rPr>
          <w:rFonts w:ascii="楷体" w:eastAsia="楷体" w:hAnsi="楷体" w:cs="楷体" w:hint="eastAsia"/>
          <w:sz w:val="28"/>
          <w:szCs w:val="28"/>
          <w:u w:val="single"/>
        </w:rPr>
        <w:t>王延鑫、</w:t>
      </w:r>
      <w:r>
        <w:rPr>
          <w:rFonts w:ascii="楷体" w:eastAsia="楷体" w:hAnsi="楷体" w:cs="楷体" w:hint="eastAsia"/>
          <w:sz w:val="28"/>
          <w:szCs w:val="28"/>
        </w:rPr>
        <w:t>秦伟*</w:t>
      </w:r>
    </w:p>
    <w:p w:rsidR="003478D3" w:rsidRDefault="003478D3" w:rsidP="003478D3">
      <w:pPr>
        <w:jc w:val="center"/>
        <w:rPr>
          <w:rFonts w:ascii="楷体" w:eastAsia="楷体" w:hAnsi="楷体" w:cs="楷体"/>
          <w:sz w:val="24"/>
        </w:rPr>
      </w:pPr>
      <w:r>
        <w:rPr>
          <w:rFonts w:ascii="楷体" w:eastAsia="楷体" w:hAnsi="楷体" w:cs="楷体" w:hint="eastAsia"/>
          <w:sz w:val="24"/>
        </w:rPr>
        <w:t xml:space="preserve">山东大学物理学院，济南 </w:t>
      </w:r>
      <w:r>
        <w:rPr>
          <w:rFonts w:eastAsia="楷体"/>
          <w:sz w:val="24"/>
        </w:rPr>
        <w:t>250100</w:t>
      </w:r>
    </w:p>
    <w:p w:rsidR="003478D3" w:rsidRDefault="003478D3" w:rsidP="003478D3">
      <w:pPr>
        <w:jc w:val="center"/>
        <w:rPr>
          <w:rFonts w:eastAsia="楷体"/>
          <w:szCs w:val="21"/>
        </w:rPr>
      </w:pPr>
      <w:r>
        <w:rPr>
          <w:rFonts w:eastAsia="楷体"/>
          <w:szCs w:val="21"/>
        </w:rPr>
        <w:t xml:space="preserve">Email: </w:t>
      </w:r>
      <w:hyperlink r:id="rId82" w:history="1">
        <w:r>
          <w:rPr>
            <w:rStyle w:val="a5"/>
            <w:rFonts w:eastAsia="楷体" w:hint="eastAsia"/>
            <w:szCs w:val="21"/>
          </w:rPr>
          <w:t>wangyanxin@mail.sdu.edu.cn</w:t>
        </w:r>
      </w:hyperlink>
    </w:p>
    <w:p w:rsidR="003478D3" w:rsidRDefault="003478D3" w:rsidP="003478D3">
      <w:pPr>
        <w:spacing w:line="360" w:lineRule="auto"/>
        <w:rPr>
          <w:rFonts w:ascii="宋体" w:hAnsi="宋体" w:cs="宋体"/>
          <w:szCs w:val="21"/>
        </w:rPr>
      </w:pPr>
      <w:r>
        <w:rPr>
          <w:rFonts w:ascii="宋体" w:hAnsi="宋体" w:cs="宋体" w:hint="eastAsia"/>
          <w:szCs w:val="21"/>
        </w:rPr>
        <w:t>摘要：有机共晶是通过非共价分子间相互作用，由两个或多个不同组分组成，具有诸多新颖、独特、不可预测的性质。由于其具有结构简单、易加工、成本低等优点，这些化合物被考虑用于许多应用，包括光伏器件、场效应晶体管等。而电荷转移性质在共晶中起着重要的作用，其中关于二元有机共晶中电荷转移性质的研究发展迅速，但对于三元共晶，尤其是溶剂作为组成成分参与到共晶形成中的研究进展缓慢。</w:t>
      </w:r>
    </w:p>
    <w:p w:rsidR="003478D3" w:rsidRDefault="003478D3" w:rsidP="003478D3">
      <w:pPr>
        <w:spacing w:line="360" w:lineRule="auto"/>
        <w:ind w:firstLineChars="200" w:firstLine="420"/>
        <w:rPr>
          <w:szCs w:val="21"/>
        </w:rPr>
      </w:pPr>
      <w:r>
        <w:rPr>
          <w:noProof/>
        </w:rPr>
        <mc:AlternateContent>
          <mc:Choice Requires="wps">
            <w:drawing>
              <wp:anchor distT="0" distB="0" distL="114300" distR="114300" simplePos="0" relativeHeight="251667456" behindDoc="0" locked="0" layoutInCell="1" allowOverlap="1">
                <wp:simplePos x="0" y="0"/>
                <wp:positionH relativeFrom="column">
                  <wp:posOffset>1233170</wp:posOffset>
                </wp:positionH>
                <wp:positionV relativeFrom="paragraph">
                  <wp:posOffset>2072640</wp:posOffset>
                </wp:positionV>
                <wp:extent cx="285115" cy="241935"/>
                <wp:effectExtent l="4445" t="0" r="0" b="0"/>
                <wp:wrapNone/>
                <wp:docPr id="98" name="文本框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115" cy="241935"/>
                        </a:xfrm>
                        <a:prstGeom prst="rect">
                          <a:avLst/>
                        </a:prstGeom>
                        <a:solidFill>
                          <a:srgbClr val="FFFFFF"/>
                        </a:solidFill>
                        <a:ln>
                          <a:noFill/>
                        </a:ln>
                        <a:extLst>
                          <a:ext uri="{91240B29-F687-4F45-9708-019B960494DF}">
                            <a14:hiddenLine xmlns:a14="http://schemas.microsoft.com/office/drawing/2010/main" w="9525" cmpd="sng">
                              <a:solidFill>
                                <a:srgbClr val="000000"/>
                              </a:solidFill>
                              <a:miter lim="800000"/>
                              <a:headEnd/>
                              <a:tailEnd/>
                            </a14:hiddenLine>
                          </a:ext>
                        </a:extLst>
                      </wps:spPr>
                      <wps:txbx>
                        <w:txbxContent>
                          <w:p w:rsidR="009411FE" w:rsidRDefault="009411FE" w:rsidP="003478D3">
                            <w:r>
                              <w:rPr>
                                <w:rFonts w:hint="eastAsia"/>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98" o:spid="_x0000_s1029" type="#_x0000_t202" style="position:absolute;left:0;text-align:left;margin-left:97.1pt;margin-top:163.2pt;width:22.45pt;height:19.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" stroked="f">
                <v:textbox>
                  <w:txbxContent>
                    <w:p w:rsidR="009411FE" w:rsidRDefault="009411FE" w:rsidP="003478D3">
                      <w:pPr>
                        <w:rPr>
                          <w:rFonts w:hint="eastAsia"/>
                        </w:rPr>
                      </w:pPr>
                      <w:r>
                        <w:rPr>
                          <w:rFonts w:hint="eastAsia"/>
                        </w:rPr>
                        <w:t>a</w:t>
                      </w:r>
                    </w:p>
                  </w:txbxContent>
                </v:textbox>
              </v:shape>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column">
                  <wp:posOffset>3032125</wp:posOffset>
                </wp:positionH>
                <wp:positionV relativeFrom="paragraph">
                  <wp:posOffset>1987550</wp:posOffset>
                </wp:positionV>
                <wp:extent cx="285115" cy="264160"/>
                <wp:effectExtent l="3175" t="0" r="0" b="3810"/>
                <wp:wrapNone/>
                <wp:docPr id="97" name="文本框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115" cy="264160"/>
                        </a:xfrm>
                        <a:prstGeom prst="rect">
                          <a:avLst/>
                        </a:prstGeom>
                        <a:solidFill>
                          <a:srgbClr val="FFFFFF"/>
                        </a:solidFill>
                        <a:ln>
                          <a:noFill/>
                        </a:ln>
                        <a:effectLst/>
                        <a:extLs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411FE" w:rsidRDefault="009411FE" w:rsidP="003478D3">
                            <w:r>
                              <w:rPr>
                                <w:rFonts w:hint="eastAsia"/>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97" o:spid="_x0000_s1030" type="#_x0000_t202" style="position:absolute;left:0;text-align:left;margin-left:238.75pt;margin-top:156.5pt;width:22.45pt;height:20.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" stroked="f">
                <v:textbox>
                  <w:txbxContent>
                    <w:p w:rsidR="009411FE" w:rsidRDefault="009411FE" w:rsidP="003478D3">
                      <w:r>
                        <w:rPr>
                          <w:rFonts w:hint="eastAsia"/>
                        </w:rPr>
                        <w:t>b</w:t>
                      </w:r>
                    </w:p>
                  </w:txbxContent>
                </v:textbox>
              </v:shape>
            </w:pict>
          </mc:Fallback>
        </mc:AlternateContent>
      </w:r>
      <w:r>
        <w:rPr>
          <w:rFonts w:ascii="宋体" w:hAnsi="宋体" w:cs="宋体" w:hint="eastAsia"/>
          <w:szCs w:val="21"/>
        </w:rPr>
        <w:t>本文研究了</w:t>
      </w:r>
      <w:r>
        <w:rPr>
          <w:szCs w:val="21"/>
        </w:rPr>
        <w:t>(Perylene-TCNB)·2THF</w:t>
      </w:r>
      <w:r>
        <w:rPr>
          <w:rFonts w:hint="eastAsia"/>
          <w:szCs w:val="21"/>
        </w:rPr>
        <w:t>中</w:t>
      </w:r>
      <w:r>
        <w:rPr>
          <w:rFonts w:hint="eastAsia"/>
          <w:szCs w:val="21"/>
        </w:rPr>
        <w:t>THF</w:t>
      </w:r>
      <w:r>
        <w:rPr>
          <w:rFonts w:hint="eastAsia"/>
          <w:szCs w:val="21"/>
        </w:rPr>
        <w:t>溶剂分子对于共晶电荷转移性质的影响，通过对</w:t>
      </w:r>
      <w:r>
        <w:rPr>
          <w:szCs w:val="21"/>
        </w:rPr>
        <w:t>(Perylene-TCNB)·2THF</w:t>
      </w:r>
      <w:r>
        <w:rPr>
          <w:rFonts w:hint="eastAsia"/>
          <w:szCs w:val="21"/>
        </w:rPr>
        <w:t>以及去除</w:t>
      </w:r>
      <w:r>
        <w:rPr>
          <w:rFonts w:hint="eastAsia"/>
          <w:szCs w:val="21"/>
        </w:rPr>
        <w:t>THF</w:t>
      </w:r>
      <w:r>
        <w:rPr>
          <w:rFonts w:hint="eastAsia"/>
          <w:szCs w:val="21"/>
        </w:rPr>
        <w:t>的</w:t>
      </w:r>
      <w:r>
        <w:rPr>
          <w:szCs w:val="21"/>
        </w:rPr>
        <w:t>Perylene-TCNB</w:t>
      </w:r>
      <w:r>
        <w:rPr>
          <w:rFonts w:hint="eastAsia"/>
          <w:szCs w:val="21"/>
        </w:rPr>
        <w:t>的光致发光光谱的比较，我们发现含有</w:t>
      </w:r>
      <w:r>
        <w:rPr>
          <w:rFonts w:hint="eastAsia"/>
          <w:szCs w:val="21"/>
        </w:rPr>
        <w:t>THF</w:t>
      </w:r>
      <w:r>
        <w:rPr>
          <w:rFonts w:hint="eastAsia"/>
          <w:szCs w:val="21"/>
        </w:rPr>
        <w:t>的三元共晶相比于二元共晶发光蓝移，说明</w:t>
      </w:r>
      <w:r>
        <w:rPr>
          <w:rFonts w:hint="eastAsia"/>
          <w:szCs w:val="21"/>
        </w:rPr>
        <w:t>THF</w:t>
      </w:r>
      <w:r>
        <w:rPr>
          <w:rFonts w:hint="eastAsia"/>
          <w:szCs w:val="21"/>
        </w:rPr>
        <w:t>分子在共晶中减弱了给受体的相互作用。此外通过磁场对光致发光的调控，我们发现在</w:t>
      </w:r>
      <w:r>
        <w:rPr>
          <w:rFonts w:hint="eastAsia"/>
          <w:szCs w:val="21"/>
        </w:rPr>
        <w:t>0-500mT</w:t>
      </w:r>
      <w:r>
        <w:rPr>
          <w:rFonts w:hint="eastAsia"/>
          <w:szCs w:val="21"/>
        </w:rPr>
        <w:t>范围内磁场能够调节</w:t>
      </w:r>
      <w:r>
        <w:rPr>
          <w:szCs w:val="21"/>
        </w:rPr>
        <w:t>(Perylene-TCNB)·2THF</w:t>
      </w:r>
      <w:r>
        <w:rPr>
          <w:rFonts w:hint="eastAsia"/>
          <w:szCs w:val="21"/>
        </w:rPr>
        <w:t>的发光强度，而对去除</w:t>
      </w:r>
      <w:r>
        <w:rPr>
          <w:rFonts w:hint="eastAsia"/>
          <w:szCs w:val="21"/>
        </w:rPr>
        <w:t>THF</w:t>
      </w:r>
      <w:r>
        <w:rPr>
          <w:rFonts w:hint="eastAsia"/>
          <w:szCs w:val="21"/>
        </w:rPr>
        <w:t>的</w:t>
      </w:r>
      <w:r>
        <w:rPr>
          <w:szCs w:val="21"/>
        </w:rPr>
        <w:t>Perylene-TCNB</w:t>
      </w:r>
      <w:r>
        <w:rPr>
          <w:rFonts w:hint="eastAsia"/>
          <w:szCs w:val="21"/>
        </w:rPr>
        <w:t>没有发现调节作用，表明二元共晶中的电子</w:t>
      </w:r>
      <w:r>
        <w:rPr>
          <w:rFonts w:hint="eastAsia"/>
          <w:szCs w:val="21"/>
        </w:rPr>
        <w:t>-</w:t>
      </w:r>
      <w:r>
        <w:rPr>
          <w:rFonts w:hint="eastAsia"/>
          <w:szCs w:val="21"/>
        </w:rPr>
        <w:t>空穴对相互作用更强。此研究为多组分共晶的电荷转移提供了有力证据。</w:t>
      </w:r>
    </w:p>
    <w:p w:rsidR="003478D3" w:rsidRDefault="003478D3" w:rsidP="003478D3">
      <w:pPr>
        <w:ind w:firstLineChars="800" w:firstLine="1680"/>
      </w:pPr>
      <w:r>
        <w:rPr>
          <w:noProof/>
        </w:rPr>
        <w:drawing>
          <wp:inline distT="0" distB="0" distL="0" distR="0" wp14:anchorId="6D7D8DD1" wp14:editId="04B678D9">
            <wp:extent cx="1876222" cy="1323975"/>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94404" cy="1336805"/>
                    </a:xfrm>
                    <a:prstGeom prst="rect">
                      <a:avLst/>
                    </a:prstGeom>
                    <a:noFill/>
                    <a:ln>
                      <a:noFill/>
                    </a:ln>
                  </pic:spPr>
                </pic:pic>
              </a:graphicData>
            </a:graphic>
          </wp:inline>
        </w:drawing>
      </w:r>
      <w:r>
        <w:rPr>
          <w:noProof/>
        </w:rPr>
        <w:drawing>
          <wp:inline distT="0" distB="0" distL="0" distR="0" wp14:anchorId="6746E24A" wp14:editId="25641956">
            <wp:extent cx="2011201" cy="141922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18516" cy="1424387"/>
                    </a:xfrm>
                    <a:prstGeom prst="rect">
                      <a:avLst/>
                    </a:prstGeom>
                    <a:noFill/>
                    <a:ln>
                      <a:noFill/>
                    </a:ln>
                  </pic:spPr>
                </pic:pic>
              </a:graphicData>
            </a:graphic>
          </wp:inline>
        </w:drawing>
      </w:r>
    </w:p>
    <w:p w:rsidR="003478D3" w:rsidRDefault="003478D3" w:rsidP="003478D3">
      <w:pPr>
        <w:pStyle w:val="ab"/>
        <w:ind w:firstLineChars="200" w:firstLine="420"/>
        <w:rPr>
          <w:rFonts w:ascii="宋体" w:eastAsia="宋体" w:hAnsi="宋体" w:cs="宋体"/>
          <w:sz w:val="21"/>
          <w:szCs w:val="21"/>
        </w:rPr>
      </w:pPr>
      <w:r>
        <w:rPr>
          <w:rFonts w:ascii="宋体" w:eastAsia="宋体" w:hAnsi="宋体" w:cs="宋体" w:hint="eastAsia"/>
          <w:sz w:val="21"/>
          <w:szCs w:val="21"/>
        </w:rPr>
        <w:t xml:space="preserve">图 </w:t>
      </w:r>
      <w:r>
        <w:rPr>
          <w:rFonts w:ascii="Times New Roman" w:eastAsia="宋体" w:hAnsi="Times New Roman" w:hint="eastAsia"/>
          <w:sz w:val="21"/>
          <w:szCs w:val="21"/>
        </w:rPr>
        <w:fldChar w:fldCharType="begin"/>
      </w:r>
      <w:r>
        <w:rPr>
          <w:rFonts w:ascii="Times New Roman" w:eastAsia="宋体" w:hAnsi="Times New Roman" w:hint="eastAsia"/>
          <w:sz w:val="21"/>
          <w:szCs w:val="21"/>
        </w:rPr>
        <w:instrText xml:space="preserve"> SEQ </w:instrText>
      </w:r>
      <w:r>
        <w:rPr>
          <w:rFonts w:ascii="Times New Roman" w:eastAsia="宋体" w:hAnsi="Times New Roman" w:hint="eastAsia"/>
          <w:sz w:val="21"/>
          <w:szCs w:val="21"/>
        </w:rPr>
        <w:instrText>图</w:instrText>
      </w:r>
      <w:r>
        <w:rPr>
          <w:rFonts w:ascii="Times New Roman" w:eastAsia="宋体" w:hAnsi="Times New Roman" w:hint="eastAsia"/>
          <w:sz w:val="21"/>
          <w:szCs w:val="21"/>
        </w:rPr>
        <w:instrText xml:space="preserve"> \* ARABIC </w:instrText>
      </w:r>
      <w:r>
        <w:rPr>
          <w:rFonts w:ascii="Times New Roman" w:eastAsia="宋体" w:hAnsi="Times New Roman" w:hint="eastAsia"/>
          <w:sz w:val="21"/>
          <w:szCs w:val="21"/>
        </w:rPr>
        <w:fldChar w:fldCharType="separate"/>
      </w:r>
      <w:r w:rsidR="00332B06">
        <w:rPr>
          <w:rFonts w:ascii="Times New Roman" w:eastAsia="宋体" w:hAnsi="Times New Roman"/>
          <w:noProof/>
          <w:sz w:val="21"/>
          <w:szCs w:val="21"/>
        </w:rPr>
        <w:t>1</w:t>
      </w:r>
      <w:r>
        <w:rPr>
          <w:rFonts w:ascii="Times New Roman" w:eastAsia="宋体" w:hAnsi="Times New Roman" w:hint="eastAsia"/>
          <w:sz w:val="21"/>
          <w:szCs w:val="21"/>
        </w:rPr>
        <w:fldChar w:fldCharType="end"/>
      </w:r>
      <w:r>
        <w:rPr>
          <w:rFonts w:ascii="Times New Roman" w:eastAsia="宋体" w:hAnsi="Times New Roman" w:hint="eastAsia"/>
          <w:sz w:val="21"/>
          <w:szCs w:val="21"/>
        </w:rPr>
        <w:t>(Perylene-TCNB)</w:t>
      </w:r>
      <w:r>
        <w:rPr>
          <w:rFonts w:ascii="Times New Roman" w:eastAsia="宋体" w:hAnsi="Times New Roman" w:hint="eastAsia"/>
          <w:sz w:val="21"/>
          <w:szCs w:val="21"/>
        </w:rPr>
        <w:t>·</w:t>
      </w:r>
      <w:r>
        <w:rPr>
          <w:rFonts w:ascii="Times New Roman" w:eastAsia="宋体" w:hAnsi="Times New Roman" w:hint="eastAsia"/>
          <w:sz w:val="21"/>
          <w:szCs w:val="21"/>
        </w:rPr>
        <w:t>2THF</w:t>
      </w:r>
      <w:r>
        <w:rPr>
          <w:rFonts w:ascii="宋体" w:eastAsia="宋体" w:hAnsi="宋体" w:cs="宋体" w:hint="eastAsia"/>
          <w:sz w:val="21"/>
          <w:szCs w:val="21"/>
        </w:rPr>
        <w:t>和</w:t>
      </w:r>
      <w:r>
        <w:rPr>
          <w:rFonts w:ascii="Times New Roman" w:eastAsia="宋体" w:hAnsi="Times New Roman" w:hint="eastAsia"/>
          <w:sz w:val="21"/>
          <w:szCs w:val="21"/>
        </w:rPr>
        <w:t>Perylene-TCNB</w:t>
      </w:r>
      <w:r>
        <w:rPr>
          <w:rFonts w:ascii="Times New Roman" w:eastAsia="宋体" w:hAnsi="Times New Roman"/>
          <w:sz w:val="21"/>
          <w:szCs w:val="21"/>
        </w:rPr>
        <w:t>（</w:t>
      </w:r>
      <w:r>
        <w:rPr>
          <w:rFonts w:ascii="Times New Roman" w:eastAsia="宋体" w:hAnsi="Times New Roman"/>
          <w:sz w:val="21"/>
          <w:szCs w:val="21"/>
        </w:rPr>
        <w:t>a</w:t>
      </w:r>
      <w:r>
        <w:rPr>
          <w:rFonts w:ascii="Times New Roman" w:eastAsia="宋体" w:hAnsi="Times New Roman"/>
          <w:sz w:val="21"/>
          <w:szCs w:val="21"/>
        </w:rPr>
        <w:t>）</w:t>
      </w:r>
      <w:r>
        <w:rPr>
          <w:rFonts w:ascii="宋体" w:eastAsia="宋体" w:hAnsi="宋体" w:cs="宋体" w:hint="eastAsia"/>
          <w:sz w:val="21"/>
          <w:szCs w:val="21"/>
        </w:rPr>
        <w:t>光致发光谱</w:t>
      </w:r>
      <w:r>
        <w:rPr>
          <w:rFonts w:ascii="Times New Roman" w:eastAsia="宋体" w:hAnsi="Times New Roman"/>
          <w:sz w:val="21"/>
          <w:szCs w:val="21"/>
        </w:rPr>
        <w:t>（</w:t>
      </w:r>
      <w:r>
        <w:rPr>
          <w:rFonts w:ascii="Times New Roman" w:eastAsia="宋体" w:hAnsi="Times New Roman"/>
          <w:sz w:val="21"/>
          <w:szCs w:val="21"/>
        </w:rPr>
        <w:t>b</w:t>
      </w:r>
      <w:r>
        <w:rPr>
          <w:rFonts w:ascii="Times New Roman" w:eastAsia="宋体" w:hAnsi="Times New Roman"/>
          <w:sz w:val="21"/>
          <w:szCs w:val="21"/>
        </w:rPr>
        <w:t>）</w:t>
      </w:r>
      <w:r>
        <w:rPr>
          <w:rFonts w:ascii="Times New Roman" w:eastAsia="宋体" w:hAnsi="Times New Roman" w:hint="eastAsia"/>
          <w:sz w:val="21"/>
          <w:szCs w:val="21"/>
        </w:rPr>
        <w:t>相比于</w:t>
      </w:r>
      <w:r>
        <w:rPr>
          <w:rFonts w:ascii="Times New Roman" w:eastAsia="宋体" w:hAnsi="Times New Roman" w:hint="eastAsia"/>
          <w:sz w:val="21"/>
          <w:szCs w:val="21"/>
        </w:rPr>
        <w:t>0mT</w:t>
      </w:r>
      <w:r>
        <w:rPr>
          <w:rFonts w:ascii="Times New Roman" w:eastAsia="宋体" w:hAnsi="Times New Roman" w:hint="eastAsia"/>
          <w:sz w:val="21"/>
          <w:szCs w:val="21"/>
        </w:rPr>
        <w:t>下，</w:t>
      </w:r>
      <w:r>
        <w:rPr>
          <w:rFonts w:ascii="Times New Roman" w:eastAsia="宋体" w:hAnsi="Times New Roman" w:hint="eastAsia"/>
          <w:sz w:val="21"/>
          <w:szCs w:val="21"/>
        </w:rPr>
        <w:t>0-500mT</w:t>
      </w:r>
      <w:r>
        <w:rPr>
          <w:rFonts w:ascii="Times New Roman" w:eastAsia="宋体" w:hAnsi="Times New Roman" w:hint="eastAsia"/>
          <w:sz w:val="21"/>
          <w:szCs w:val="21"/>
        </w:rPr>
        <w:t>光强随磁场的变化率</w:t>
      </w:r>
    </w:p>
    <w:p w:rsidR="003478D3" w:rsidRDefault="003478D3" w:rsidP="003478D3">
      <w:pPr>
        <w:rPr>
          <w:rFonts w:ascii="宋体" w:hAnsi="宋体"/>
          <w:szCs w:val="21"/>
        </w:rPr>
      </w:pPr>
      <w:r>
        <w:rPr>
          <w:rFonts w:ascii="宋体" w:hAnsi="宋体" w:hint="eastAsia"/>
          <w:szCs w:val="21"/>
        </w:rPr>
        <w:t>关键词</w:t>
      </w:r>
      <w:r>
        <w:rPr>
          <w:rFonts w:ascii="宋体" w:hAnsi="宋体"/>
          <w:szCs w:val="21"/>
        </w:rPr>
        <w:t>：</w:t>
      </w:r>
      <w:r>
        <w:rPr>
          <w:rFonts w:ascii="宋体" w:hAnsi="宋体" w:hint="eastAsia"/>
          <w:szCs w:val="21"/>
        </w:rPr>
        <w:t>有机共晶 有机电荷转移</w:t>
      </w:r>
    </w:p>
    <w:p w:rsidR="003478D3" w:rsidRPr="003478D3" w:rsidRDefault="003478D3" w:rsidP="003478D3">
      <w:pPr>
        <w:widowControl/>
        <w:jc w:val="left"/>
        <w:rPr>
          <w:rFonts w:ascii="宋体" w:hAnsi="宋体"/>
          <w:szCs w:val="21"/>
        </w:rPr>
      </w:pPr>
      <w:r w:rsidRPr="003478D3">
        <w:rPr>
          <w:rFonts w:ascii="宋体" w:hAnsi="宋体" w:hint="eastAsia"/>
          <w:b/>
          <w:szCs w:val="21"/>
        </w:rPr>
        <w:t>基金项目：</w:t>
      </w:r>
      <w:r w:rsidRPr="003478D3">
        <w:rPr>
          <w:rFonts w:ascii="宋体" w:hAnsi="宋体" w:hint="eastAsia"/>
          <w:szCs w:val="21"/>
        </w:rPr>
        <w:t>国家自然科学基金项目（NO.11774203,</w:t>
      </w:r>
      <w:r w:rsidRPr="003478D3">
        <w:rPr>
          <w:rFonts w:ascii="宋体" w:hAnsi="宋体"/>
          <w:szCs w:val="21"/>
        </w:rPr>
        <w:t>11574181</w:t>
      </w:r>
      <w:r w:rsidRPr="003478D3">
        <w:rPr>
          <w:rFonts w:ascii="宋体" w:hAnsi="宋体" w:hint="eastAsia"/>
          <w:szCs w:val="21"/>
        </w:rPr>
        <w:t>）山东省泰山学者和山东大学基础基金(2018JC021)</w:t>
      </w:r>
    </w:p>
    <w:p w:rsidR="003478D3" w:rsidRDefault="003478D3" w:rsidP="003478D3">
      <w:pPr>
        <w:spacing w:line="360" w:lineRule="auto"/>
        <w:ind w:firstLineChars="200" w:firstLine="640"/>
        <w:rPr>
          <w:rFonts w:ascii="黑体" w:eastAsia="黑体"/>
          <w:sz w:val="32"/>
          <w:szCs w:val="32"/>
        </w:rPr>
      </w:pPr>
      <w:r>
        <w:rPr>
          <w:rFonts w:ascii="黑体" w:eastAsia="黑体"/>
          <w:sz w:val="32"/>
          <w:szCs w:val="32"/>
        </w:rPr>
        <w:tab/>
      </w:r>
      <w:r>
        <w:rPr>
          <w:rFonts w:ascii="黑体" w:eastAsia="黑体"/>
          <w:sz w:val="32"/>
          <w:szCs w:val="32"/>
        </w:rPr>
        <w:tab/>
      </w:r>
    </w:p>
    <w:p w:rsidR="003478D3" w:rsidRDefault="003478D3" w:rsidP="003478D3">
      <w:pPr>
        <w:widowControl/>
        <w:jc w:val="left"/>
        <w:rPr>
          <w:rFonts w:ascii="黑体" w:eastAsia="黑体"/>
          <w:sz w:val="32"/>
          <w:szCs w:val="32"/>
        </w:rPr>
      </w:pPr>
      <w:r>
        <w:rPr>
          <w:rFonts w:ascii="黑体" w:eastAsia="黑体"/>
          <w:sz w:val="32"/>
          <w:szCs w:val="32"/>
        </w:rPr>
        <w:br w:type="page"/>
      </w:r>
    </w:p>
    <w:p w:rsidR="001D7F74" w:rsidRPr="001D7F74" w:rsidRDefault="001D7F74" w:rsidP="001D7F74">
      <w:pPr>
        <w:jc w:val="left"/>
        <w:rPr>
          <w:rFonts w:eastAsia="黑体"/>
          <w:sz w:val="30"/>
          <w:szCs w:val="30"/>
        </w:rPr>
      </w:pPr>
      <w:r w:rsidRPr="001D7F74">
        <w:rPr>
          <w:szCs w:val="21"/>
        </w:rPr>
        <w:lastRenderedPageBreak/>
        <w:t>K</w:t>
      </w:r>
      <w:r w:rsidRPr="001D7F74">
        <w:rPr>
          <w:rFonts w:hint="eastAsia"/>
          <w:szCs w:val="21"/>
        </w:rPr>
        <w:t>-</w:t>
      </w:r>
      <w:r>
        <w:rPr>
          <w:szCs w:val="21"/>
        </w:rPr>
        <w:t>P019</w:t>
      </w:r>
    </w:p>
    <w:p w:rsidR="001D7F74" w:rsidRPr="001D7F74" w:rsidRDefault="001D7F74" w:rsidP="001D7F74">
      <w:pPr>
        <w:spacing w:line="360" w:lineRule="auto"/>
        <w:ind w:firstLineChars="200" w:firstLine="560"/>
        <w:jc w:val="right"/>
        <w:rPr>
          <w:rFonts w:ascii="黑体" w:eastAsia="黑体"/>
          <w:sz w:val="28"/>
          <w:szCs w:val="28"/>
        </w:rPr>
      </w:pPr>
      <w:r w:rsidRPr="001D7F74">
        <w:rPr>
          <w:rFonts w:ascii="宋体" w:hAnsi="宋体" w:hint="eastAsia"/>
          <w:sz w:val="28"/>
          <w:szCs w:val="28"/>
        </w:rPr>
        <w:t>专题代号</w:t>
      </w:r>
      <w:r w:rsidRPr="001D7F74">
        <w:rPr>
          <w:rFonts w:ascii="宋体" w:hAnsi="宋体"/>
          <w:sz w:val="28"/>
          <w:szCs w:val="28"/>
        </w:rPr>
        <w:t>：</w:t>
      </w:r>
      <w:r w:rsidRPr="001D7F74">
        <w:rPr>
          <w:sz w:val="28"/>
          <w:szCs w:val="28"/>
        </w:rPr>
        <w:t>K</w:t>
      </w:r>
    </w:p>
    <w:p w:rsidR="00497019" w:rsidRPr="001D7F74" w:rsidRDefault="001D7F74" w:rsidP="001D7F74">
      <w:pPr>
        <w:jc w:val="center"/>
        <w:rPr>
          <w:rFonts w:ascii="黑体" w:eastAsia="黑体"/>
          <w:sz w:val="32"/>
          <w:szCs w:val="32"/>
        </w:rPr>
      </w:pPr>
      <w:r w:rsidRPr="001D7F74">
        <w:rPr>
          <w:rFonts w:ascii="黑体" w:eastAsia="黑体"/>
          <w:sz w:val="32"/>
          <w:szCs w:val="32"/>
        </w:rPr>
        <w:t>三元有机共晶中的电荷转移发光研究</w:t>
      </w:r>
    </w:p>
    <w:p w:rsidR="001D7F74" w:rsidRPr="001D7F74" w:rsidRDefault="001D7F74" w:rsidP="001D7F74">
      <w:pPr>
        <w:jc w:val="center"/>
        <w:rPr>
          <w:rFonts w:ascii="楷体" w:eastAsia="楷体" w:hAnsi="楷体"/>
          <w:sz w:val="28"/>
          <w:szCs w:val="28"/>
        </w:rPr>
      </w:pPr>
      <w:r w:rsidRPr="001D7F74">
        <w:rPr>
          <w:rFonts w:ascii="楷体" w:eastAsia="楷体" w:hAnsi="楷体"/>
          <w:sz w:val="28"/>
          <w:szCs w:val="28"/>
        </w:rPr>
        <w:t>陈志艳、杨玉莹、魏蒙蒙、秦伟</w:t>
      </w:r>
    </w:p>
    <w:p w:rsidR="001D7F74" w:rsidRDefault="001D7F74" w:rsidP="001D7F74">
      <w:pPr>
        <w:snapToGrid w:val="0"/>
        <w:spacing w:line="440" w:lineRule="exact"/>
        <w:ind w:firstLine="420"/>
        <w:jc w:val="center"/>
        <w:rPr>
          <w:szCs w:val="21"/>
        </w:rPr>
      </w:pPr>
      <w:r>
        <w:rPr>
          <w:rFonts w:ascii="Segoe UI" w:hAnsi="Segoe UI" w:cs="Segoe UI"/>
          <w:color w:val="212529"/>
          <w:shd w:val="clear" w:color="auto" w:fill="FFFFFF"/>
        </w:rPr>
        <w:t>山东大学物理学院</w:t>
      </w:r>
    </w:p>
    <w:p w:rsidR="001D7F74" w:rsidRDefault="001D7F74" w:rsidP="001D7F74">
      <w:pPr>
        <w:snapToGrid w:val="0"/>
        <w:spacing w:line="440" w:lineRule="exact"/>
        <w:rPr>
          <w:rFonts w:ascii="Segoe UI" w:hAnsi="Segoe UI" w:cs="Segoe UI"/>
          <w:color w:val="212529"/>
          <w:shd w:val="clear" w:color="auto" w:fill="FFFFFF"/>
        </w:rPr>
      </w:pPr>
      <w:r>
        <w:rPr>
          <w:rFonts w:ascii="宋体" w:hAnsi="宋体" w:cs="宋体" w:hint="eastAsia"/>
          <w:szCs w:val="21"/>
        </w:rPr>
        <w:t>摘要：</w:t>
      </w:r>
      <w:r>
        <w:rPr>
          <w:rFonts w:ascii="Segoe UI" w:hAnsi="Segoe UI" w:cs="Segoe UI"/>
          <w:color w:val="212529"/>
          <w:shd w:val="clear" w:color="auto" w:fill="FFFFFF"/>
        </w:rPr>
        <w:t>随着有机共晶的发展，三元有机共晶的合成及物化性能的研究受到人们越来越多的关注。近年来，一系列可谐调发射色的三元有机共晶被合成，但其发光的内部机制却鲜少有报道。我们通过制备掺杂比为</w:t>
      </w:r>
      <w:r>
        <w:rPr>
          <w:rFonts w:ascii="Segoe UI" w:hAnsi="Segoe UI" w:cs="Segoe UI"/>
          <w:color w:val="212529"/>
          <w:shd w:val="clear" w:color="auto" w:fill="FFFFFF"/>
        </w:rPr>
        <w:t>0.1%</w:t>
      </w:r>
      <w:r>
        <w:rPr>
          <w:rFonts w:ascii="Segoe UI" w:hAnsi="Segoe UI" w:cs="Segoe UI"/>
          <w:color w:val="212529"/>
          <w:shd w:val="clear" w:color="auto" w:fill="FFFFFF"/>
        </w:rPr>
        <w:t>、</w:t>
      </w:r>
      <w:r>
        <w:rPr>
          <w:rFonts w:ascii="Segoe UI" w:hAnsi="Segoe UI" w:cs="Segoe UI"/>
          <w:color w:val="212529"/>
          <w:shd w:val="clear" w:color="auto" w:fill="FFFFFF"/>
        </w:rPr>
        <w:t>1%</w:t>
      </w:r>
      <w:r>
        <w:rPr>
          <w:rFonts w:ascii="Segoe UI" w:hAnsi="Segoe UI" w:cs="Segoe UI"/>
          <w:color w:val="212529"/>
          <w:shd w:val="clear" w:color="auto" w:fill="FFFFFF"/>
        </w:rPr>
        <w:t>、</w:t>
      </w:r>
      <w:r>
        <w:rPr>
          <w:rFonts w:ascii="Segoe UI" w:hAnsi="Segoe UI" w:cs="Segoe UI"/>
          <w:color w:val="212529"/>
          <w:shd w:val="clear" w:color="auto" w:fill="FFFFFF"/>
        </w:rPr>
        <w:t>10%</w:t>
      </w:r>
      <w:r>
        <w:rPr>
          <w:rFonts w:ascii="Segoe UI" w:hAnsi="Segoe UI" w:cs="Segoe UI"/>
          <w:color w:val="212529"/>
          <w:shd w:val="clear" w:color="auto" w:fill="FFFFFF"/>
        </w:rPr>
        <w:t>、</w:t>
      </w:r>
      <w:r>
        <w:rPr>
          <w:rFonts w:ascii="Segoe UI" w:hAnsi="Segoe UI" w:cs="Segoe UI"/>
          <w:color w:val="212529"/>
          <w:shd w:val="clear" w:color="auto" w:fill="FFFFFF"/>
        </w:rPr>
        <w:t>50%</w:t>
      </w:r>
      <w:r>
        <w:rPr>
          <w:rFonts w:ascii="Segoe UI" w:hAnsi="Segoe UI" w:cs="Segoe UI"/>
          <w:color w:val="212529"/>
          <w:shd w:val="clear" w:color="auto" w:fill="FFFFFF"/>
        </w:rPr>
        <w:t>的</w:t>
      </w:r>
      <w:r>
        <w:rPr>
          <w:rFonts w:ascii="Segoe UI" w:hAnsi="Segoe UI" w:cs="Segoe UI"/>
          <w:color w:val="212529"/>
          <w:shd w:val="clear" w:color="auto" w:fill="FFFFFF"/>
        </w:rPr>
        <w:t>(</w:t>
      </w:r>
      <w:r>
        <w:rPr>
          <w:rFonts w:ascii="Segoe UI" w:hAnsi="Segoe UI" w:cs="Segoe UI"/>
          <w:color w:val="212529"/>
          <w:shd w:val="clear" w:color="auto" w:fill="FFFFFF"/>
        </w:rPr>
        <w:t>蒽</w:t>
      </w:r>
      <w:r>
        <w:rPr>
          <w:rFonts w:ascii="Segoe UI" w:hAnsi="Segoe UI" w:cs="Segoe UI"/>
          <w:color w:val="212529"/>
          <w:shd w:val="clear" w:color="auto" w:fill="FFFFFF"/>
        </w:rPr>
        <w:t>) x (</w:t>
      </w:r>
      <w:r>
        <w:rPr>
          <w:rFonts w:ascii="Segoe UI" w:hAnsi="Segoe UI" w:cs="Segoe UI"/>
          <w:color w:val="212529"/>
          <w:shd w:val="clear" w:color="auto" w:fill="FFFFFF"/>
        </w:rPr>
        <w:t>菲</w:t>
      </w:r>
      <w:r>
        <w:rPr>
          <w:rFonts w:ascii="Segoe UI" w:hAnsi="Segoe UI" w:cs="Segoe UI"/>
          <w:color w:val="212529"/>
          <w:shd w:val="clear" w:color="auto" w:fill="FFFFFF"/>
        </w:rPr>
        <w:t>) 1-xTCNB (0&lt; x &lt;1)</w:t>
      </w:r>
      <w:r>
        <w:rPr>
          <w:rFonts w:ascii="Segoe UI" w:hAnsi="Segoe UI" w:cs="Segoe UI"/>
          <w:color w:val="212529"/>
          <w:shd w:val="clear" w:color="auto" w:fill="FFFFFF"/>
        </w:rPr>
        <w:t>三元共晶，研究了该三元有机共晶中电荷转移发光的机制。首先，晶格结构的变化和能级的计算结果表明第三元</w:t>
      </w:r>
      <w:r>
        <w:rPr>
          <w:rFonts w:ascii="Segoe UI" w:hAnsi="Segoe UI" w:cs="Segoe UI"/>
          <w:color w:val="212529"/>
          <w:shd w:val="clear" w:color="auto" w:fill="FFFFFF"/>
        </w:rPr>
        <w:t>“</w:t>
      </w:r>
      <w:r>
        <w:rPr>
          <w:rFonts w:ascii="Segoe UI" w:hAnsi="Segoe UI" w:cs="Segoe UI"/>
          <w:color w:val="212529"/>
          <w:shd w:val="clear" w:color="auto" w:fill="FFFFFF"/>
        </w:rPr>
        <w:t>蒽</w:t>
      </w:r>
      <w:r>
        <w:rPr>
          <w:rFonts w:ascii="Segoe UI" w:hAnsi="Segoe UI" w:cs="Segoe UI"/>
          <w:color w:val="212529"/>
          <w:shd w:val="clear" w:color="auto" w:fill="FFFFFF"/>
        </w:rPr>
        <w:t>”</w:t>
      </w:r>
      <w:r>
        <w:rPr>
          <w:rFonts w:ascii="Segoe UI" w:hAnsi="Segoe UI" w:cs="Segoe UI"/>
          <w:color w:val="212529"/>
          <w:shd w:val="clear" w:color="auto" w:fill="FFFFFF"/>
        </w:rPr>
        <w:t>稳定存在于菲</w:t>
      </w:r>
      <w:r>
        <w:rPr>
          <w:rFonts w:ascii="Segoe UI" w:hAnsi="Segoe UI" w:cs="Segoe UI"/>
          <w:color w:val="212529"/>
          <w:shd w:val="clear" w:color="auto" w:fill="FFFFFF"/>
        </w:rPr>
        <w:t>-TCNB</w:t>
      </w:r>
      <w:r>
        <w:rPr>
          <w:rFonts w:ascii="Segoe UI" w:hAnsi="Segoe UI" w:cs="Segoe UI"/>
          <w:color w:val="212529"/>
          <w:shd w:val="clear" w:color="auto" w:fill="FFFFFF"/>
        </w:rPr>
        <w:t>的体系中，光致发光</w:t>
      </w:r>
      <w:r>
        <w:rPr>
          <w:rFonts w:ascii="Segoe UI" w:hAnsi="Segoe UI" w:cs="Segoe UI"/>
          <w:color w:val="212529"/>
          <w:shd w:val="clear" w:color="auto" w:fill="FFFFFF"/>
        </w:rPr>
        <w:t>(PL)</w:t>
      </w:r>
      <w:r>
        <w:rPr>
          <w:rFonts w:ascii="Segoe UI" w:hAnsi="Segoe UI" w:cs="Segoe UI"/>
          <w:color w:val="212529"/>
          <w:shd w:val="clear" w:color="auto" w:fill="FFFFFF"/>
        </w:rPr>
        <w:t>谱随掺杂比</w:t>
      </w:r>
      <w:r>
        <w:rPr>
          <w:rFonts w:ascii="Segoe UI" w:hAnsi="Segoe UI" w:cs="Segoe UI"/>
          <w:color w:val="212529"/>
          <w:shd w:val="clear" w:color="auto" w:fill="FFFFFF"/>
        </w:rPr>
        <w:t>x</w:t>
      </w:r>
      <w:r>
        <w:rPr>
          <w:rFonts w:ascii="Segoe UI" w:hAnsi="Segoe UI" w:cs="Segoe UI"/>
          <w:color w:val="212529"/>
          <w:shd w:val="clear" w:color="auto" w:fill="FFFFFF"/>
        </w:rPr>
        <w:t>的增加出现的红移也提供了更多的证据。特别地，当蒽的掺杂比为</w:t>
      </w:r>
      <w:r>
        <w:rPr>
          <w:rFonts w:ascii="Segoe UI" w:hAnsi="Segoe UI" w:cs="Segoe UI"/>
          <w:color w:val="212529"/>
          <w:shd w:val="clear" w:color="auto" w:fill="FFFFFF"/>
        </w:rPr>
        <w:t>10%</w:t>
      </w:r>
      <w:r>
        <w:rPr>
          <w:rFonts w:ascii="Segoe UI" w:hAnsi="Segoe UI" w:cs="Segoe UI"/>
          <w:color w:val="212529"/>
          <w:shd w:val="clear" w:color="auto" w:fill="FFFFFF"/>
        </w:rPr>
        <w:t>时，菲在三元体系中以一种随机分布的方式排列，且室温下相较于蒽</w:t>
      </w:r>
      <w:r>
        <w:rPr>
          <w:rFonts w:ascii="Segoe UI" w:hAnsi="Segoe UI" w:cs="Segoe UI"/>
          <w:color w:val="212529"/>
          <w:shd w:val="clear" w:color="auto" w:fill="FFFFFF"/>
        </w:rPr>
        <w:t>-TCNB</w:t>
      </w:r>
      <w:r>
        <w:rPr>
          <w:rFonts w:ascii="Segoe UI" w:hAnsi="Segoe UI" w:cs="Segoe UI"/>
          <w:color w:val="212529"/>
          <w:shd w:val="clear" w:color="auto" w:fill="FFFFFF"/>
        </w:rPr>
        <w:t>，磁场对该比例共晶的</w:t>
      </w:r>
      <w:r>
        <w:rPr>
          <w:rFonts w:ascii="Segoe UI" w:hAnsi="Segoe UI" w:cs="Segoe UI"/>
          <w:color w:val="212529"/>
          <w:shd w:val="clear" w:color="auto" w:fill="FFFFFF"/>
        </w:rPr>
        <w:t>PL</w:t>
      </w:r>
      <w:r>
        <w:rPr>
          <w:rFonts w:ascii="Segoe UI" w:hAnsi="Segoe UI" w:cs="Segoe UI"/>
          <w:color w:val="212529"/>
          <w:shd w:val="clear" w:color="auto" w:fill="FFFFFF"/>
        </w:rPr>
        <w:t>谱有更明显的调节力度，同时</w:t>
      </w:r>
      <w:r>
        <w:rPr>
          <w:rFonts w:ascii="Segoe UI" w:hAnsi="Segoe UI" w:cs="Segoe UI"/>
          <w:color w:val="212529"/>
          <w:shd w:val="clear" w:color="auto" w:fill="FFFFFF"/>
        </w:rPr>
        <w:t>PL</w:t>
      </w:r>
      <w:r>
        <w:rPr>
          <w:rFonts w:ascii="Segoe UI" w:hAnsi="Segoe UI" w:cs="Segoe UI"/>
          <w:color w:val="212529"/>
          <w:shd w:val="clear" w:color="auto" w:fill="FFFFFF"/>
        </w:rPr>
        <w:t>谱在</w:t>
      </w:r>
      <w:r>
        <w:rPr>
          <w:rFonts w:ascii="Segoe UI" w:hAnsi="Segoe UI" w:cs="Segoe UI"/>
          <w:color w:val="212529"/>
          <w:shd w:val="clear" w:color="auto" w:fill="FFFFFF"/>
        </w:rPr>
        <w:t>80K</w:t>
      </w:r>
      <w:r>
        <w:rPr>
          <w:rFonts w:ascii="Segoe UI" w:hAnsi="Segoe UI" w:cs="Segoe UI"/>
          <w:color w:val="212529"/>
          <w:shd w:val="clear" w:color="auto" w:fill="FFFFFF"/>
        </w:rPr>
        <w:t>时出现了两个明显的峰，这都表明电子辐射跃迁时，相较于</w:t>
      </w:r>
      <w:r>
        <w:rPr>
          <w:rFonts w:ascii="Segoe UI" w:hAnsi="Segoe UI" w:cs="Segoe UI"/>
          <w:color w:val="212529"/>
          <w:shd w:val="clear" w:color="auto" w:fill="FFFFFF"/>
        </w:rPr>
        <w:t>LUMO (TCNB)→HOMO (</w:t>
      </w:r>
      <w:r>
        <w:rPr>
          <w:rFonts w:ascii="Segoe UI" w:hAnsi="Segoe UI" w:cs="Segoe UI"/>
          <w:color w:val="212529"/>
          <w:shd w:val="clear" w:color="auto" w:fill="FFFFFF"/>
        </w:rPr>
        <w:t>菲</w:t>
      </w:r>
      <w:r>
        <w:rPr>
          <w:rFonts w:ascii="Segoe UI" w:hAnsi="Segoe UI" w:cs="Segoe UI"/>
          <w:color w:val="212529"/>
          <w:shd w:val="clear" w:color="auto" w:fill="FFFFFF"/>
        </w:rPr>
        <w:t>)</w:t>
      </w:r>
      <w:r>
        <w:rPr>
          <w:rFonts w:ascii="Segoe UI" w:hAnsi="Segoe UI" w:cs="Segoe UI"/>
          <w:color w:val="212529"/>
          <w:shd w:val="clear" w:color="auto" w:fill="FFFFFF"/>
        </w:rPr>
        <w:t>的电荷转移方式，更趋向于</w:t>
      </w:r>
      <w:r>
        <w:rPr>
          <w:rFonts w:ascii="Segoe UI" w:hAnsi="Segoe UI" w:cs="Segoe UI"/>
          <w:color w:val="212529"/>
          <w:shd w:val="clear" w:color="auto" w:fill="FFFFFF"/>
        </w:rPr>
        <w:t>LUMO (TCNB)→HOMO-1(</w:t>
      </w:r>
      <w:r>
        <w:rPr>
          <w:rFonts w:ascii="Segoe UI" w:hAnsi="Segoe UI" w:cs="Segoe UI"/>
          <w:color w:val="212529"/>
          <w:shd w:val="clear" w:color="auto" w:fill="FFFFFF"/>
        </w:rPr>
        <w:t>菲、蒽</w:t>
      </w:r>
      <w:r>
        <w:rPr>
          <w:rFonts w:ascii="Segoe UI" w:hAnsi="Segoe UI" w:cs="Segoe UI"/>
          <w:color w:val="212529"/>
          <w:shd w:val="clear" w:color="auto" w:fill="FFFFFF"/>
        </w:rPr>
        <w:t>)</w:t>
      </w:r>
      <w:r>
        <w:rPr>
          <w:rFonts w:ascii="Segoe UI" w:hAnsi="Segoe UI" w:cs="Segoe UI"/>
          <w:color w:val="212529"/>
          <w:shd w:val="clear" w:color="auto" w:fill="FFFFFF"/>
        </w:rPr>
        <w:t>的方式，温度的增加也有利于后者的跃迁方式。此外，还讨论了激发波长、光强对该三元有机共晶体系电荷转移发射的影响。因此，这项工作为三元有机共晶体系电荷转移发光的研究奠定了一定基础。</w:t>
      </w:r>
    </w:p>
    <w:p w:rsidR="001D7F74" w:rsidRDefault="001D7F74">
      <w:pPr>
        <w:widowControl/>
        <w:jc w:val="left"/>
        <w:rPr>
          <w:rFonts w:ascii="Segoe UI" w:hAnsi="Segoe UI" w:cs="Segoe UI"/>
          <w:color w:val="212529"/>
          <w:shd w:val="clear" w:color="auto" w:fill="FFFFFF"/>
        </w:rPr>
      </w:pPr>
      <w:r>
        <w:rPr>
          <w:rFonts w:ascii="Segoe UI" w:hAnsi="Segoe UI" w:cs="Segoe UI"/>
          <w:color w:val="212529"/>
          <w:shd w:val="clear" w:color="auto" w:fill="FFFFFF"/>
        </w:rPr>
        <w:br w:type="page"/>
      </w:r>
    </w:p>
    <w:p w:rsidR="00E54600" w:rsidRDefault="00E54600" w:rsidP="00E54600">
      <w:pPr>
        <w:spacing w:line="360" w:lineRule="auto"/>
        <w:jc w:val="left"/>
        <w:rPr>
          <w:rFonts w:ascii="黑体" w:eastAsia="黑体" w:hAnsi="黑体" w:cs="黑体"/>
          <w:sz w:val="32"/>
          <w:szCs w:val="32"/>
        </w:rPr>
      </w:pPr>
      <w:r w:rsidRPr="001F7D7F">
        <w:rPr>
          <w:color w:val="000000" w:themeColor="text1"/>
          <w:szCs w:val="21"/>
        </w:rPr>
        <w:lastRenderedPageBreak/>
        <w:t>K</w:t>
      </w:r>
      <w:r w:rsidRPr="001F7D7F">
        <w:rPr>
          <w:rFonts w:hint="eastAsia"/>
          <w:color w:val="000000" w:themeColor="text1"/>
          <w:szCs w:val="21"/>
        </w:rPr>
        <w:t>-</w:t>
      </w:r>
      <w:r w:rsidRPr="001F7D7F">
        <w:rPr>
          <w:color w:val="000000" w:themeColor="text1"/>
          <w:szCs w:val="21"/>
        </w:rPr>
        <w:t>P020</w:t>
      </w:r>
    </w:p>
    <w:p w:rsidR="00E54600" w:rsidRDefault="00E54600" w:rsidP="00E54600">
      <w:pPr>
        <w:spacing w:line="360" w:lineRule="auto"/>
        <w:ind w:firstLine="640"/>
        <w:jc w:val="right"/>
      </w:pPr>
      <w:r>
        <w:rPr>
          <w:rFonts w:ascii="黑体" w:eastAsia="黑体" w:hAnsi="黑体" w:cs="黑体" w:hint="eastAsia"/>
          <w:sz w:val="32"/>
          <w:szCs w:val="32"/>
        </w:rPr>
        <w:t xml:space="preserve">    </w:t>
      </w:r>
      <w:r w:rsidRPr="00394CEF">
        <w:rPr>
          <w:rFonts w:ascii="宋体" w:hAnsi="宋体" w:cs="宋体" w:hint="eastAsia"/>
          <w:sz w:val="28"/>
          <w:szCs w:val="28"/>
        </w:rPr>
        <w:t>专题代号</w:t>
      </w:r>
      <w:r w:rsidRPr="0017394B">
        <w:rPr>
          <w:rFonts w:ascii="宋体" w:hAnsi="宋体" w:cs="宋体"/>
          <w:sz w:val="28"/>
          <w:szCs w:val="28"/>
        </w:rPr>
        <w:t>：</w:t>
      </w:r>
      <w:r w:rsidRPr="0017394B">
        <w:rPr>
          <w:sz w:val="28"/>
          <w:szCs w:val="28"/>
        </w:rPr>
        <w:t>K</w:t>
      </w:r>
    </w:p>
    <w:p w:rsidR="00E54600" w:rsidRPr="003F4402" w:rsidRDefault="00E54600" w:rsidP="00E54600">
      <w:pPr>
        <w:spacing w:line="360" w:lineRule="auto"/>
        <w:ind w:firstLine="640"/>
        <w:jc w:val="center"/>
        <w:rPr>
          <w:rFonts w:eastAsia="黑体"/>
          <w:kern w:val="0"/>
          <w:sz w:val="32"/>
          <w:szCs w:val="32"/>
        </w:rPr>
      </w:pPr>
      <w:r w:rsidRPr="003F4402">
        <w:rPr>
          <w:rFonts w:eastAsia="黑体"/>
          <w:kern w:val="0"/>
          <w:sz w:val="32"/>
          <w:szCs w:val="32"/>
        </w:rPr>
        <w:t>Molecular mechanism of the interactions of monomeric amyloid-β with human serum albumin</w:t>
      </w:r>
    </w:p>
    <w:p w:rsidR="00E54600" w:rsidRPr="003F4402" w:rsidRDefault="00E54600" w:rsidP="00E54600">
      <w:pPr>
        <w:jc w:val="center"/>
        <w:rPr>
          <w:rFonts w:eastAsia="楷体"/>
          <w:sz w:val="28"/>
          <w:szCs w:val="28"/>
        </w:rPr>
      </w:pPr>
      <w:r w:rsidRPr="003F4402">
        <w:rPr>
          <w:rFonts w:eastAsia="楷体"/>
          <w:sz w:val="28"/>
          <w:szCs w:val="28"/>
          <w:u w:val="single"/>
          <w:lang w:val="en"/>
        </w:rPr>
        <w:t>Huisi Xie</w:t>
      </w:r>
      <w:r w:rsidRPr="003F4402">
        <w:rPr>
          <w:rFonts w:eastAsia="楷体"/>
          <w:sz w:val="28"/>
          <w:szCs w:val="28"/>
          <w:lang w:val="en"/>
        </w:rPr>
        <w:t>, Cong Guo</w:t>
      </w:r>
    </w:p>
    <w:p w:rsidR="00E54600" w:rsidRDefault="00E54600" w:rsidP="00E54600">
      <w:pPr>
        <w:suppressAutoHyphens/>
        <w:jc w:val="center"/>
        <w:rPr>
          <w:rFonts w:eastAsia="楷体_GB2312"/>
          <w:kern w:val="0"/>
          <w:sz w:val="24"/>
        </w:rPr>
      </w:pPr>
      <w:r>
        <w:rPr>
          <w:rFonts w:eastAsia="楷体_GB2312" w:hint="eastAsia"/>
          <w:kern w:val="0"/>
          <w:sz w:val="24"/>
        </w:rPr>
        <w:t xml:space="preserve">Department of Physics and International Centre for Quantum and Molecular Structures, Shanghai University, </w:t>
      </w:r>
      <w:r>
        <w:rPr>
          <w:rFonts w:eastAsia="楷体_GB2312"/>
          <w:kern w:val="0"/>
          <w:sz w:val="24"/>
        </w:rPr>
        <w:t>S</w:t>
      </w:r>
      <w:r>
        <w:rPr>
          <w:rFonts w:eastAsia="楷体_GB2312" w:hint="eastAsia"/>
          <w:kern w:val="0"/>
          <w:sz w:val="24"/>
        </w:rPr>
        <w:t>hanghai 200444</w:t>
      </w:r>
    </w:p>
    <w:p w:rsidR="00E54600" w:rsidRDefault="00E54600" w:rsidP="00E54600">
      <w:pPr>
        <w:jc w:val="center"/>
        <w:rPr>
          <w:rFonts w:ascii="宋体" w:hAnsi="宋体"/>
          <w:szCs w:val="21"/>
        </w:rPr>
      </w:pPr>
      <w:r>
        <w:rPr>
          <w:rFonts w:eastAsia="楷体"/>
          <w:szCs w:val="21"/>
        </w:rPr>
        <w:t xml:space="preserve">Email: </w:t>
      </w:r>
      <w:r>
        <w:rPr>
          <w:rStyle w:val="a5"/>
          <w:szCs w:val="21"/>
          <w:lang w:val="en"/>
        </w:rPr>
        <w:t>huisixie@shu.edu.cn</w:t>
      </w:r>
    </w:p>
    <w:p w:rsidR="00E54600" w:rsidRDefault="00E54600" w:rsidP="00E54600">
      <w:pPr>
        <w:jc w:val="center"/>
        <w:rPr>
          <w:rFonts w:eastAsia="楷体"/>
          <w:szCs w:val="21"/>
        </w:rPr>
      </w:pPr>
    </w:p>
    <w:p w:rsidR="00E54600" w:rsidRPr="006516F5" w:rsidRDefault="00E54600" w:rsidP="00E54600">
      <w:pPr>
        <w:spacing w:line="360" w:lineRule="auto"/>
        <w:rPr>
          <w:szCs w:val="21"/>
          <w:lang w:val="en"/>
        </w:rPr>
      </w:pPr>
      <w:r>
        <w:rPr>
          <w:rFonts w:hint="eastAsia"/>
          <w:b/>
          <w:bCs/>
          <w:szCs w:val="21"/>
          <w:lang w:val="en"/>
        </w:rPr>
        <w:t>Abstract</w:t>
      </w:r>
      <w:r>
        <w:rPr>
          <w:rFonts w:hint="eastAsia"/>
          <w:szCs w:val="21"/>
          <w:lang w:val="en"/>
        </w:rPr>
        <w:t>:</w:t>
      </w:r>
      <w:r>
        <w:rPr>
          <w:szCs w:val="21"/>
          <w:lang w:val="en"/>
        </w:rPr>
        <w:t xml:space="preserve"> Fibrillization of amyloid-</w:t>
      </w:r>
      <w:r>
        <w:rPr>
          <w:color w:val="000000"/>
          <w:szCs w:val="21"/>
        </w:rPr>
        <w:t>β (Aβ) peptides</w:t>
      </w:r>
      <w:r>
        <w:rPr>
          <w:szCs w:val="21"/>
          <w:lang w:val="en"/>
        </w:rPr>
        <w:t xml:space="preserve"> is a hallmark </w:t>
      </w:r>
      <w:r>
        <w:rPr>
          <w:rFonts w:hint="eastAsia"/>
          <w:szCs w:val="21"/>
        </w:rPr>
        <w:t xml:space="preserve">of </w:t>
      </w:r>
      <w:r>
        <w:rPr>
          <w:rFonts w:hint="eastAsia"/>
          <w:szCs w:val="21"/>
          <w:lang w:val="en"/>
        </w:rPr>
        <w:t>A</w:t>
      </w:r>
      <w:r>
        <w:rPr>
          <w:rFonts w:hint="eastAsia"/>
          <w:szCs w:val="21"/>
        </w:rPr>
        <w:t>lzheimer's disease</w:t>
      </w:r>
      <w:r w:rsidRPr="00394CEF">
        <w:rPr>
          <w:rFonts w:hint="eastAsia"/>
          <w:szCs w:val="21"/>
          <w:vertAlign w:val="superscript"/>
          <w:lang w:val="en"/>
        </w:rPr>
        <w:t>1</w:t>
      </w:r>
      <w:r>
        <w:rPr>
          <w:rFonts w:hint="eastAsia"/>
          <w:szCs w:val="21"/>
        </w:rPr>
        <w:t>.</w:t>
      </w:r>
      <w:r>
        <w:rPr>
          <w:szCs w:val="21"/>
          <w:lang w:val="en"/>
        </w:rPr>
        <w:t xml:space="preserve"> </w:t>
      </w:r>
      <w:r>
        <w:rPr>
          <w:rFonts w:hint="eastAsia"/>
          <w:szCs w:val="21"/>
        </w:rPr>
        <w:t>The common structures of A</w:t>
      </w:r>
      <w:r>
        <w:rPr>
          <w:color w:val="000000"/>
          <w:szCs w:val="21"/>
        </w:rPr>
        <w:t>β</w:t>
      </w:r>
      <w:r>
        <w:rPr>
          <w:rFonts w:hint="eastAsia"/>
          <w:szCs w:val="21"/>
        </w:rPr>
        <w:t xml:space="preserve"> are A</w:t>
      </w:r>
      <w:r>
        <w:rPr>
          <w:color w:val="000000"/>
          <w:szCs w:val="21"/>
        </w:rPr>
        <w:t>β</w:t>
      </w:r>
      <w:r>
        <w:rPr>
          <w:rFonts w:hint="eastAsia"/>
          <w:szCs w:val="21"/>
        </w:rPr>
        <w:t>40 and A</w:t>
      </w:r>
      <w:r>
        <w:rPr>
          <w:color w:val="000000"/>
          <w:szCs w:val="21"/>
        </w:rPr>
        <w:t>β</w:t>
      </w:r>
      <w:r>
        <w:rPr>
          <w:rFonts w:hint="eastAsia"/>
          <w:szCs w:val="21"/>
        </w:rPr>
        <w:t>42 species.</w:t>
      </w:r>
      <w:r>
        <w:rPr>
          <w:rFonts w:hint="eastAsia"/>
          <w:szCs w:val="21"/>
          <w:lang w:val="en"/>
        </w:rPr>
        <w:t xml:space="preserve"> H</w:t>
      </w:r>
      <w:r>
        <w:rPr>
          <w:rFonts w:hint="eastAsia"/>
          <w:szCs w:val="21"/>
        </w:rPr>
        <w:t>um</w:t>
      </w:r>
      <w:r>
        <w:rPr>
          <w:szCs w:val="21"/>
        </w:rPr>
        <w:t>a</w:t>
      </w:r>
      <w:r>
        <w:rPr>
          <w:rFonts w:hint="eastAsia"/>
          <w:szCs w:val="21"/>
        </w:rPr>
        <w:t>n serum albumin</w:t>
      </w:r>
      <w:r>
        <w:rPr>
          <w:rFonts w:hint="eastAsia"/>
          <w:szCs w:val="21"/>
          <w:lang w:val="en"/>
        </w:rPr>
        <w:t xml:space="preserve"> </w:t>
      </w:r>
      <w:r>
        <w:rPr>
          <w:rFonts w:hint="eastAsia"/>
          <w:szCs w:val="21"/>
        </w:rPr>
        <w:t>(HSA) is a key endogenous regulator of A</w:t>
      </w:r>
      <w:r>
        <w:rPr>
          <w:color w:val="000000"/>
          <w:szCs w:val="21"/>
        </w:rPr>
        <w:t>β</w:t>
      </w:r>
      <w:r>
        <w:rPr>
          <w:rFonts w:hint="eastAsia"/>
          <w:szCs w:val="21"/>
        </w:rPr>
        <w:t xml:space="preserve"> self-aggregation,</w:t>
      </w:r>
      <w:r>
        <w:rPr>
          <w:rFonts w:hint="eastAsia"/>
          <w:szCs w:val="21"/>
          <w:lang w:val="en"/>
        </w:rPr>
        <w:t xml:space="preserve"> </w:t>
      </w:r>
      <w:r>
        <w:rPr>
          <w:rFonts w:hint="eastAsia"/>
          <w:szCs w:val="21"/>
        </w:rPr>
        <w:t>which binds ~90% of plasma A</w:t>
      </w:r>
      <w:r>
        <w:rPr>
          <w:color w:val="000000"/>
          <w:szCs w:val="21"/>
        </w:rPr>
        <w:t>β</w:t>
      </w:r>
      <w:r w:rsidRPr="00687217">
        <w:rPr>
          <w:color w:val="000000"/>
          <w:szCs w:val="21"/>
          <w:vertAlign w:val="superscript"/>
        </w:rPr>
        <w:t>2</w:t>
      </w:r>
      <w:r>
        <w:rPr>
          <w:rFonts w:hint="eastAsia"/>
          <w:szCs w:val="21"/>
        </w:rPr>
        <w:t xml:space="preserve">. In vitro HSA inhibits </w:t>
      </w:r>
      <w:r>
        <w:rPr>
          <w:rFonts w:hint="eastAsia"/>
          <w:szCs w:val="21"/>
          <w:lang w:val="en"/>
        </w:rPr>
        <w:t>A</w:t>
      </w:r>
      <w:r>
        <w:rPr>
          <w:color w:val="000000"/>
          <w:szCs w:val="21"/>
        </w:rPr>
        <w:t xml:space="preserve">β </w:t>
      </w:r>
      <w:r>
        <w:rPr>
          <w:rFonts w:hint="eastAsia"/>
          <w:szCs w:val="21"/>
        </w:rPr>
        <w:t>fibrillization</w:t>
      </w:r>
      <w:r w:rsidRPr="00687217">
        <w:rPr>
          <w:szCs w:val="21"/>
          <w:vertAlign w:val="superscript"/>
        </w:rPr>
        <w:t>3</w:t>
      </w:r>
      <w:r>
        <w:rPr>
          <w:szCs w:val="21"/>
        </w:rPr>
        <w:t>.</w:t>
      </w:r>
      <w:r>
        <w:rPr>
          <w:rFonts w:hint="eastAsia"/>
          <w:szCs w:val="21"/>
          <w:lang w:val="en"/>
        </w:rPr>
        <w:t xml:space="preserve"> </w:t>
      </w:r>
      <w:r>
        <w:rPr>
          <w:szCs w:val="21"/>
          <w:lang w:val="en"/>
        </w:rPr>
        <w:t xml:space="preserve">Monomeric </w:t>
      </w:r>
      <w:r>
        <w:rPr>
          <w:rFonts w:hint="eastAsia"/>
          <w:szCs w:val="21"/>
          <w:lang w:val="en"/>
        </w:rPr>
        <w:t>A</w:t>
      </w:r>
      <w:r>
        <w:rPr>
          <w:color w:val="000000"/>
          <w:szCs w:val="21"/>
        </w:rPr>
        <w:t>β</w:t>
      </w:r>
      <w:r>
        <w:rPr>
          <w:rFonts w:hint="eastAsia"/>
          <w:szCs w:val="21"/>
          <w:lang w:val="en"/>
        </w:rPr>
        <w:t>40</w:t>
      </w:r>
      <w:r>
        <w:rPr>
          <w:szCs w:val="21"/>
          <w:lang w:val="en"/>
        </w:rPr>
        <w:t xml:space="preserve"> </w:t>
      </w:r>
      <w:r>
        <w:rPr>
          <w:rFonts w:hint="eastAsia"/>
          <w:szCs w:val="21"/>
          <w:lang w:val="en"/>
        </w:rPr>
        <w:t xml:space="preserve">interacts more strongly with HSA than </w:t>
      </w:r>
      <w:r>
        <w:rPr>
          <w:szCs w:val="21"/>
          <w:lang w:val="en"/>
        </w:rPr>
        <w:t xml:space="preserve">monomeric </w:t>
      </w:r>
      <w:r>
        <w:rPr>
          <w:rFonts w:hint="eastAsia"/>
          <w:szCs w:val="21"/>
          <w:lang w:val="en"/>
        </w:rPr>
        <w:t>A</w:t>
      </w:r>
      <w:r>
        <w:rPr>
          <w:color w:val="000000"/>
          <w:szCs w:val="21"/>
        </w:rPr>
        <w:t>β</w:t>
      </w:r>
      <w:r>
        <w:rPr>
          <w:rFonts w:hint="eastAsia"/>
          <w:szCs w:val="21"/>
          <w:lang w:val="en"/>
        </w:rPr>
        <w:t>42 does</w:t>
      </w:r>
      <w:r w:rsidRPr="00687217">
        <w:rPr>
          <w:szCs w:val="21"/>
          <w:vertAlign w:val="superscript"/>
          <w:lang w:val="en"/>
        </w:rPr>
        <w:t>4</w:t>
      </w:r>
      <w:r>
        <w:rPr>
          <w:rFonts w:hint="eastAsia"/>
          <w:szCs w:val="21"/>
          <w:lang w:val="en"/>
        </w:rPr>
        <w:t xml:space="preserve">. </w:t>
      </w:r>
      <w:r>
        <w:rPr>
          <w:szCs w:val="21"/>
          <w:lang w:val="en"/>
        </w:rPr>
        <w:t>A recent experiment</w:t>
      </w:r>
      <w:r>
        <w:rPr>
          <w:rFonts w:hint="eastAsia"/>
          <w:szCs w:val="21"/>
          <w:lang w:val="en"/>
        </w:rPr>
        <w:t xml:space="preserve"> observed the increase of helical structures of A</w:t>
      </w:r>
      <w:r>
        <w:rPr>
          <w:color w:val="000000"/>
          <w:szCs w:val="21"/>
        </w:rPr>
        <w:t xml:space="preserve">β </w:t>
      </w:r>
      <w:r>
        <w:rPr>
          <w:rFonts w:hint="eastAsia"/>
          <w:szCs w:val="21"/>
          <w:lang w:val="en"/>
        </w:rPr>
        <w:t>monomers upon binding to HSA</w:t>
      </w:r>
      <w:r w:rsidRPr="00687217">
        <w:rPr>
          <w:szCs w:val="21"/>
          <w:vertAlign w:val="superscript"/>
          <w:lang w:val="en"/>
        </w:rPr>
        <w:t>5</w:t>
      </w:r>
      <w:r>
        <w:rPr>
          <w:rFonts w:hint="eastAsia"/>
          <w:szCs w:val="21"/>
          <w:lang w:val="en"/>
        </w:rPr>
        <w:t>, suggesting the coupled folding upon binding. However, the detailed mechanism by which HSA binds A</w:t>
      </w:r>
      <w:r>
        <w:rPr>
          <w:color w:val="000000"/>
          <w:szCs w:val="21"/>
        </w:rPr>
        <w:t>β</w:t>
      </w:r>
      <w:r>
        <w:rPr>
          <w:rFonts w:hint="eastAsia"/>
          <w:szCs w:val="21"/>
          <w:lang w:val="en"/>
        </w:rPr>
        <w:t>40 and A</w:t>
      </w:r>
      <w:r>
        <w:rPr>
          <w:color w:val="000000"/>
          <w:szCs w:val="21"/>
        </w:rPr>
        <w:t>β</w:t>
      </w:r>
      <w:r>
        <w:rPr>
          <w:rFonts w:hint="eastAsia"/>
          <w:szCs w:val="21"/>
          <w:lang w:val="en"/>
        </w:rPr>
        <w:t>42 monomers at the atomic level is not fully understood. It is challenging to address such a</w:t>
      </w:r>
      <w:r>
        <w:rPr>
          <w:szCs w:val="21"/>
          <w:lang w:val="en"/>
        </w:rPr>
        <w:t xml:space="preserve"> </w:t>
      </w:r>
      <w:r>
        <w:rPr>
          <w:rFonts w:hint="eastAsia"/>
          <w:szCs w:val="21"/>
          <w:lang w:val="en"/>
        </w:rPr>
        <w:t>problem with conventional molecular dynamics (cMD) simulations. Here, we used replica exchange with solute tempering (REST2)</w:t>
      </w:r>
      <w:r w:rsidRPr="00687217">
        <w:rPr>
          <w:szCs w:val="21"/>
          <w:vertAlign w:val="superscript"/>
          <w:lang w:val="en"/>
        </w:rPr>
        <w:t>6</w:t>
      </w:r>
      <w:r>
        <w:rPr>
          <w:rFonts w:hint="eastAsia"/>
          <w:szCs w:val="21"/>
          <w:lang w:val="en"/>
        </w:rPr>
        <w:t xml:space="preserve"> method to enhance the sampling of A</w:t>
      </w:r>
      <w:r>
        <w:rPr>
          <w:color w:val="000000"/>
          <w:szCs w:val="21"/>
        </w:rPr>
        <w:t xml:space="preserve">β </w:t>
      </w:r>
      <w:r>
        <w:rPr>
          <w:rFonts w:hint="eastAsia"/>
          <w:szCs w:val="21"/>
          <w:lang w:val="en"/>
        </w:rPr>
        <w:t xml:space="preserve">conformation ensemble with and without HSA. </w:t>
      </w:r>
      <w:r w:rsidRPr="00CC15CC">
        <w:rPr>
          <w:szCs w:val="21"/>
          <w:lang w:val="en"/>
        </w:rPr>
        <w:t>By comparing with</w:t>
      </w:r>
      <w:r>
        <w:rPr>
          <w:szCs w:val="21"/>
          <w:lang w:val="en"/>
        </w:rPr>
        <w:t xml:space="preserve"> our</w:t>
      </w:r>
      <w:r w:rsidRPr="00CC15CC">
        <w:rPr>
          <w:szCs w:val="21"/>
          <w:lang w:val="en"/>
        </w:rPr>
        <w:t xml:space="preserve"> previous work</w:t>
      </w:r>
      <w:r w:rsidRPr="00687217">
        <w:rPr>
          <w:szCs w:val="21"/>
          <w:vertAlign w:val="superscript"/>
          <w:lang w:val="en"/>
        </w:rPr>
        <w:t>7</w:t>
      </w:r>
      <w:r w:rsidRPr="00CC15CC">
        <w:rPr>
          <w:szCs w:val="21"/>
          <w:lang w:val="en"/>
        </w:rPr>
        <w:t>,</w:t>
      </w:r>
      <w:r>
        <w:rPr>
          <w:szCs w:val="21"/>
          <w:lang w:val="en"/>
        </w:rPr>
        <w:t xml:space="preserve"> w</w:t>
      </w:r>
      <w:r>
        <w:rPr>
          <w:rFonts w:hint="eastAsia"/>
          <w:szCs w:val="21"/>
          <w:lang w:val="en"/>
        </w:rPr>
        <w:t>e confirm that REST2 greatly increases the sampling efficiency than cMD</w:t>
      </w:r>
      <w:r>
        <w:rPr>
          <w:szCs w:val="21"/>
          <w:lang w:val="en"/>
        </w:rPr>
        <w:t xml:space="preserve"> </w:t>
      </w:r>
      <w:r>
        <w:rPr>
          <w:rFonts w:hint="eastAsia"/>
          <w:szCs w:val="21"/>
          <w:lang w:val="en"/>
        </w:rPr>
        <w:t>does. We found that A</w:t>
      </w:r>
      <w:r>
        <w:rPr>
          <w:color w:val="000000"/>
          <w:szCs w:val="21"/>
        </w:rPr>
        <w:t>β</w:t>
      </w:r>
      <w:r>
        <w:rPr>
          <w:rFonts w:hint="eastAsia"/>
          <w:szCs w:val="21"/>
          <w:lang w:val="en"/>
        </w:rPr>
        <w:t xml:space="preserve">40 </w:t>
      </w:r>
      <w:r>
        <w:rPr>
          <w:szCs w:val="21"/>
          <w:lang w:val="en"/>
        </w:rPr>
        <w:t>prefer</w:t>
      </w:r>
      <w:r>
        <w:rPr>
          <w:rFonts w:hint="eastAsia"/>
          <w:szCs w:val="21"/>
          <w:lang w:val="en"/>
        </w:rPr>
        <w:t xml:space="preserve">s to bind to the groove between domain I and domain III of </w:t>
      </w:r>
      <w:r>
        <w:rPr>
          <w:rFonts w:hint="eastAsia"/>
          <w:szCs w:val="21"/>
        </w:rPr>
        <w:t>HSA</w:t>
      </w:r>
      <w:r>
        <w:rPr>
          <w:rFonts w:hint="eastAsia"/>
          <w:szCs w:val="21"/>
          <w:lang w:val="en"/>
        </w:rPr>
        <w:t>, as observed by experiments</w:t>
      </w:r>
      <w:r w:rsidRPr="00687217">
        <w:rPr>
          <w:szCs w:val="21"/>
          <w:vertAlign w:val="superscript"/>
          <w:lang w:val="en"/>
        </w:rPr>
        <w:t>5</w:t>
      </w:r>
      <w:r>
        <w:rPr>
          <w:rFonts w:hint="eastAsia"/>
          <w:szCs w:val="21"/>
          <w:lang w:val="en"/>
        </w:rPr>
        <w:t>.</w:t>
      </w:r>
      <w:r>
        <w:rPr>
          <w:szCs w:val="21"/>
          <w:lang w:val="en"/>
        </w:rPr>
        <w:t xml:space="preserve"> The C-terminal region </w:t>
      </w:r>
      <w:r>
        <w:rPr>
          <w:rFonts w:hint="eastAsia"/>
          <w:szCs w:val="21"/>
          <w:lang w:val="en"/>
        </w:rPr>
        <w:t>of A</w:t>
      </w:r>
      <w:r>
        <w:rPr>
          <w:color w:val="000000"/>
          <w:szCs w:val="21"/>
        </w:rPr>
        <w:t>β</w:t>
      </w:r>
      <w:r>
        <w:rPr>
          <w:szCs w:val="21"/>
          <w:lang w:val="en"/>
        </w:rPr>
        <w:t xml:space="preserve">40 </w:t>
      </w:r>
      <w:r>
        <w:rPr>
          <w:rFonts w:hint="eastAsia"/>
          <w:szCs w:val="21"/>
          <w:lang w:val="en"/>
        </w:rPr>
        <w:t>is</w:t>
      </w:r>
      <w:r>
        <w:rPr>
          <w:szCs w:val="21"/>
          <w:lang w:val="en"/>
        </w:rPr>
        <w:t xml:space="preserve"> </w:t>
      </w:r>
      <w:r>
        <w:rPr>
          <w:rFonts w:hint="eastAsia"/>
          <w:szCs w:val="21"/>
          <w:lang w:val="en"/>
        </w:rPr>
        <w:t>the</w:t>
      </w:r>
      <w:r>
        <w:rPr>
          <w:szCs w:val="21"/>
          <w:lang w:val="en"/>
        </w:rPr>
        <w:t xml:space="preserve"> </w:t>
      </w:r>
      <w:r>
        <w:rPr>
          <w:rFonts w:hint="eastAsia"/>
          <w:szCs w:val="21"/>
          <w:lang w:val="en"/>
        </w:rPr>
        <w:t>major</w:t>
      </w:r>
      <w:r>
        <w:rPr>
          <w:szCs w:val="21"/>
          <w:lang w:val="en"/>
        </w:rPr>
        <w:t xml:space="preserve"> </w:t>
      </w:r>
      <w:r>
        <w:rPr>
          <w:rFonts w:hint="eastAsia"/>
          <w:szCs w:val="21"/>
          <w:lang w:val="en"/>
        </w:rPr>
        <w:t>target</w:t>
      </w:r>
      <w:r>
        <w:rPr>
          <w:szCs w:val="21"/>
          <w:lang w:val="en"/>
        </w:rPr>
        <w:t xml:space="preserve"> </w:t>
      </w:r>
      <w:r>
        <w:rPr>
          <w:rFonts w:hint="eastAsia"/>
          <w:szCs w:val="21"/>
          <w:lang w:val="en"/>
        </w:rPr>
        <w:t>site</w:t>
      </w:r>
      <w:r>
        <w:rPr>
          <w:szCs w:val="21"/>
          <w:lang w:val="en"/>
        </w:rPr>
        <w:t xml:space="preserve"> </w:t>
      </w:r>
      <w:r>
        <w:rPr>
          <w:rFonts w:hint="eastAsia"/>
          <w:szCs w:val="21"/>
          <w:lang w:val="en"/>
        </w:rPr>
        <w:t>for</w:t>
      </w:r>
      <w:r>
        <w:rPr>
          <w:szCs w:val="21"/>
          <w:lang w:val="en"/>
        </w:rPr>
        <w:t xml:space="preserve"> HSA</w:t>
      </w:r>
      <w:r>
        <w:rPr>
          <w:rFonts w:hint="eastAsia"/>
          <w:szCs w:val="21"/>
          <w:lang w:val="en"/>
        </w:rPr>
        <w:t>.</w:t>
      </w:r>
      <w:r>
        <w:rPr>
          <w:szCs w:val="21"/>
          <w:lang w:val="en"/>
        </w:rPr>
        <w:t xml:space="preserve"> </w:t>
      </w:r>
      <w:r>
        <w:rPr>
          <w:rFonts w:hint="eastAsia"/>
          <w:szCs w:val="21"/>
          <w:lang w:val="en"/>
        </w:rPr>
        <w:t xml:space="preserve">Compared with the simulation of </w:t>
      </w:r>
      <w:r>
        <w:rPr>
          <w:rFonts w:hint="eastAsia"/>
          <w:szCs w:val="21"/>
        </w:rPr>
        <w:t>A</w:t>
      </w:r>
      <w:r>
        <w:rPr>
          <w:color w:val="000000"/>
          <w:szCs w:val="21"/>
        </w:rPr>
        <w:t>β</w:t>
      </w:r>
      <w:r>
        <w:rPr>
          <w:rFonts w:hint="eastAsia"/>
          <w:szCs w:val="21"/>
          <w:lang w:val="en"/>
        </w:rPr>
        <w:t xml:space="preserve"> monomers, the probabilities of </w:t>
      </w:r>
      <w:r>
        <w:rPr>
          <w:color w:val="000000"/>
          <w:szCs w:val="21"/>
        </w:rPr>
        <w:t>β</w:t>
      </w:r>
      <w:r>
        <w:rPr>
          <w:rFonts w:hint="eastAsia"/>
          <w:szCs w:val="21"/>
          <w:lang w:val="en"/>
        </w:rPr>
        <w:t xml:space="preserve">-sheets formed by </w:t>
      </w:r>
      <w:r>
        <w:rPr>
          <w:rFonts w:hint="eastAsia"/>
          <w:szCs w:val="21"/>
        </w:rPr>
        <w:t>A</w:t>
      </w:r>
      <w:r>
        <w:rPr>
          <w:color w:val="000000"/>
          <w:szCs w:val="21"/>
        </w:rPr>
        <w:t>β</w:t>
      </w:r>
      <w:r>
        <w:rPr>
          <w:rFonts w:hint="eastAsia"/>
          <w:szCs w:val="21"/>
          <w:lang w:val="en"/>
        </w:rPr>
        <w:t xml:space="preserve"> in complex are significantly reduced, consistent with the inhibitory effect of HSA on A</w:t>
      </w:r>
      <w:r>
        <w:rPr>
          <w:color w:val="000000"/>
          <w:szCs w:val="21"/>
        </w:rPr>
        <w:t xml:space="preserve">β </w:t>
      </w:r>
      <w:r>
        <w:rPr>
          <w:rFonts w:hint="eastAsia"/>
          <w:szCs w:val="21"/>
          <w:lang w:val="en"/>
        </w:rPr>
        <w:t xml:space="preserve">aggregation. </w:t>
      </w:r>
      <w:r>
        <w:rPr>
          <w:szCs w:val="21"/>
          <w:lang w:val="en"/>
        </w:rPr>
        <w:t>T</w:t>
      </w:r>
      <w:r>
        <w:rPr>
          <w:rFonts w:hint="eastAsia"/>
          <w:szCs w:val="21"/>
          <w:lang w:val="en"/>
        </w:rPr>
        <w:t>he PMF results</w:t>
      </w:r>
      <w:r>
        <w:rPr>
          <w:szCs w:val="21"/>
          <w:lang w:val="en"/>
        </w:rPr>
        <w:t xml:space="preserve"> show that </w:t>
      </w:r>
      <w:r>
        <w:rPr>
          <w:rFonts w:hint="eastAsia"/>
          <w:szCs w:val="21"/>
          <w:lang w:val="en"/>
        </w:rPr>
        <w:t>conformational ensembles</w:t>
      </w:r>
      <w:r>
        <w:rPr>
          <w:szCs w:val="21"/>
          <w:lang w:val="en"/>
        </w:rPr>
        <w:t xml:space="preserve"> of </w:t>
      </w:r>
      <w:r>
        <w:rPr>
          <w:rFonts w:hint="eastAsia"/>
          <w:szCs w:val="21"/>
          <w:lang w:val="en"/>
        </w:rPr>
        <w:t>A</w:t>
      </w:r>
      <w:r>
        <w:rPr>
          <w:color w:val="000000"/>
          <w:szCs w:val="21"/>
        </w:rPr>
        <w:t xml:space="preserve">β </w:t>
      </w:r>
      <w:r>
        <w:rPr>
          <w:szCs w:val="21"/>
          <w:lang w:val="en"/>
        </w:rPr>
        <w:t xml:space="preserve">with HSA </w:t>
      </w:r>
      <w:r>
        <w:rPr>
          <w:rFonts w:hint="eastAsia"/>
          <w:szCs w:val="21"/>
          <w:lang w:val="en"/>
        </w:rPr>
        <w:t>become narrower</w:t>
      </w:r>
      <w:r>
        <w:rPr>
          <w:szCs w:val="21"/>
          <w:lang w:val="en"/>
        </w:rPr>
        <w:t xml:space="preserve"> than</w:t>
      </w:r>
      <w:r>
        <w:rPr>
          <w:rFonts w:hint="eastAsia"/>
          <w:szCs w:val="21"/>
          <w:lang w:val="en"/>
        </w:rPr>
        <w:t xml:space="preserve"> </w:t>
      </w:r>
      <w:r>
        <w:rPr>
          <w:szCs w:val="21"/>
          <w:lang w:val="en"/>
        </w:rPr>
        <w:t>that of the isolated A</w:t>
      </w:r>
      <w:r w:rsidRPr="00804550">
        <w:rPr>
          <w:rFonts w:ascii="Symbol" w:hAnsi="Symbol"/>
          <w:szCs w:val="21"/>
          <w:lang w:val="en"/>
        </w:rPr>
        <w:t></w:t>
      </w:r>
      <w:r>
        <w:rPr>
          <w:szCs w:val="21"/>
          <w:lang w:val="en"/>
        </w:rPr>
        <w:t xml:space="preserve">. </w:t>
      </w:r>
      <w:r>
        <w:rPr>
          <w:rFonts w:hint="eastAsia"/>
          <w:szCs w:val="21"/>
          <w:lang w:val="en"/>
        </w:rPr>
        <w:t>More interestingly, the</w:t>
      </w:r>
      <w:r>
        <w:rPr>
          <w:szCs w:val="21"/>
          <w:lang w:val="en"/>
        </w:rPr>
        <w:t xml:space="preserve"> </w:t>
      </w:r>
      <w:r>
        <w:rPr>
          <w:rFonts w:hint="eastAsia"/>
          <w:szCs w:val="21"/>
          <w:lang w:val="en"/>
        </w:rPr>
        <w:t>A</w:t>
      </w:r>
      <w:r>
        <w:rPr>
          <w:color w:val="000000"/>
          <w:szCs w:val="21"/>
        </w:rPr>
        <w:t>β</w:t>
      </w:r>
      <w:r>
        <w:rPr>
          <w:szCs w:val="21"/>
          <w:lang w:val="en"/>
        </w:rPr>
        <w:t>42</w:t>
      </w:r>
      <w:r>
        <w:rPr>
          <w:rFonts w:hint="eastAsia"/>
          <w:szCs w:val="21"/>
          <w:lang w:val="en"/>
        </w:rPr>
        <w:t xml:space="preserve"> monomers adopt</w:t>
      </w:r>
      <w:r>
        <w:rPr>
          <w:szCs w:val="21"/>
          <w:lang w:val="en"/>
        </w:rPr>
        <w:t xml:space="preserve"> </w:t>
      </w:r>
      <w:r>
        <w:rPr>
          <w:rFonts w:hint="eastAsia"/>
          <w:szCs w:val="21"/>
          <w:lang w:val="en"/>
        </w:rPr>
        <w:t>new conformations</w:t>
      </w:r>
      <w:r>
        <w:rPr>
          <w:szCs w:val="21"/>
          <w:lang w:val="en"/>
        </w:rPr>
        <w:t xml:space="preserve"> </w:t>
      </w:r>
      <w:r>
        <w:rPr>
          <w:rFonts w:hint="eastAsia"/>
          <w:szCs w:val="21"/>
          <w:lang w:val="en"/>
        </w:rPr>
        <w:t xml:space="preserve">after binding to HSA. </w:t>
      </w:r>
      <w:r>
        <w:rPr>
          <w:szCs w:val="21"/>
          <w:lang w:val="en"/>
        </w:rPr>
        <w:t>It</w:t>
      </w:r>
      <w:r>
        <w:rPr>
          <w:rFonts w:hint="eastAsia"/>
          <w:szCs w:val="21"/>
          <w:lang w:val="en"/>
        </w:rPr>
        <w:t xml:space="preserve"> </w:t>
      </w:r>
      <w:r>
        <w:rPr>
          <w:szCs w:val="21"/>
          <w:lang w:val="en"/>
        </w:rPr>
        <w:t>implies</w:t>
      </w:r>
      <w:r>
        <w:rPr>
          <w:rFonts w:hint="eastAsia"/>
          <w:szCs w:val="21"/>
          <w:lang w:val="en"/>
        </w:rPr>
        <w:t xml:space="preserve"> that </w:t>
      </w:r>
      <w:r>
        <w:rPr>
          <w:szCs w:val="21"/>
          <w:lang w:val="en"/>
        </w:rPr>
        <w:t>binding of A</w:t>
      </w:r>
      <w:r w:rsidRPr="00804550">
        <w:rPr>
          <w:rFonts w:ascii="Symbol" w:hAnsi="Symbol"/>
          <w:szCs w:val="21"/>
          <w:lang w:val="en"/>
        </w:rPr>
        <w:t></w:t>
      </w:r>
      <w:r>
        <w:rPr>
          <w:szCs w:val="21"/>
          <w:lang w:val="en"/>
        </w:rPr>
        <w:t xml:space="preserve"> to HSA does not follow </w:t>
      </w:r>
      <w:r>
        <w:rPr>
          <w:rFonts w:hint="eastAsia"/>
          <w:szCs w:val="21"/>
          <w:lang w:val="en"/>
        </w:rPr>
        <w:t xml:space="preserve">a pure conformational selection </w:t>
      </w:r>
      <w:r>
        <w:rPr>
          <w:szCs w:val="21"/>
          <w:lang w:val="en"/>
        </w:rPr>
        <w:t>regime</w:t>
      </w:r>
      <w:r>
        <w:rPr>
          <w:rFonts w:hint="eastAsia"/>
          <w:szCs w:val="21"/>
          <w:lang w:val="en"/>
        </w:rPr>
        <w:t>.</w:t>
      </w:r>
      <w:r>
        <w:rPr>
          <w:rFonts w:ascii="宋体" w:hAnsi="宋体" w:cs="宋体"/>
          <w:kern w:val="0"/>
          <w:sz w:val="24"/>
        </w:rPr>
        <w:tab/>
      </w:r>
      <w:r>
        <w:rPr>
          <w:rFonts w:ascii="宋体" w:hAnsi="宋体" w:cs="宋体"/>
          <w:kern w:val="0"/>
          <w:sz w:val="24"/>
        </w:rPr>
        <w:tab/>
        <w:t xml:space="preserve"> </w:t>
      </w:r>
      <w:r>
        <w:rPr>
          <w:rFonts w:cs="宋体"/>
          <w:kern w:val="0"/>
          <w:sz w:val="24"/>
        </w:rPr>
        <w:t xml:space="preserve"> </w:t>
      </w:r>
    </w:p>
    <w:p w:rsidR="00E54600" w:rsidRDefault="00E54600" w:rsidP="00E54600">
      <w:pPr>
        <w:jc w:val="left"/>
        <w:rPr>
          <w:szCs w:val="21"/>
          <w:lang w:val="en"/>
        </w:rPr>
      </w:pPr>
      <w:r>
        <w:rPr>
          <w:b/>
          <w:bCs/>
          <w:szCs w:val="21"/>
          <w:lang w:val="en"/>
        </w:rPr>
        <w:t>K</w:t>
      </w:r>
      <w:r>
        <w:rPr>
          <w:rFonts w:hint="eastAsia"/>
          <w:b/>
          <w:bCs/>
          <w:szCs w:val="21"/>
          <w:lang w:val="en"/>
        </w:rPr>
        <w:t>eywords:</w:t>
      </w:r>
      <w:r>
        <w:rPr>
          <w:rFonts w:hint="eastAsia"/>
          <w:szCs w:val="21"/>
          <w:lang w:val="en"/>
        </w:rPr>
        <w:t xml:space="preserve"> amyloid-</w:t>
      </w:r>
      <w:r>
        <w:rPr>
          <w:color w:val="000000"/>
          <w:szCs w:val="21"/>
        </w:rPr>
        <w:t>β</w:t>
      </w:r>
      <w:r>
        <w:rPr>
          <w:rFonts w:hint="eastAsia"/>
          <w:szCs w:val="21"/>
          <w:lang w:val="en"/>
        </w:rPr>
        <w:t>, human serum albumin, bindin</w:t>
      </w:r>
      <w:r>
        <w:rPr>
          <w:szCs w:val="21"/>
          <w:lang w:val="en"/>
        </w:rPr>
        <w:t>g, replica exchange with solute tempering</w:t>
      </w:r>
    </w:p>
    <w:p w:rsidR="00E54600" w:rsidRPr="00804550" w:rsidRDefault="00E54600" w:rsidP="00E54600">
      <w:pPr>
        <w:widowControl/>
        <w:jc w:val="left"/>
      </w:pPr>
      <w:r>
        <w:rPr>
          <w:b/>
          <w:bCs/>
          <w:kern w:val="0"/>
          <w:sz w:val="18"/>
          <w:szCs w:val="21"/>
        </w:rPr>
        <w:t>Refe</w:t>
      </w:r>
      <w:r w:rsidRPr="00804550">
        <w:rPr>
          <w:b/>
          <w:bCs/>
          <w:kern w:val="0"/>
          <w:sz w:val="18"/>
          <w:szCs w:val="21"/>
        </w:rPr>
        <w:t>rences:</w:t>
      </w:r>
    </w:p>
    <w:p w:rsidR="00E54600" w:rsidRPr="0017394B" w:rsidRDefault="00E54600" w:rsidP="00E54600">
      <w:pPr>
        <w:pStyle w:val="a6"/>
        <w:widowControl/>
        <w:numPr>
          <w:ilvl w:val="0"/>
          <w:numId w:val="14"/>
        </w:numPr>
        <w:ind w:firstLineChars="0"/>
        <w:rPr>
          <w:kern w:val="0"/>
          <w:sz w:val="18"/>
          <w:szCs w:val="18"/>
        </w:rPr>
      </w:pPr>
      <w:r w:rsidRPr="00646FCF">
        <w:rPr>
          <w:w w:val="93"/>
          <w:kern w:val="0"/>
          <w:sz w:val="18"/>
          <w:szCs w:val="18"/>
          <w:fitText w:val="4025" w:id="2032320768"/>
        </w:rPr>
        <w:t>E</w:t>
      </w:r>
      <w:r w:rsidRPr="00646FCF">
        <w:rPr>
          <w:w w:val="93"/>
          <w:kern w:val="0"/>
          <w:sz w:val="18"/>
          <w:szCs w:val="18"/>
          <w:fitText w:val="4025" w:id="2032320768"/>
          <w:lang w:val="en"/>
        </w:rPr>
        <w:t>.</w:t>
      </w:r>
      <w:r w:rsidRPr="00646FCF">
        <w:rPr>
          <w:w w:val="93"/>
          <w:kern w:val="0"/>
          <w:sz w:val="18"/>
          <w:szCs w:val="18"/>
          <w:fitText w:val="4025" w:id="2032320768"/>
        </w:rPr>
        <w:t xml:space="preserve"> Karran</w:t>
      </w:r>
      <w:r w:rsidRPr="00646FCF">
        <w:rPr>
          <w:w w:val="93"/>
          <w:kern w:val="0"/>
          <w:sz w:val="18"/>
          <w:szCs w:val="18"/>
          <w:fitText w:val="4025" w:id="2032320768"/>
          <w:lang w:val="en"/>
        </w:rPr>
        <w:t>,</w:t>
      </w:r>
      <w:r w:rsidRPr="00646FCF">
        <w:rPr>
          <w:w w:val="93"/>
          <w:kern w:val="0"/>
          <w:sz w:val="18"/>
          <w:szCs w:val="18"/>
          <w:fitText w:val="4025" w:id="2032320768"/>
        </w:rPr>
        <w:t xml:space="preserve"> </w:t>
      </w:r>
      <w:r w:rsidRPr="00646FCF">
        <w:rPr>
          <w:i/>
          <w:w w:val="93"/>
          <w:kern w:val="0"/>
          <w:sz w:val="18"/>
          <w:szCs w:val="18"/>
          <w:fitText w:val="4025" w:id="2032320768"/>
        </w:rPr>
        <w:t>et al. Nat. Rev. Drug Discov.</w:t>
      </w:r>
      <w:r w:rsidRPr="00646FCF">
        <w:rPr>
          <w:w w:val="93"/>
          <w:kern w:val="0"/>
          <w:sz w:val="18"/>
          <w:szCs w:val="18"/>
          <w:fitText w:val="4025" w:id="2032320768"/>
        </w:rPr>
        <w:t xml:space="preserve"> 2011</w:t>
      </w:r>
      <w:r w:rsidRPr="00646FCF">
        <w:rPr>
          <w:w w:val="93"/>
          <w:kern w:val="0"/>
          <w:sz w:val="18"/>
          <w:szCs w:val="18"/>
          <w:fitText w:val="4025" w:id="2032320768"/>
          <w:lang w:val="en"/>
        </w:rPr>
        <w:t xml:space="preserve">, </w:t>
      </w:r>
      <w:r w:rsidRPr="00646FCF">
        <w:rPr>
          <w:w w:val="93"/>
          <w:kern w:val="0"/>
          <w:sz w:val="18"/>
          <w:szCs w:val="18"/>
          <w:fitText w:val="4025" w:id="2032320768"/>
        </w:rPr>
        <w:t>10, 698–712</w:t>
      </w:r>
      <w:r w:rsidRPr="00646FCF">
        <w:rPr>
          <w:spacing w:val="14"/>
          <w:w w:val="93"/>
          <w:kern w:val="0"/>
          <w:sz w:val="18"/>
          <w:szCs w:val="18"/>
          <w:fitText w:val="4025" w:id="2032320768"/>
        </w:rPr>
        <w:t>.</w:t>
      </w:r>
      <w:r w:rsidRPr="0017394B">
        <w:rPr>
          <w:kern w:val="0"/>
          <w:sz w:val="18"/>
          <w:szCs w:val="18"/>
        </w:rPr>
        <w:t xml:space="preserve"> </w:t>
      </w:r>
    </w:p>
    <w:p w:rsidR="00E54600" w:rsidRPr="0017394B" w:rsidRDefault="00E54600" w:rsidP="00E54600">
      <w:pPr>
        <w:pStyle w:val="a6"/>
        <w:widowControl/>
        <w:numPr>
          <w:ilvl w:val="0"/>
          <w:numId w:val="14"/>
        </w:numPr>
        <w:ind w:firstLineChars="0"/>
        <w:rPr>
          <w:w w:val="93"/>
          <w:kern w:val="0"/>
          <w:sz w:val="18"/>
          <w:szCs w:val="18"/>
        </w:rPr>
      </w:pPr>
      <w:r w:rsidRPr="00E54600">
        <w:rPr>
          <w:w w:val="91"/>
          <w:kern w:val="0"/>
          <w:sz w:val="18"/>
          <w:szCs w:val="18"/>
          <w:fitText w:val="4024" w:id="2032320769"/>
        </w:rPr>
        <w:t xml:space="preserve">B. Bohrmann, </w:t>
      </w:r>
      <w:r w:rsidRPr="00E54600">
        <w:rPr>
          <w:i/>
          <w:w w:val="91"/>
          <w:kern w:val="0"/>
          <w:sz w:val="18"/>
          <w:szCs w:val="18"/>
          <w:fitText w:val="4024" w:id="2032320769"/>
        </w:rPr>
        <w:t>et al. J. Biol. Chem.</w:t>
      </w:r>
      <w:r w:rsidRPr="00E54600">
        <w:rPr>
          <w:w w:val="91"/>
          <w:kern w:val="0"/>
          <w:sz w:val="18"/>
          <w:szCs w:val="18"/>
          <w:fitText w:val="4024" w:id="2032320769"/>
        </w:rPr>
        <w:t xml:space="preserve"> 1999, 274, 15990–15995</w:t>
      </w:r>
      <w:r w:rsidRPr="00E54600">
        <w:rPr>
          <w:spacing w:val="40"/>
          <w:w w:val="91"/>
          <w:kern w:val="0"/>
          <w:sz w:val="18"/>
          <w:szCs w:val="18"/>
          <w:fitText w:val="4024" w:id="2032320769"/>
        </w:rPr>
        <w:t>.</w:t>
      </w:r>
    </w:p>
    <w:p w:rsidR="00E54600" w:rsidRPr="0017394B" w:rsidRDefault="00E54600" w:rsidP="00E54600">
      <w:pPr>
        <w:pStyle w:val="a6"/>
        <w:widowControl/>
        <w:numPr>
          <w:ilvl w:val="0"/>
          <w:numId w:val="14"/>
        </w:numPr>
        <w:ind w:firstLineChars="0"/>
        <w:rPr>
          <w:w w:val="93"/>
          <w:kern w:val="0"/>
          <w:sz w:val="18"/>
          <w:szCs w:val="18"/>
        </w:rPr>
      </w:pPr>
      <w:r w:rsidRPr="00E54600">
        <w:rPr>
          <w:w w:val="88"/>
          <w:kern w:val="0"/>
          <w:sz w:val="18"/>
          <w:szCs w:val="18"/>
          <w:fitText w:val="4024" w:id="2032320770"/>
        </w:rPr>
        <w:lastRenderedPageBreak/>
        <w:t xml:space="preserve">H.F. Stanyon, </w:t>
      </w:r>
      <w:r w:rsidRPr="00E54600">
        <w:rPr>
          <w:i/>
          <w:w w:val="88"/>
          <w:kern w:val="0"/>
          <w:sz w:val="18"/>
          <w:szCs w:val="18"/>
          <w:fitText w:val="4024" w:id="2032320770"/>
        </w:rPr>
        <w:t>et al. J Biol Chem.</w:t>
      </w:r>
      <w:r w:rsidRPr="00E54600">
        <w:rPr>
          <w:w w:val="88"/>
          <w:kern w:val="0"/>
          <w:sz w:val="18"/>
          <w:szCs w:val="18"/>
          <w:fitText w:val="4024" w:id="2032320770"/>
        </w:rPr>
        <w:t xml:space="preserve"> 2012, 287(33), 28163-28168</w:t>
      </w:r>
      <w:r w:rsidRPr="00E54600">
        <w:rPr>
          <w:spacing w:val="26"/>
          <w:w w:val="88"/>
          <w:kern w:val="0"/>
          <w:sz w:val="18"/>
          <w:szCs w:val="18"/>
          <w:fitText w:val="4024" w:id="2032320770"/>
        </w:rPr>
        <w:t>.</w:t>
      </w:r>
      <w:r w:rsidRPr="0017394B">
        <w:rPr>
          <w:kern w:val="0"/>
          <w:sz w:val="18"/>
          <w:szCs w:val="18"/>
        </w:rPr>
        <w:t xml:space="preserve">  </w:t>
      </w:r>
    </w:p>
    <w:p w:rsidR="00E54600" w:rsidRPr="0017394B" w:rsidRDefault="00E54600" w:rsidP="00E54600">
      <w:pPr>
        <w:pStyle w:val="a6"/>
        <w:widowControl/>
        <w:numPr>
          <w:ilvl w:val="0"/>
          <w:numId w:val="14"/>
        </w:numPr>
        <w:ind w:firstLineChars="0"/>
        <w:rPr>
          <w:w w:val="93"/>
          <w:kern w:val="0"/>
          <w:sz w:val="18"/>
          <w:szCs w:val="18"/>
        </w:rPr>
      </w:pPr>
      <w:r w:rsidRPr="0017394B">
        <w:rPr>
          <w:kern w:val="0"/>
          <w:sz w:val="18"/>
          <w:szCs w:val="18"/>
        </w:rPr>
        <w:t xml:space="preserve"> </w:t>
      </w:r>
      <w:r w:rsidRPr="00E54600">
        <w:rPr>
          <w:w w:val="87"/>
          <w:kern w:val="0"/>
          <w:sz w:val="18"/>
          <w:szCs w:val="18"/>
          <w:fitText w:val="4024" w:id="2032320771"/>
        </w:rPr>
        <w:t xml:space="preserve">M. Algamal, </w:t>
      </w:r>
      <w:r w:rsidRPr="00E54600">
        <w:rPr>
          <w:i/>
          <w:w w:val="87"/>
          <w:kern w:val="0"/>
          <w:sz w:val="18"/>
          <w:szCs w:val="18"/>
          <w:fitText w:val="4024" w:id="2032320771"/>
        </w:rPr>
        <w:t>et al. J. Biol. Chem.</w:t>
      </w:r>
      <w:r w:rsidRPr="00E54600">
        <w:rPr>
          <w:w w:val="87"/>
          <w:kern w:val="0"/>
          <w:sz w:val="18"/>
          <w:szCs w:val="18"/>
          <w:fitText w:val="4024" w:id="2032320771"/>
        </w:rPr>
        <w:t xml:space="preserve"> 2017, 292(42), 17158–17168</w:t>
      </w:r>
      <w:r w:rsidRPr="00E54600">
        <w:rPr>
          <w:spacing w:val="43"/>
          <w:w w:val="87"/>
          <w:kern w:val="0"/>
          <w:sz w:val="18"/>
          <w:szCs w:val="18"/>
          <w:fitText w:val="4024" w:id="2032320771"/>
        </w:rPr>
        <w:t>.</w:t>
      </w:r>
    </w:p>
    <w:p w:rsidR="00E54600" w:rsidRPr="0017394B" w:rsidRDefault="00E54600" w:rsidP="00E54600">
      <w:pPr>
        <w:pStyle w:val="a6"/>
        <w:widowControl/>
        <w:numPr>
          <w:ilvl w:val="0"/>
          <w:numId w:val="14"/>
        </w:numPr>
        <w:ind w:firstLineChars="0"/>
        <w:jc w:val="left"/>
        <w:rPr>
          <w:kern w:val="0"/>
          <w:sz w:val="18"/>
          <w:szCs w:val="18"/>
        </w:rPr>
      </w:pPr>
      <w:r w:rsidRPr="00E54600">
        <w:rPr>
          <w:spacing w:val="5"/>
          <w:w w:val="86"/>
          <w:kern w:val="0"/>
          <w:sz w:val="18"/>
          <w:szCs w:val="18"/>
          <w:fitText w:val="4025" w:id="2032320772"/>
        </w:rPr>
        <w:t xml:space="preserve">T.S. Choi, </w:t>
      </w:r>
      <w:r w:rsidRPr="00E54600">
        <w:rPr>
          <w:i/>
          <w:spacing w:val="5"/>
          <w:w w:val="86"/>
          <w:kern w:val="0"/>
          <w:sz w:val="18"/>
          <w:szCs w:val="18"/>
          <w:fitText w:val="4025" w:id="2032320772"/>
        </w:rPr>
        <w:t>et al. J. Am. Chem. Soc.</w:t>
      </w:r>
      <w:r w:rsidRPr="00E54600">
        <w:rPr>
          <w:spacing w:val="5"/>
          <w:w w:val="86"/>
          <w:kern w:val="0"/>
          <w:sz w:val="18"/>
          <w:szCs w:val="18"/>
          <w:fitText w:val="4025" w:id="2032320772"/>
        </w:rPr>
        <w:t xml:space="preserve"> 2017, 139, 15437-15445</w:t>
      </w:r>
      <w:r w:rsidRPr="00E54600">
        <w:rPr>
          <w:spacing w:val="-15"/>
          <w:w w:val="86"/>
          <w:kern w:val="0"/>
          <w:sz w:val="18"/>
          <w:szCs w:val="18"/>
          <w:fitText w:val="4025" w:id="2032320772"/>
        </w:rPr>
        <w:t>.</w:t>
      </w:r>
      <w:r w:rsidRPr="0017394B">
        <w:rPr>
          <w:kern w:val="0"/>
          <w:sz w:val="18"/>
          <w:szCs w:val="18"/>
        </w:rPr>
        <w:t xml:space="preserve">  </w:t>
      </w:r>
    </w:p>
    <w:p w:rsidR="00E54600" w:rsidRPr="0017394B" w:rsidRDefault="00E54600" w:rsidP="00E54600">
      <w:pPr>
        <w:pStyle w:val="a6"/>
        <w:widowControl/>
        <w:numPr>
          <w:ilvl w:val="0"/>
          <w:numId w:val="14"/>
        </w:numPr>
        <w:ind w:firstLineChars="0"/>
        <w:jc w:val="left"/>
        <w:rPr>
          <w:w w:val="91"/>
          <w:kern w:val="0"/>
          <w:sz w:val="18"/>
          <w:szCs w:val="18"/>
        </w:rPr>
      </w:pPr>
      <w:r w:rsidRPr="0017394B">
        <w:rPr>
          <w:kern w:val="0"/>
          <w:sz w:val="18"/>
          <w:szCs w:val="18"/>
        </w:rPr>
        <w:t xml:space="preserve"> </w:t>
      </w:r>
      <w:r w:rsidRPr="00332B06">
        <w:rPr>
          <w:w w:val="91"/>
          <w:kern w:val="0"/>
          <w:sz w:val="18"/>
          <w:szCs w:val="18"/>
          <w:fitText w:val="4025" w:id="2032320773"/>
        </w:rPr>
        <w:t>L. Wang,</w:t>
      </w:r>
      <w:r w:rsidRPr="00332B06">
        <w:rPr>
          <w:i/>
          <w:w w:val="91"/>
          <w:kern w:val="0"/>
          <w:sz w:val="18"/>
          <w:szCs w:val="18"/>
          <w:fitText w:val="4025" w:id="2032320773"/>
        </w:rPr>
        <w:t xml:space="preserve"> et al. J. Phys. Chem. B</w:t>
      </w:r>
      <w:r w:rsidRPr="00332B06">
        <w:rPr>
          <w:w w:val="91"/>
          <w:kern w:val="0"/>
          <w:sz w:val="18"/>
          <w:szCs w:val="18"/>
          <w:fitText w:val="4025" w:id="2032320773"/>
        </w:rPr>
        <w:t xml:space="preserve">. 2011,115, 9431-9438.   </w:t>
      </w:r>
      <w:r w:rsidRPr="00332B06">
        <w:rPr>
          <w:spacing w:val="29"/>
          <w:w w:val="91"/>
          <w:kern w:val="0"/>
          <w:sz w:val="18"/>
          <w:szCs w:val="18"/>
          <w:fitText w:val="4025" w:id="2032320773"/>
        </w:rPr>
        <w:t xml:space="preserve"> </w:t>
      </w:r>
      <w:r w:rsidRPr="0017394B">
        <w:rPr>
          <w:kern w:val="0"/>
          <w:sz w:val="18"/>
          <w:szCs w:val="18"/>
          <w:lang w:val="en"/>
        </w:rPr>
        <w:t xml:space="preserve">           </w:t>
      </w:r>
      <w:r>
        <w:rPr>
          <w:kern w:val="0"/>
          <w:sz w:val="18"/>
          <w:szCs w:val="18"/>
          <w:lang w:val="en"/>
        </w:rPr>
        <w:t xml:space="preserve">                              </w:t>
      </w:r>
    </w:p>
    <w:p w:rsidR="00E54600" w:rsidRPr="0017394B" w:rsidRDefault="00E54600" w:rsidP="00E54600">
      <w:pPr>
        <w:pStyle w:val="a6"/>
        <w:widowControl/>
        <w:numPr>
          <w:ilvl w:val="0"/>
          <w:numId w:val="14"/>
        </w:numPr>
        <w:ind w:firstLineChars="0"/>
        <w:jc w:val="left"/>
        <w:rPr>
          <w:w w:val="91"/>
          <w:kern w:val="0"/>
          <w:sz w:val="18"/>
          <w:szCs w:val="18"/>
        </w:rPr>
      </w:pPr>
      <w:r w:rsidRPr="0017394B">
        <w:rPr>
          <w:kern w:val="0"/>
          <w:sz w:val="18"/>
          <w:szCs w:val="18"/>
        </w:rPr>
        <w:t xml:space="preserve"> </w:t>
      </w:r>
      <w:r w:rsidRPr="00E54600">
        <w:rPr>
          <w:w w:val="92"/>
          <w:kern w:val="0"/>
          <w:sz w:val="18"/>
          <w:szCs w:val="18"/>
          <w:fitText w:val="4025" w:id="2032320774"/>
        </w:rPr>
        <w:t xml:space="preserve">C. Guo, </w:t>
      </w:r>
      <w:r w:rsidRPr="00E54600">
        <w:rPr>
          <w:i/>
          <w:w w:val="92"/>
          <w:kern w:val="0"/>
          <w:sz w:val="18"/>
          <w:szCs w:val="18"/>
          <w:fitText w:val="4025" w:id="2032320774"/>
        </w:rPr>
        <w:t>et al. Biophys. J.</w:t>
      </w:r>
      <w:r w:rsidRPr="00E54600">
        <w:rPr>
          <w:w w:val="92"/>
          <w:kern w:val="0"/>
          <w:sz w:val="18"/>
          <w:szCs w:val="18"/>
          <w:fitText w:val="4025" w:id="2032320774"/>
        </w:rPr>
        <w:t xml:space="preserve"> 2019, 116 (2), 248-257.         </w:t>
      </w:r>
      <w:r w:rsidRPr="0017394B">
        <w:rPr>
          <w:kern w:val="0"/>
          <w:sz w:val="18"/>
          <w:szCs w:val="18"/>
        </w:rPr>
        <w:t xml:space="preserve">  </w:t>
      </w:r>
    </w:p>
    <w:p w:rsidR="00E54600" w:rsidRPr="00E54600" w:rsidRDefault="00E54600" w:rsidP="00E54600">
      <w:pPr>
        <w:jc w:val="left"/>
        <w:rPr>
          <w:rFonts w:ascii="宋体" w:hAnsi="宋体"/>
          <w:szCs w:val="21"/>
        </w:rPr>
      </w:pPr>
      <w:r w:rsidRPr="00E54600">
        <w:rPr>
          <w:rFonts w:ascii="宋体" w:hAnsi="宋体" w:hint="eastAsia"/>
          <w:b/>
          <w:szCs w:val="21"/>
        </w:rPr>
        <w:t>基金项目：</w:t>
      </w:r>
      <w:r w:rsidRPr="00E54600">
        <w:rPr>
          <w:rFonts w:ascii="宋体" w:hAnsi="宋体" w:hint="eastAsia"/>
          <w:szCs w:val="21"/>
        </w:rPr>
        <w:t>国家自然科学基金项目（</w:t>
      </w:r>
      <w:r w:rsidRPr="00E54600">
        <w:rPr>
          <w:rFonts w:ascii="宋体" w:hAnsi="宋体" w:cs="宋体" w:hint="eastAsia"/>
          <w:szCs w:val="21"/>
        </w:rPr>
        <w:t>NO.</w:t>
      </w:r>
      <w:r w:rsidRPr="00E54600">
        <w:rPr>
          <w:rFonts w:ascii="宋体" w:hAnsi="宋体" w:cs="宋体"/>
          <w:szCs w:val="21"/>
        </w:rPr>
        <w:t>60-D101-18-206</w:t>
      </w:r>
      <w:r w:rsidRPr="00E54600">
        <w:rPr>
          <w:rFonts w:ascii="宋体" w:hAnsi="宋体" w:hint="eastAsia"/>
          <w:szCs w:val="21"/>
        </w:rPr>
        <w:t>）</w:t>
      </w:r>
    </w:p>
    <w:p w:rsidR="00E54600" w:rsidRDefault="00E54600" w:rsidP="00E54600">
      <w:pPr>
        <w:spacing w:line="360" w:lineRule="auto"/>
        <w:ind w:firstLineChars="200" w:firstLine="560"/>
        <w:jc w:val="right"/>
        <w:rPr>
          <w:rFonts w:ascii="宋体" w:hAnsi="宋体"/>
          <w:sz w:val="28"/>
          <w:szCs w:val="28"/>
        </w:rPr>
      </w:pPr>
    </w:p>
    <w:p w:rsidR="00E54600" w:rsidRDefault="00E54600" w:rsidP="00E54600">
      <w:pPr>
        <w:widowControl/>
        <w:jc w:val="left"/>
        <w:rPr>
          <w:rFonts w:ascii="宋体" w:hAnsi="宋体"/>
          <w:sz w:val="28"/>
          <w:szCs w:val="28"/>
        </w:rPr>
      </w:pPr>
      <w:r>
        <w:rPr>
          <w:rFonts w:ascii="宋体" w:hAnsi="宋体"/>
          <w:sz w:val="28"/>
          <w:szCs w:val="28"/>
        </w:rPr>
        <w:br w:type="page"/>
      </w:r>
    </w:p>
    <w:p w:rsidR="00E54600" w:rsidRDefault="00E54600" w:rsidP="00E54600">
      <w:pPr>
        <w:spacing w:line="360" w:lineRule="auto"/>
        <w:rPr>
          <w:rFonts w:ascii="黑体" w:eastAsia="黑体"/>
          <w:sz w:val="32"/>
          <w:szCs w:val="32"/>
        </w:rPr>
      </w:pPr>
      <w:r w:rsidRPr="001F7D7F">
        <w:rPr>
          <w:color w:val="000000" w:themeColor="text1"/>
          <w:szCs w:val="21"/>
        </w:rPr>
        <w:lastRenderedPageBreak/>
        <w:t>K</w:t>
      </w:r>
      <w:r w:rsidRPr="001F7D7F">
        <w:rPr>
          <w:rFonts w:hint="eastAsia"/>
          <w:color w:val="000000" w:themeColor="text1"/>
          <w:szCs w:val="21"/>
        </w:rPr>
        <w:t>-</w:t>
      </w:r>
      <w:r w:rsidRPr="001F7D7F">
        <w:rPr>
          <w:color w:val="000000" w:themeColor="text1"/>
          <w:szCs w:val="21"/>
        </w:rPr>
        <w:t>P021</w:t>
      </w:r>
      <w:r>
        <w:rPr>
          <w:rFonts w:ascii="黑体" w:eastAsia="黑体" w:hint="eastAsia"/>
          <w:sz w:val="32"/>
          <w:szCs w:val="32"/>
        </w:rPr>
        <w:t xml:space="preserve">    </w:t>
      </w:r>
    </w:p>
    <w:p w:rsidR="00E54600" w:rsidRPr="00C25B6F" w:rsidRDefault="00E54600" w:rsidP="00E54600">
      <w:pPr>
        <w:spacing w:line="360" w:lineRule="auto"/>
        <w:ind w:firstLineChars="200" w:firstLine="560"/>
        <w:jc w:val="right"/>
        <w:rPr>
          <w:rFonts w:ascii="黑体" w:eastAsia="黑体"/>
          <w:sz w:val="28"/>
          <w:szCs w:val="28"/>
        </w:rPr>
      </w:pPr>
      <w:r w:rsidRPr="00C25B6F">
        <w:rPr>
          <w:rFonts w:ascii="宋体" w:hAnsi="宋体" w:hint="eastAsia"/>
          <w:sz w:val="28"/>
          <w:szCs w:val="28"/>
        </w:rPr>
        <w:t>专题代号</w:t>
      </w:r>
      <w:r w:rsidRPr="00C25B6F">
        <w:rPr>
          <w:rFonts w:ascii="宋体" w:hAnsi="宋体"/>
          <w:sz w:val="28"/>
          <w:szCs w:val="28"/>
        </w:rPr>
        <w:t>：</w:t>
      </w:r>
      <w:r w:rsidRPr="00C25B6F">
        <w:rPr>
          <w:sz w:val="28"/>
          <w:szCs w:val="28"/>
        </w:rPr>
        <w:t>K</w:t>
      </w:r>
    </w:p>
    <w:p w:rsidR="00E54600" w:rsidRPr="00A24DFA" w:rsidRDefault="00E54600" w:rsidP="00E54600">
      <w:pPr>
        <w:jc w:val="center"/>
        <w:rPr>
          <w:rFonts w:ascii="黑体" w:eastAsia="黑体"/>
          <w:sz w:val="32"/>
          <w:szCs w:val="32"/>
        </w:rPr>
      </w:pPr>
      <w:r w:rsidRPr="00CD376D">
        <w:rPr>
          <w:rFonts w:ascii="黑体" w:eastAsia="黑体" w:hint="eastAsia"/>
          <w:sz w:val="32"/>
          <w:szCs w:val="32"/>
        </w:rPr>
        <w:t>二维石墨烯纳米通道中单分子层受限冰晶界的预熔化相变</w:t>
      </w:r>
    </w:p>
    <w:p w:rsidR="00E54600" w:rsidRPr="0037049B" w:rsidRDefault="00E54600" w:rsidP="00E54600">
      <w:pPr>
        <w:jc w:val="center"/>
        <w:rPr>
          <w:rFonts w:ascii="楷体" w:eastAsia="楷体" w:hAnsi="楷体"/>
          <w:sz w:val="28"/>
          <w:szCs w:val="28"/>
        </w:rPr>
      </w:pPr>
      <w:r>
        <w:rPr>
          <w:rFonts w:ascii="楷体" w:eastAsia="楷体" w:hAnsi="楷体" w:hint="eastAsia"/>
          <w:sz w:val="28"/>
          <w:szCs w:val="28"/>
          <w:u w:val="single"/>
        </w:rPr>
        <w:t>梁尊</w:t>
      </w:r>
      <w:r w:rsidRPr="00FC6097">
        <w:rPr>
          <w:rFonts w:ascii="楷体" w:eastAsia="楷体" w:hAnsi="楷体" w:hint="eastAsia"/>
          <w:sz w:val="28"/>
          <w:szCs w:val="28"/>
        </w:rPr>
        <w:t>、</w:t>
      </w:r>
      <w:r>
        <w:rPr>
          <w:rFonts w:ascii="楷体" w:eastAsia="楷体" w:hAnsi="楷体" w:hint="eastAsia"/>
          <w:sz w:val="28"/>
          <w:szCs w:val="28"/>
        </w:rPr>
        <w:t>杜涵、梁洪涛、杨洋</w:t>
      </w:r>
      <w:r w:rsidRPr="00CD376D">
        <w:rPr>
          <w:rFonts w:ascii="楷体" w:eastAsia="楷体" w:hAnsi="楷体" w:hint="eastAsia"/>
          <w:sz w:val="28"/>
          <w:szCs w:val="28"/>
          <w:vertAlign w:val="superscript"/>
        </w:rPr>
        <w:t>*</w:t>
      </w:r>
    </w:p>
    <w:p w:rsidR="00E54600" w:rsidRDefault="00E54600" w:rsidP="00E54600">
      <w:pPr>
        <w:jc w:val="center"/>
        <w:rPr>
          <w:rFonts w:ascii="楷体" w:eastAsia="楷体" w:hAnsi="楷体" w:cs="宋体"/>
          <w:kern w:val="0"/>
          <w:sz w:val="24"/>
        </w:rPr>
      </w:pPr>
      <w:r>
        <w:rPr>
          <w:rFonts w:ascii="楷体" w:eastAsia="楷体" w:hAnsi="楷体" w:hint="eastAsia"/>
          <w:sz w:val="24"/>
        </w:rPr>
        <w:t>华东师范</w:t>
      </w:r>
      <w:r w:rsidRPr="00F75C86">
        <w:rPr>
          <w:rFonts w:ascii="楷体" w:eastAsia="楷体" w:hAnsi="楷体" w:hint="eastAsia"/>
          <w:sz w:val="24"/>
        </w:rPr>
        <w:t>大学</w:t>
      </w:r>
      <w:r>
        <w:rPr>
          <w:rFonts w:ascii="楷体" w:eastAsia="楷体" w:hAnsi="楷体" w:hint="eastAsia"/>
          <w:sz w:val="24"/>
        </w:rPr>
        <w:t>物理与电子科学学院</w:t>
      </w:r>
      <w:r w:rsidRPr="00F75C86">
        <w:rPr>
          <w:rFonts w:ascii="楷体" w:eastAsia="楷体" w:hAnsi="楷体" w:hint="eastAsia"/>
          <w:sz w:val="24"/>
        </w:rPr>
        <w:t>，</w:t>
      </w:r>
      <w:r>
        <w:rPr>
          <w:rFonts w:ascii="楷体" w:eastAsia="楷体" w:hAnsi="楷体" w:hint="eastAsia"/>
          <w:sz w:val="24"/>
        </w:rPr>
        <w:t>上海</w:t>
      </w:r>
      <w:r w:rsidRPr="00F75C86">
        <w:rPr>
          <w:rFonts w:ascii="楷体" w:eastAsia="楷体" w:hAnsi="楷体" w:hint="eastAsia"/>
          <w:sz w:val="24"/>
        </w:rPr>
        <w:t xml:space="preserve"> </w:t>
      </w:r>
      <w:r w:rsidRPr="00CD376D">
        <w:rPr>
          <w:rFonts w:eastAsia="楷体"/>
          <w:sz w:val="24"/>
        </w:rPr>
        <w:t>200241</w:t>
      </w:r>
    </w:p>
    <w:p w:rsidR="00E54600" w:rsidRDefault="00E54600" w:rsidP="00E54600">
      <w:pPr>
        <w:jc w:val="center"/>
        <w:rPr>
          <w:rFonts w:ascii="宋体" w:hAnsi="宋体"/>
          <w:szCs w:val="21"/>
        </w:rPr>
      </w:pPr>
      <w:r w:rsidRPr="0037049B">
        <w:rPr>
          <w:rFonts w:eastAsia="楷体"/>
          <w:szCs w:val="21"/>
        </w:rPr>
        <w:t xml:space="preserve">Email: </w:t>
      </w:r>
      <w:hyperlink r:id="rId85" w:history="1">
        <w:r w:rsidRPr="00CD765E">
          <w:rPr>
            <w:rStyle w:val="a5"/>
            <w:rFonts w:eastAsia="楷体"/>
            <w:szCs w:val="21"/>
          </w:rPr>
          <w:t>5119</w:t>
        </w:r>
        <w:r w:rsidRPr="00CD765E">
          <w:rPr>
            <w:rStyle w:val="a5"/>
            <w:rFonts w:eastAsia="楷体" w:hint="eastAsia"/>
            <w:szCs w:val="21"/>
          </w:rPr>
          <w:t>4700026@</w:t>
        </w:r>
        <w:r w:rsidRPr="00CD765E">
          <w:rPr>
            <w:rStyle w:val="a5"/>
            <w:rFonts w:eastAsia="楷体"/>
            <w:szCs w:val="21"/>
          </w:rPr>
          <w:t>stu</w:t>
        </w:r>
        <w:r w:rsidRPr="00CD765E">
          <w:rPr>
            <w:rStyle w:val="a5"/>
            <w:rFonts w:eastAsia="楷体" w:hint="eastAsia"/>
            <w:szCs w:val="21"/>
          </w:rPr>
          <w:t>.</w:t>
        </w:r>
        <w:r w:rsidRPr="00CD765E">
          <w:rPr>
            <w:rStyle w:val="a5"/>
            <w:rFonts w:eastAsia="楷体"/>
            <w:szCs w:val="21"/>
          </w:rPr>
          <w:t>ecnu.</w:t>
        </w:r>
        <w:r w:rsidRPr="00CD765E">
          <w:rPr>
            <w:rStyle w:val="a5"/>
            <w:rFonts w:eastAsia="楷体" w:hint="eastAsia"/>
            <w:szCs w:val="21"/>
          </w:rPr>
          <w:t>edu.cn</w:t>
        </w:r>
      </w:hyperlink>
    </w:p>
    <w:p w:rsidR="00E54600" w:rsidRDefault="00E54600" w:rsidP="00E54600">
      <w:pPr>
        <w:jc w:val="center"/>
        <w:rPr>
          <w:rFonts w:eastAsia="楷体"/>
          <w:szCs w:val="21"/>
        </w:rPr>
      </w:pPr>
    </w:p>
    <w:p w:rsidR="00E54600" w:rsidRPr="00FC6097" w:rsidRDefault="00E54600" w:rsidP="00E54600">
      <w:pPr>
        <w:spacing w:line="360" w:lineRule="auto"/>
        <w:rPr>
          <w:szCs w:val="21"/>
        </w:rPr>
      </w:pPr>
      <w:r>
        <w:rPr>
          <w:rFonts w:hint="eastAsia"/>
          <w:szCs w:val="21"/>
        </w:rPr>
        <w:t>摘要：</w:t>
      </w:r>
      <w:r w:rsidRPr="00313A41">
        <w:rPr>
          <w:rFonts w:hint="eastAsia"/>
          <w:szCs w:val="21"/>
        </w:rPr>
        <w:t>冰晶界</w:t>
      </w:r>
      <w:r>
        <w:rPr>
          <w:rFonts w:hint="eastAsia"/>
          <w:szCs w:val="21"/>
        </w:rPr>
        <w:t>的</w:t>
      </w:r>
      <w:r w:rsidRPr="00313A41">
        <w:rPr>
          <w:rFonts w:hint="eastAsia"/>
          <w:szCs w:val="21"/>
        </w:rPr>
        <w:t>预熔化</w:t>
      </w:r>
      <w:r>
        <w:rPr>
          <w:rFonts w:hint="eastAsia"/>
          <w:szCs w:val="21"/>
        </w:rPr>
        <w:t>相变</w:t>
      </w:r>
      <w:r w:rsidRPr="00313A41">
        <w:rPr>
          <w:rFonts w:hint="eastAsia"/>
          <w:szCs w:val="21"/>
        </w:rPr>
        <w:t>与人类生产生活以及诸多自然现象关系密切</w:t>
      </w:r>
      <w:r w:rsidRPr="00313A41">
        <w:rPr>
          <w:rFonts w:hint="eastAsia"/>
          <w:szCs w:val="21"/>
        </w:rPr>
        <w:t>[</w:t>
      </w:r>
      <w:r>
        <w:rPr>
          <w:szCs w:val="21"/>
        </w:rPr>
        <w:t>2</w:t>
      </w:r>
      <w:r w:rsidRPr="00313A41">
        <w:rPr>
          <w:szCs w:val="21"/>
        </w:rPr>
        <w:t>]</w:t>
      </w:r>
      <w:r w:rsidRPr="00313A41">
        <w:rPr>
          <w:rFonts w:hint="eastAsia"/>
          <w:szCs w:val="21"/>
        </w:rPr>
        <w:t>，是</w:t>
      </w:r>
      <w:r>
        <w:rPr>
          <w:rFonts w:hint="eastAsia"/>
          <w:szCs w:val="21"/>
        </w:rPr>
        <w:t>水科学中界面微观结构与相变研究</w:t>
      </w:r>
      <w:r w:rsidRPr="00313A41">
        <w:rPr>
          <w:rFonts w:hint="eastAsia"/>
          <w:szCs w:val="21"/>
        </w:rPr>
        <w:t>领域的</w:t>
      </w:r>
      <w:r>
        <w:rPr>
          <w:rFonts w:hint="eastAsia"/>
          <w:szCs w:val="21"/>
        </w:rPr>
        <w:t>主要</w:t>
      </w:r>
      <w:r w:rsidRPr="00313A41">
        <w:rPr>
          <w:rFonts w:hint="eastAsia"/>
          <w:szCs w:val="21"/>
        </w:rPr>
        <w:t>研究</w:t>
      </w:r>
      <w:r>
        <w:rPr>
          <w:rFonts w:hint="eastAsia"/>
          <w:szCs w:val="21"/>
        </w:rPr>
        <w:t>问题</w:t>
      </w:r>
      <w:r w:rsidRPr="00313A41">
        <w:rPr>
          <w:rFonts w:hint="eastAsia"/>
          <w:szCs w:val="21"/>
        </w:rPr>
        <w:t>之一</w:t>
      </w:r>
      <w:r>
        <w:rPr>
          <w:rFonts w:hint="eastAsia"/>
          <w:szCs w:val="21"/>
        </w:rPr>
        <w:t>。由于</w:t>
      </w:r>
      <w:r w:rsidRPr="00313A41">
        <w:rPr>
          <w:rFonts w:hint="eastAsia"/>
          <w:szCs w:val="21"/>
        </w:rPr>
        <w:t>实验直接</w:t>
      </w:r>
      <w:r>
        <w:rPr>
          <w:rFonts w:hint="eastAsia"/>
          <w:szCs w:val="21"/>
        </w:rPr>
        <w:t>观测</w:t>
      </w:r>
      <w:r w:rsidRPr="00313A41">
        <w:rPr>
          <w:rFonts w:hint="eastAsia"/>
          <w:szCs w:val="21"/>
        </w:rPr>
        <w:t>冰晶体内晶界</w:t>
      </w:r>
      <w:r>
        <w:rPr>
          <w:rFonts w:hint="eastAsia"/>
          <w:szCs w:val="21"/>
        </w:rPr>
        <w:t>微观</w:t>
      </w:r>
      <w:r w:rsidRPr="00313A41">
        <w:rPr>
          <w:rFonts w:hint="eastAsia"/>
          <w:szCs w:val="21"/>
        </w:rPr>
        <w:t>结构极具挑战性</w:t>
      </w:r>
      <w:r w:rsidRPr="00313A41">
        <w:rPr>
          <w:rFonts w:hint="eastAsia"/>
          <w:szCs w:val="21"/>
        </w:rPr>
        <w:t>[</w:t>
      </w:r>
      <w:r>
        <w:rPr>
          <w:szCs w:val="21"/>
        </w:rPr>
        <w:t>3</w:t>
      </w:r>
      <w:r w:rsidRPr="00313A41">
        <w:rPr>
          <w:szCs w:val="21"/>
        </w:rPr>
        <w:t>]</w:t>
      </w:r>
      <w:r>
        <w:rPr>
          <w:rFonts w:hint="eastAsia"/>
          <w:szCs w:val="21"/>
        </w:rPr>
        <w:t>，长期以来，</w:t>
      </w:r>
      <w:r w:rsidRPr="00313A41">
        <w:rPr>
          <w:rFonts w:hint="eastAsia"/>
          <w:szCs w:val="21"/>
        </w:rPr>
        <w:t>冰晶界预熔化</w:t>
      </w:r>
      <w:r>
        <w:rPr>
          <w:rFonts w:hint="eastAsia"/>
          <w:szCs w:val="21"/>
        </w:rPr>
        <w:t>结构相变的研究集中借助理论与分子模拟技术。诺贝尔奖获得者</w:t>
      </w:r>
      <w:r>
        <w:rPr>
          <w:rFonts w:hint="eastAsia"/>
          <w:szCs w:val="21"/>
        </w:rPr>
        <w:t>Geim</w:t>
      </w:r>
      <w:r>
        <w:rPr>
          <w:rFonts w:hint="eastAsia"/>
          <w:szCs w:val="21"/>
        </w:rPr>
        <w:t>团队于</w:t>
      </w:r>
      <w:r>
        <w:rPr>
          <w:rFonts w:hint="eastAsia"/>
          <w:szCs w:val="21"/>
        </w:rPr>
        <w:t>2</w:t>
      </w:r>
      <w:r>
        <w:rPr>
          <w:szCs w:val="21"/>
        </w:rPr>
        <w:t>015</w:t>
      </w:r>
      <w:r>
        <w:rPr>
          <w:rFonts w:hint="eastAsia"/>
          <w:szCs w:val="21"/>
        </w:rPr>
        <w:t>年首次通过透</w:t>
      </w:r>
      <w:r w:rsidRPr="00FE7AC8">
        <w:rPr>
          <w:rFonts w:hint="eastAsia"/>
          <w:szCs w:val="21"/>
        </w:rPr>
        <w:t>射电子显微镜</w:t>
      </w:r>
      <w:r>
        <w:rPr>
          <w:rFonts w:hint="eastAsia"/>
          <w:szCs w:val="21"/>
        </w:rPr>
        <w:t>观察到受限于双石墨烯膜之间的单分子层方形冰晶</w:t>
      </w:r>
      <w:r>
        <w:rPr>
          <w:szCs w:val="21"/>
        </w:rPr>
        <w:t xml:space="preserve"> [</w:t>
      </w:r>
      <w:r>
        <w:rPr>
          <w:rFonts w:hint="eastAsia"/>
          <w:szCs w:val="21"/>
        </w:rPr>
        <w:t>4</w:t>
      </w:r>
      <w:r>
        <w:rPr>
          <w:szCs w:val="21"/>
        </w:rPr>
        <w:t>]</w:t>
      </w:r>
      <w:r>
        <w:rPr>
          <w:rFonts w:hint="eastAsia"/>
          <w:szCs w:val="21"/>
        </w:rPr>
        <w:t>，以及其间形成的二维晶界结构，构成了本工作的直接研究动机。我们应用</w:t>
      </w:r>
      <w:r w:rsidRPr="00313A41">
        <w:rPr>
          <w:rFonts w:hint="eastAsia"/>
          <w:szCs w:val="21"/>
        </w:rPr>
        <w:t>分子动力学模拟方法研究</w:t>
      </w:r>
      <w:r>
        <w:rPr>
          <w:rFonts w:hint="eastAsia"/>
          <w:szCs w:val="21"/>
        </w:rPr>
        <w:t>了</w:t>
      </w:r>
      <w:r w:rsidRPr="00313A41">
        <w:rPr>
          <w:rFonts w:hint="eastAsia"/>
          <w:szCs w:val="21"/>
        </w:rPr>
        <w:t>二维疏水纳米通道中的</w:t>
      </w:r>
      <w:r>
        <w:rPr>
          <w:rFonts w:hint="eastAsia"/>
          <w:szCs w:val="21"/>
        </w:rPr>
        <w:t>受限</w:t>
      </w:r>
      <w:r w:rsidRPr="00313A41">
        <w:rPr>
          <w:rFonts w:hint="eastAsia"/>
          <w:szCs w:val="21"/>
        </w:rPr>
        <w:t>冰晶界</w:t>
      </w:r>
      <w:r>
        <w:rPr>
          <w:rFonts w:hint="eastAsia"/>
          <w:szCs w:val="21"/>
        </w:rPr>
        <w:t>的微观结构，首次预言了</w:t>
      </w:r>
      <w:r w:rsidRPr="00313A41">
        <w:rPr>
          <w:rFonts w:hint="eastAsia"/>
          <w:szCs w:val="21"/>
        </w:rPr>
        <w:t>单分子层</w:t>
      </w:r>
      <w:r>
        <w:rPr>
          <w:rFonts w:hint="eastAsia"/>
          <w:szCs w:val="21"/>
        </w:rPr>
        <w:t>受限方形</w:t>
      </w:r>
      <w:r w:rsidRPr="00313A41">
        <w:rPr>
          <w:rFonts w:hint="eastAsia"/>
          <w:szCs w:val="21"/>
        </w:rPr>
        <w:t>冰对称晶界中</w:t>
      </w:r>
      <w:r>
        <w:rPr>
          <w:rFonts w:hint="eastAsia"/>
          <w:szCs w:val="21"/>
        </w:rPr>
        <w:t>的</w:t>
      </w:r>
      <w:r w:rsidRPr="00313A41">
        <w:rPr>
          <w:rFonts w:hint="eastAsia"/>
          <w:szCs w:val="21"/>
        </w:rPr>
        <w:t>预熔化</w:t>
      </w:r>
      <w:r>
        <w:rPr>
          <w:rFonts w:hint="eastAsia"/>
          <w:szCs w:val="21"/>
        </w:rPr>
        <w:t>相变现象</w:t>
      </w:r>
      <w:r>
        <w:rPr>
          <w:szCs w:val="21"/>
        </w:rPr>
        <w:t>[1]</w:t>
      </w:r>
      <w:r>
        <w:rPr>
          <w:rFonts w:hint="eastAsia"/>
          <w:szCs w:val="21"/>
        </w:rPr>
        <w:t>。我们</w:t>
      </w:r>
      <w:r w:rsidRPr="00313A41">
        <w:rPr>
          <w:rFonts w:hint="eastAsia"/>
          <w:szCs w:val="21"/>
        </w:rPr>
        <w:t>发现当温度逐渐升高至熔点</w:t>
      </w:r>
      <w:r>
        <w:rPr>
          <w:rFonts w:hint="eastAsia"/>
          <w:szCs w:val="21"/>
        </w:rPr>
        <w:t>附近</w:t>
      </w:r>
      <w:r w:rsidRPr="00313A41">
        <w:rPr>
          <w:rFonts w:hint="eastAsia"/>
          <w:szCs w:val="21"/>
        </w:rPr>
        <w:t>，预熔液</w:t>
      </w:r>
      <w:r>
        <w:rPr>
          <w:rFonts w:hint="eastAsia"/>
          <w:szCs w:val="21"/>
        </w:rPr>
        <w:t>相受限水的</w:t>
      </w:r>
      <w:r w:rsidRPr="00313A41">
        <w:rPr>
          <w:rFonts w:hint="eastAsia"/>
          <w:szCs w:val="21"/>
        </w:rPr>
        <w:t>带宽呈现对数型的增长趋势</w:t>
      </w:r>
      <w:r>
        <w:rPr>
          <w:rFonts w:hint="eastAsia"/>
          <w:szCs w:val="21"/>
        </w:rPr>
        <w:t>；我们还通过双毛细波耦合振动频谱的计算，预言了二维受限</w:t>
      </w:r>
      <w:r w:rsidRPr="00313A41">
        <w:rPr>
          <w:rFonts w:hint="eastAsia"/>
          <w:szCs w:val="21"/>
        </w:rPr>
        <w:t>预熔晶界</w:t>
      </w:r>
      <w:r>
        <w:rPr>
          <w:rFonts w:hint="eastAsia"/>
          <w:szCs w:val="21"/>
        </w:rPr>
        <w:t>的</w:t>
      </w:r>
      <w:r w:rsidRPr="00313A41">
        <w:rPr>
          <w:rFonts w:hint="eastAsia"/>
          <w:szCs w:val="21"/>
        </w:rPr>
        <w:t>粗糙</w:t>
      </w:r>
      <w:r>
        <w:rPr>
          <w:rFonts w:hint="eastAsia"/>
          <w:szCs w:val="21"/>
        </w:rPr>
        <w:t>化结构特性，探讨了维度变化对界面相变于结构类型的重要影响作用</w:t>
      </w:r>
      <w:r>
        <w:rPr>
          <w:szCs w:val="21"/>
        </w:rPr>
        <w:t>[</w:t>
      </w:r>
      <w:r>
        <w:rPr>
          <w:rFonts w:hint="eastAsia"/>
          <w:szCs w:val="21"/>
        </w:rPr>
        <w:t>5</w:t>
      </w:r>
      <w:r>
        <w:rPr>
          <w:szCs w:val="21"/>
        </w:rPr>
        <w:t>]</w:t>
      </w:r>
      <w:r>
        <w:rPr>
          <w:rFonts w:hint="eastAsia"/>
          <w:szCs w:val="21"/>
        </w:rPr>
        <w:t>。本研究发展的模拟分析技术可拓展到更多受限水构成的低维晶界、固液界面体系</w:t>
      </w:r>
      <w:r>
        <w:rPr>
          <w:szCs w:val="21"/>
        </w:rPr>
        <w:t>[</w:t>
      </w:r>
      <w:r>
        <w:rPr>
          <w:rFonts w:hint="eastAsia"/>
          <w:szCs w:val="21"/>
        </w:rPr>
        <w:t>6</w:t>
      </w:r>
      <w:r>
        <w:rPr>
          <w:szCs w:val="21"/>
        </w:rPr>
        <w:t>]</w:t>
      </w:r>
      <w:r>
        <w:rPr>
          <w:rFonts w:hint="eastAsia"/>
          <w:szCs w:val="21"/>
        </w:rPr>
        <w:t>。本研究获得的理论预言将对</w:t>
      </w:r>
      <w:r w:rsidRPr="00313A41">
        <w:rPr>
          <w:rFonts w:hint="eastAsia"/>
          <w:szCs w:val="21"/>
        </w:rPr>
        <w:t>低维</w:t>
      </w:r>
      <w:r>
        <w:rPr>
          <w:rFonts w:hint="eastAsia"/>
          <w:szCs w:val="21"/>
        </w:rPr>
        <w:t>受限</w:t>
      </w:r>
      <w:r w:rsidRPr="00313A41">
        <w:rPr>
          <w:rFonts w:hint="eastAsia"/>
          <w:szCs w:val="21"/>
        </w:rPr>
        <w:t>冰晶体生长</w:t>
      </w:r>
      <w:r>
        <w:rPr>
          <w:rFonts w:hint="eastAsia"/>
          <w:szCs w:val="21"/>
        </w:rPr>
        <w:t>过程有理论指导意义，并提供了一种定量调控受限水介电性值的理论可能思路</w:t>
      </w:r>
      <w:r>
        <w:rPr>
          <w:szCs w:val="21"/>
        </w:rPr>
        <w:t>[</w:t>
      </w:r>
      <w:r>
        <w:rPr>
          <w:rFonts w:hint="eastAsia"/>
          <w:szCs w:val="21"/>
        </w:rPr>
        <w:t>7]</w:t>
      </w:r>
      <w:r>
        <w:rPr>
          <w:rFonts w:hint="eastAsia"/>
          <w:szCs w:val="21"/>
        </w:rPr>
        <w:t>。</w:t>
      </w:r>
    </w:p>
    <w:p w:rsidR="00E54600" w:rsidRDefault="00E54600" w:rsidP="00E54600">
      <w:pPr>
        <w:spacing w:line="360" w:lineRule="auto"/>
        <w:ind w:firstLineChars="200" w:firstLine="420"/>
        <w:jc w:val="center"/>
        <w:rPr>
          <w:rFonts w:ascii="宋体" w:hAnsi="宋体"/>
          <w:sz w:val="24"/>
        </w:rPr>
      </w:pPr>
      <w:r>
        <w:rPr>
          <w:noProof/>
        </w:rPr>
        <w:drawing>
          <wp:inline distT="0" distB="0" distL="0" distR="0">
            <wp:extent cx="4781550" cy="1729313"/>
            <wp:effectExtent l="0" t="0" r="0" b="4445"/>
            <wp:docPr id="99" name="图片 9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图片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92227" cy="1733174"/>
                    </a:xfrm>
                    <a:prstGeom prst="rect">
                      <a:avLst/>
                    </a:prstGeom>
                    <a:noFill/>
                    <a:ln>
                      <a:noFill/>
                    </a:ln>
                  </pic:spPr>
                </pic:pic>
              </a:graphicData>
            </a:graphic>
          </wp:inline>
        </w:drawing>
      </w:r>
    </w:p>
    <w:p w:rsidR="00E54600" w:rsidRPr="0084748E" w:rsidRDefault="00E54600" w:rsidP="00E54600">
      <w:pPr>
        <w:spacing w:line="360" w:lineRule="auto"/>
        <w:jc w:val="center"/>
        <w:rPr>
          <w:rFonts w:cs="宋体"/>
          <w:kern w:val="0"/>
          <w:sz w:val="24"/>
        </w:rPr>
      </w:pPr>
      <w:r w:rsidRPr="0084748E">
        <w:rPr>
          <w:rFonts w:hint="eastAsia"/>
          <w:szCs w:val="21"/>
        </w:rPr>
        <w:t>图</w:t>
      </w:r>
      <w:r w:rsidRPr="0084748E">
        <w:rPr>
          <w:rFonts w:hint="eastAsia"/>
          <w:szCs w:val="21"/>
        </w:rPr>
        <w:t xml:space="preserve">1 </w:t>
      </w:r>
      <w:r>
        <w:rPr>
          <w:rFonts w:hint="eastAsia"/>
          <w:szCs w:val="21"/>
        </w:rPr>
        <w:t>二维单分子层方形受限冰晶界模拟示意图</w:t>
      </w:r>
      <w:r w:rsidRPr="0084748E">
        <w:rPr>
          <w:rFonts w:ascii="宋体" w:hAnsi="宋体" w:cs="宋体"/>
          <w:kern w:val="0"/>
          <w:sz w:val="24"/>
        </w:rPr>
        <w:tab/>
      </w:r>
      <w:r w:rsidRPr="0084748E">
        <w:rPr>
          <w:rFonts w:ascii="宋体" w:hAnsi="宋体" w:cs="宋体"/>
          <w:kern w:val="0"/>
          <w:sz w:val="24"/>
        </w:rPr>
        <w:tab/>
      </w:r>
      <w:r w:rsidRPr="0084748E">
        <w:rPr>
          <w:rFonts w:ascii="宋体" w:hAnsi="宋体" w:cs="宋体"/>
          <w:kern w:val="0"/>
          <w:sz w:val="24"/>
        </w:rPr>
        <w:tab/>
        <w:t xml:space="preserve"> </w:t>
      </w:r>
      <w:r w:rsidRPr="0084748E">
        <w:rPr>
          <w:rFonts w:cs="宋体"/>
          <w:kern w:val="0"/>
          <w:sz w:val="24"/>
        </w:rPr>
        <w:t xml:space="preserve"> </w:t>
      </w:r>
    </w:p>
    <w:p w:rsidR="00E54600" w:rsidRPr="00EE3738" w:rsidRDefault="00E54600" w:rsidP="00E54600">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 xml:space="preserve"> 预熔化相变 受限水 单分子层方冰 低维界面 晶界</w:t>
      </w:r>
    </w:p>
    <w:p w:rsidR="00E54600" w:rsidRDefault="00E54600" w:rsidP="00E54600">
      <w:pPr>
        <w:widowControl/>
        <w:jc w:val="left"/>
        <w:rPr>
          <w:rFonts w:ascii="宋体" w:hAnsi="宋体" w:cs="宋体"/>
          <w:kern w:val="0"/>
          <w:sz w:val="18"/>
          <w:szCs w:val="18"/>
        </w:rPr>
      </w:pPr>
    </w:p>
    <w:p w:rsidR="00E54600" w:rsidRDefault="00E54600" w:rsidP="00E54600">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E54600" w:rsidRPr="00AB074C" w:rsidRDefault="00E54600" w:rsidP="00E54600">
      <w:pPr>
        <w:widowControl/>
        <w:numPr>
          <w:ilvl w:val="0"/>
          <w:numId w:val="4"/>
        </w:numPr>
        <w:jc w:val="left"/>
        <w:rPr>
          <w:rFonts w:ascii="宋体" w:hAnsi="宋体" w:cs="宋体"/>
          <w:kern w:val="0"/>
          <w:sz w:val="18"/>
          <w:szCs w:val="18"/>
        </w:rPr>
      </w:pPr>
      <w:r>
        <w:rPr>
          <w:sz w:val="18"/>
          <w:szCs w:val="18"/>
        </w:rPr>
        <w:t xml:space="preserve">Z. </w:t>
      </w:r>
      <w:r w:rsidRPr="00054C22">
        <w:rPr>
          <w:sz w:val="18"/>
          <w:szCs w:val="18"/>
        </w:rPr>
        <w:t>Liang</w:t>
      </w:r>
      <w:r>
        <w:rPr>
          <w:sz w:val="18"/>
          <w:szCs w:val="18"/>
        </w:rPr>
        <w:t xml:space="preserve">, H. </w:t>
      </w:r>
      <w:r w:rsidRPr="00054C22">
        <w:rPr>
          <w:sz w:val="18"/>
          <w:szCs w:val="18"/>
        </w:rPr>
        <w:t>Du</w:t>
      </w:r>
      <w:r>
        <w:rPr>
          <w:sz w:val="18"/>
          <w:szCs w:val="18"/>
        </w:rPr>
        <w:t xml:space="preserve">, H. T. </w:t>
      </w:r>
      <w:r w:rsidRPr="00054C22">
        <w:rPr>
          <w:sz w:val="18"/>
          <w:szCs w:val="18"/>
        </w:rPr>
        <w:t>Liang</w:t>
      </w:r>
      <w:r>
        <w:rPr>
          <w:sz w:val="18"/>
          <w:szCs w:val="18"/>
        </w:rPr>
        <w:t xml:space="preserve"> and</w:t>
      </w:r>
      <w:r>
        <w:rPr>
          <w:rFonts w:hint="eastAsia"/>
          <w:sz w:val="18"/>
          <w:szCs w:val="18"/>
        </w:rPr>
        <w:t xml:space="preserve"> </w:t>
      </w:r>
      <w:r>
        <w:rPr>
          <w:sz w:val="18"/>
          <w:szCs w:val="18"/>
        </w:rPr>
        <w:t xml:space="preserve">Y. </w:t>
      </w:r>
      <w:r w:rsidRPr="00054C22">
        <w:rPr>
          <w:sz w:val="18"/>
          <w:szCs w:val="18"/>
        </w:rPr>
        <w:t>Yang</w:t>
      </w:r>
      <w:r w:rsidRPr="00054C22">
        <w:rPr>
          <w:rFonts w:hint="eastAsia"/>
          <w:sz w:val="18"/>
          <w:szCs w:val="18"/>
        </w:rPr>
        <w:t xml:space="preserve">, </w:t>
      </w:r>
      <w:r w:rsidRPr="00054C22">
        <w:rPr>
          <w:sz w:val="18"/>
          <w:szCs w:val="18"/>
        </w:rPr>
        <w:t xml:space="preserve">Grain </w:t>
      </w:r>
      <w:r>
        <w:rPr>
          <w:sz w:val="18"/>
          <w:szCs w:val="18"/>
        </w:rPr>
        <w:t>B</w:t>
      </w:r>
      <w:r w:rsidRPr="00054C22">
        <w:rPr>
          <w:sz w:val="18"/>
          <w:szCs w:val="18"/>
        </w:rPr>
        <w:t xml:space="preserve">oundary </w:t>
      </w:r>
      <w:r>
        <w:rPr>
          <w:sz w:val="18"/>
          <w:szCs w:val="18"/>
        </w:rPr>
        <w:t>P</w:t>
      </w:r>
      <w:r w:rsidRPr="00054C22">
        <w:rPr>
          <w:sz w:val="18"/>
          <w:szCs w:val="18"/>
        </w:rPr>
        <w:t xml:space="preserve">remelting of </w:t>
      </w:r>
      <w:r>
        <w:rPr>
          <w:sz w:val="18"/>
          <w:szCs w:val="18"/>
        </w:rPr>
        <w:t>M</w:t>
      </w:r>
      <w:r w:rsidRPr="00054C22">
        <w:rPr>
          <w:sz w:val="18"/>
          <w:szCs w:val="18"/>
        </w:rPr>
        <w:t xml:space="preserve">onolater </w:t>
      </w:r>
      <w:r>
        <w:rPr>
          <w:sz w:val="18"/>
          <w:szCs w:val="18"/>
        </w:rPr>
        <w:t>I</w:t>
      </w:r>
      <w:r w:rsidRPr="00054C22">
        <w:rPr>
          <w:sz w:val="18"/>
          <w:szCs w:val="18"/>
        </w:rPr>
        <w:t xml:space="preserve">ces in 2D </w:t>
      </w:r>
      <w:r>
        <w:rPr>
          <w:sz w:val="18"/>
          <w:szCs w:val="18"/>
        </w:rPr>
        <w:t>N</w:t>
      </w:r>
      <w:r w:rsidRPr="00054C22">
        <w:rPr>
          <w:sz w:val="18"/>
          <w:szCs w:val="18"/>
        </w:rPr>
        <w:t>ano-</w:t>
      </w:r>
      <w:r>
        <w:rPr>
          <w:sz w:val="18"/>
          <w:szCs w:val="18"/>
        </w:rPr>
        <w:t>C</w:t>
      </w:r>
      <w:r w:rsidRPr="00054C22">
        <w:rPr>
          <w:sz w:val="18"/>
          <w:szCs w:val="18"/>
        </w:rPr>
        <w:t>hannels</w:t>
      </w:r>
      <w:r w:rsidRPr="00054C22">
        <w:rPr>
          <w:rFonts w:hint="eastAsia"/>
          <w:sz w:val="18"/>
          <w:szCs w:val="18"/>
        </w:rPr>
        <w:t>,</w:t>
      </w:r>
      <w:r w:rsidRPr="00054C22">
        <w:rPr>
          <w:sz w:val="18"/>
          <w:szCs w:val="18"/>
        </w:rPr>
        <w:t xml:space="preserve"> </w:t>
      </w:r>
      <w:r w:rsidRPr="00AB074C">
        <w:rPr>
          <w:i/>
          <w:sz w:val="18"/>
          <w:szCs w:val="18"/>
        </w:rPr>
        <w:t>Molecular Physics</w:t>
      </w:r>
      <w:r w:rsidRPr="00054C22">
        <w:rPr>
          <w:rFonts w:hint="eastAsia"/>
          <w:sz w:val="18"/>
          <w:szCs w:val="18"/>
        </w:rPr>
        <w:t>,</w:t>
      </w:r>
      <w:r w:rsidRPr="00054C22">
        <w:rPr>
          <w:sz w:val="18"/>
          <w:szCs w:val="18"/>
        </w:rPr>
        <w:t xml:space="preserve"> 2019, </w:t>
      </w:r>
      <w:r w:rsidRPr="00054C22">
        <w:rPr>
          <w:rFonts w:hint="eastAsia"/>
          <w:sz w:val="18"/>
          <w:szCs w:val="18"/>
        </w:rPr>
        <w:t>2018Liblice special issue</w:t>
      </w:r>
      <w:r>
        <w:rPr>
          <w:rFonts w:hint="eastAsia"/>
          <w:sz w:val="18"/>
          <w:szCs w:val="18"/>
        </w:rPr>
        <w:t>.</w:t>
      </w:r>
    </w:p>
    <w:p w:rsidR="00E54600" w:rsidRPr="00AB074C" w:rsidRDefault="00E54600" w:rsidP="00E54600">
      <w:pPr>
        <w:widowControl/>
        <w:numPr>
          <w:ilvl w:val="0"/>
          <w:numId w:val="4"/>
        </w:numPr>
        <w:jc w:val="left"/>
        <w:rPr>
          <w:rFonts w:ascii="宋体" w:hAnsi="宋体" w:cs="宋体"/>
          <w:kern w:val="0"/>
          <w:sz w:val="18"/>
          <w:szCs w:val="18"/>
        </w:rPr>
      </w:pPr>
      <w:r>
        <w:rPr>
          <w:sz w:val="18"/>
          <w:szCs w:val="18"/>
        </w:rPr>
        <w:lastRenderedPageBreak/>
        <w:t xml:space="preserve">J. G. </w:t>
      </w:r>
      <w:r w:rsidRPr="004F6638">
        <w:rPr>
          <w:sz w:val="18"/>
          <w:szCs w:val="18"/>
        </w:rPr>
        <w:t>Da</w:t>
      </w:r>
      <w:r>
        <w:rPr>
          <w:sz w:val="18"/>
          <w:szCs w:val="18"/>
        </w:rPr>
        <w:t>sh, A. W. Rempel and J. S. Wettlaufer</w:t>
      </w:r>
      <w:r>
        <w:rPr>
          <w:rFonts w:hint="eastAsia"/>
          <w:sz w:val="18"/>
          <w:szCs w:val="18"/>
        </w:rPr>
        <w:t>,</w:t>
      </w:r>
      <w:r w:rsidRPr="004F6638">
        <w:rPr>
          <w:sz w:val="18"/>
          <w:szCs w:val="18"/>
        </w:rPr>
        <w:t xml:space="preserve"> The</w:t>
      </w:r>
      <w:r>
        <w:rPr>
          <w:sz w:val="18"/>
          <w:szCs w:val="18"/>
        </w:rPr>
        <w:t xml:space="preserve"> P</w:t>
      </w:r>
      <w:r w:rsidRPr="004F6638">
        <w:rPr>
          <w:sz w:val="18"/>
          <w:szCs w:val="18"/>
        </w:rPr>
        <w:t xml:space="preserve">hysics of </w:t>
      </w:r>
      <w:r>
        <w:rPr>
          <w:sz w:val="18"/>
          <w:szCs w:val="18"/>
        </w:rPr>
        <w:t>P</w:t>
      </w:r>
      <w:r w:rsidRPr="004F6638">
        <w:rPr>
          <w:sz w:val="18"/>
          <w:szCs w:val="18"/>
        </w:rPr>
        <w:t xml:space="preserve">remelted </w:t>
      </w:r>
      <w:r>
        <w:rPr>
          <w:sz w:val="18"/>
          <w:szCs w:val="18"/>
        </w:rPr>
        <w:t>I</w:t>
      </w:r>
      <w:r w:rsidRPr="004F6638">
        <w:rPr>
          <w:sz w:val="18"/>
          <w:szCs w:val="18"/>
        </w:rPr>
        <w:t xml:space="preserve">ce and </w:t>
      </w:r>
      <w:r>
        <w:rPr>
          <w:sz w:val="18"/>
          <w:szCs w:val="18"/>
        </w:rPr>
        <w:t>I</w:t>
      </w:r>
      <w:r w:rsidRPr="004F6638">
        <w:rPr>
          <w:sz w:val="18"/>
          <w:szCs w:val="18"/>
        </w:rPr>
        <w:t xml:space="preserve">ts </w:t>
      </w:r>
      <w:r>
        <w:rPr>
          <w:sz w:val="18"/>
          <w:szCs w:val="18"/>
        </w:rPr>
        <w:t>G</w:t>
      </w:r>
      <w:r w:rsidRPr="004F6638">
        <w:rPr>
          <w:sz w:val="18"/>
          <w:szCs w:val="18"/>
        </w:rPr>
        <w:t xml:space="preserve">eophysical </w:t>
      </w:r>
      <w:r>
        <w:rPr>
          <w:sz w:val="18"/>
          <w:szCs w:val="18"/>
        </w:rPr>
        <w:t>C</w:t>
      </w:r>
      <w:r w:rsidRPr="004F6638">
        <w:rPr>
          <w:sz w:val="18"/>
          <w:szCs w:val="18"/>
        </w:rPr>
        <w:t>onsequen</w:t>
      </w:r>
      <w:r>
        <w:rPr>
          <w:sz w:val="18"/>
          <w:szCs w:val="18"/>
        </w:rPr>
        <w:t>ces</w:t>
      </w:r>
      <w:r>
        <w:rPr>
          <w:rFonts w:hint="eastAsia"/>
          <w:sz w:val="18"/>
          <w:szCs w:val="18"/>
        </w:rPr>
        <w:t>,</w:t>
      </w:r>
      <w:r w:rsidRPr="004F6638">
        <w:rPr>
          <w:sz w:val="18"/>
          <w:szCs w:val="18"/>
        </w:rPr>
        <w:t xml:space="preserve"> </w:t>
      </w:r>
      <w:r w:rsidRPr="00AB074C">
        <w:rPr>
          <w:i/>
          <w:sz w:val="18"/>
          <w:szCs w:val="18"/>
        </w:rPr>
        <w:t>Reviews of Modern Physics</w:t>
      </w:r>
      <w:r>
        <w:rPr>
          <w:rFonts w:hint="eastAsia"/>
          <w:sz w:val="18"/>
          <w:szCs w:val="18"/>
        </w:rPr>
        <w:t>,</w:t>
      </w:r>
      <w:r>
        <w:rPr>
          <w:sz w:val="18"/>
          <w:szCs w:val="18"/>
        </w:rPr>
        <w:t xml:space="preserve"> 2006</w:t>
      </w:r>
      <w:r>
        <w:rPr>
          <w:rFonts w:hint="eastAsia"/>
          <w:sz w:val="18"/>
          <w:szCs w:val="18"/>
        </w:rPr>
        <w:t>,</w:t>
      </w:r>
      <w:r w:rsidRPr="004F6638">
        <w:rPr>
          <w:sz w:val="18"/>
          <w:szCs w:val="18"/>
        </w:rPr>
        <w:t xml:space="preserve"> 78(3</w:t>
      </w:r>
      <w:r>
        <w:rPr>
          <w:sz w:val="18"/>
          <w:szCs w:val="18"/>
        </w:rPr>
        <w:t>)</w:t>
      </w:r>
      <w:r>
        <w:rPr>
          <w:rFonts w:hint="eastAsia"/>
          <w:sz w:val="18"/>
          <w:szCs w:val="18"/>
        </w:rPr>
        <w:t xml:space="preserve">, </w:t>
      </w:r>
      <w:r w:rsidRPr="004F6638">
        <w:rPr>
          <w:sz w:val="18"/>
          <w:szCs w:val="18"/>
        </w:rPr>
        <w:t>695-741</w:t>
      </w:r>
      <w:r>
        <w:rPr>
          <w:sz w:val="18"/>
          <w:szCs w:val="18"/>
        </w:rPr>
        <w:t>.</w:t>
      </w:r>
    </w:p>
    <w:p w:rsidR="00E54600" w:rsidRPr="00EA61EE" w:rsidRDefault="00E54600" w:rsidP="00E54600">
      <w:pPr>
        <w:widowControl/>
        <w:numPr>
          <w:ilvl w:val="0"/>
          <w:numId w:val="4"/>
        </w:numPr>
        <w:jc w:val="left"/>
        <w:rPr>
          <w:rFonts w:ascii="宋体" w:hAnsi="宋体" w:cs="宋体"/>
          <w:kern w:val="0"/>
          <w:sz w:val="18"/>
          <w:szCs w:val="18"/>
        </w:rPr>
      </w:pPr>
      <w:r>
        <w:rPr>
          <w:sz w:val="18"/>
          <w:szCs w:val="18"/>
        </w:rPr>
        <w:t xml:space="preserve">E. S. </w:t>
      </w:r>
      <w:r w:rsidRPr="00054C22">
        <w:rPr>
          <w:sz w:val="18"/>
          <w:szCs w:val="18"/>
        </w:rPr>
        <w:t xml:space="preserve">Thomson, </w:t>
      </w:r>
      <w:r>
        <w:rPr>
          <w:sz w:val="18"/>
          <w:szCs w:val="18"/>
        </w:rPr>
        <w:t xml:space="preserve">H. </w:t>
      </w:r>
      <w:r w:rsidRPr="00054C22">
        <w:rPr>
          <w:sz w:val="18"/>
          <w:szCs w:val="18"/>
        </w:rPr>
        <w:t xml:space="preserve">Hansen-Goos, </w:t>
      </w:r>
      <w:r>
        <w:rPr>
          <w:sz w:val="18"/>
          <w:szCs w:val="18"/>
        </w:rPr>
        <w:t xml:space="preserve">J. S. </w:t>
      </w:r>
      <w:r w:rsidRPr="00054C22">
        <w:rPr>
          <w:sz w:val="18"/>
          <w:szCs w:val="18"/>
        </w:rPr>
        <w:t>Wettlaufer</w:t>
      </w:r>
      <w:r>
        <w:rPr>
          <w:sz w:val="18"/>
          <w:szCs w:val="18"/>
        </w:rPr>
        <w:t xml:space="preserve"> and</w:t>
      </w:r>
      <w:r w:rsidRPr="00054C22">
        <w:rPr>
          <w:sz w:val="18"/>
          <w:szCs w:val="18"/>
        </w:rPr>
        <w:t xml:space="preserve"> </w:t>
      </w:r>
      <w:r>
        <w:rPr>
          <w:sz w:val="18"/>
          <w:szCs w:val="18"/>
        </w:rPr>
        <w:t xml:space="preserve">L. A. </w:t>
      </w:r>
      <w:r w:rsidRPr="00054C22">
        <w:rPr>
          <w:sz w:val="18"/>
          <w:szCs w:val="18"/>
        </w:rPr>
        <w:t>Wilen</w:t>
      </w:r>
      <w:r>
        <w:rPr>
          <w:rFonts w:hint="eastAsia"/>
          <w:sz w:val="18"/>
          <w:szCs w:val="18"/>
        </w:rPr>
        <w:t>,</w:t>
      </w:r>
      <w:r w:rsidRPr="00054C22">
        <w:rPr>
          <w:sz w:val="18"/>
          <w:szCs w:val="18"/>
        </w:rPr>
        <w:t xml:space="preserve"> Grain </w:t>
      </w:r>
      <w:r>
        <w:rPr>
          <w:sz w:val="18"/>
          <w:szCs w:val="18"/>
        </w:rPr>
        <w:t>B</w:t>
      </w:r>
      <w:r w:rsidRPr="00054C22">
        <w:rPr>
          <w:sz w:val="18"/>
          <w:szCs w:val="18"/>
        </w:rPr>
        <w:t xml:space="preserve">oundary </w:t>
      </w:r>
      <w:r>
        <w:rPr>
          <w:sz w:val="18"/>
          <w:szCs w:val="18"/>
        </w:rPr>
        <w:t>M</w:t>
      </w:r>
      <w:r w:rsidRPr="00054C22">
        <w:rPr>
          <w:sz w:val="18"/>
          <w:szCs w:val="18"/>
        </w:rPr>
        <w:t>elt</w:t>
      </w:r>
      <w:r>
        <w:rPr>
          <w:sz w:val="18"/>
          <w:szCs w:val="18"/>
        </w:rPr>
        <w:t>ing in Ice</w:t>
      </w:r>
      <w:r>
        <w:rPr>
          <w:rFonts w:hint="eastAsia"/>
          <w:sz w:val="18"/>
          <w:szCs w:val="18"/>
        </w:rPr>
        <w:t>,</w:t>
      </w:r>
      <w:r w:rsidRPr="00EA61EE">
        <w:rPr>
          <w:i/>
          <w:sz w:val="18"/>
          <w:szCs w:val="18"/>
        </w:rPr>
        <w:t xml:space="preserve"> The Journal of Chemical Physics</w:t>
      </w:r>
      <w:r>
        <w:rPr>
          <w:rFonts w:hint="eastAsia"/>
          <w:sz w:val="18"/>
          <w:szCs w:val="18"/>
        </w:rPr>
        <w:t xml:space="preserve">, </w:t>
      </w:r>
      <w:r>
        <w:rPr>
          <w:sz w:val="18"/>
          <w:szCs w:val="18"/>
        </w:rPr>
        <w:t>2013, 138(12)</w:t>
      </w:r>
      <w:r>
        <w:rPr>
          <w:rFonts w:hint="eastAsia"/>
          <w:sz w:val="18"/>
          <w:szCs w:val="18"/>
        </w:rPr>
        <w:t xml:space="preserve">, </w:t>
      </w:r>
      <w:r w:rsidRPr="00054C22">
        <w:rPr>
          <w:sz w:val="18"/>
          <w:szCs w:val="18"/>
        </w:rPr>
        <w:t>124707</w:t>
      </w:r>
      <w:r>
        <w:rPr>
          <w:rFonts w:hint="eastAsia"/>
          <w:sz w:val="18"/>
          <w:szCs w:val="18"/>
        </w:rPr>
        <w:t>.</w:t>
      </w:r>
    </w:p>
    <w:p w:rsidR="00E54600" w:rsidRPr="00EA61EE" w:rsidRDefault="00E54600" w:rsidP="00E54600">
      <w:pPr>
        <w:widowControl/>
        <w:numPr>
          <w:ilvl w:val="0"/>
          <w:numId w:val="4"/>
        </w:numPr>
        <w:jc w:val="left"/>
        <w:rPr>
          <w:rFonts w:ascii="宋体" w:hAnsi="宋体" w:cs="宋体"/>
          <w:kern w:val="0"/>
          <w:sz w:val="18"/>
          <w:szCs w:val="18"/>
        </w:rPr>
      </w:pPr>
      <w:r>
        <w:rPr>
          <w:sz w:val="18"/>
          <w:szCs w:val="18"/>
        </w:rPr>
        <w:t xml:space="preserve">G. </w:t>
      </w:r>
      <w:r w:rsidRPr="00D86907">
        <w:rPr>
          <w:sz w:val="18"/>
          <w:szCs w:val="18"/>
        </w:rPr>
        <w:t xml:space="preserve">Algara-Siller, </w:t>
      </w:r>
      <w:r>
        <w:rPr>
          <w:sz w:val="18"/>
          <w:szCs w:val="18"/>
        </w:rPr>
        <w:t xml:space="preserve">O. </w:t>
      </w:r>
      <w:r w:rsidRPr="00D86907">
        <w:rPr>
          <w:sz w:val="18"/>
          <w:szCs w:val="18"/>
        </w:rPr>
        <w:t xml:space="preserve">Lehtinen, </w:t>
      </w:r>
      <w:r>
        <w:rPr>
          <w:sz w:val="18"/>
          <w:szCs w:val="18"/>
        </w:rPr>
        <w:t xml:space="preserve">F. C. </w:t>
      </w:r>
      <w:r w:rsidRPr="00D86907">
        <w:rPr>
          <w:sz w:val="18"/>
          <w:szCs w:val="18"/>
        </w:rPr>
        <w:t>Wang</w:t>
      </w:r>
      <w:r w:rsidRPr="00EA61EE">
        <w:rPr>
          <w:i/>
          <w:sz w:val="18"/>
          <w:szCs w:val="18"/>
        </w:rPr>
        <w:t xml:space="preserve"> et al</w:t>
      </w:r>
      <w:r>
        <w:rPr>
          <w:rFonts w:hint="eastAsia"/>
          <w:sz w:val="18"/>
          <w:szCs w:val="18"/>
        </w:rPr>
        <w:t>.</w:t>
      </w:r>
      <w:r w:rsidRPr="00D86907">
        <w:rPr>
          <w:sz w:val="18"/>
          <w:szCs w:val="18"/>
        </w:rPr>
        <w:t xml:space="preserve"> Square </w:t>
      </w:r>
      <w:r>
        <w:rPr>
          <w:sz w:val="18"/>
          <w:szCs w:val="18"/>
        </w:rPr>
        <w:t>Ice in Graphene Nanocapillaries</w:t>
      </w:r>
      <w:r>
        <w:rPr>
          <w:rFonts w:hint="eastAsia"/>
          <w:sz w:val="18"/>
          <w:szCs w:val="18"/>
        </w:rPr>
        <w:t>,</w:t>
      </w:r>
      <w:r w:rsidRPr="00D86907">
        <w:rPr>
          <w:sz w:val="18"/>
          <w:szCs w:val="18"/>
        </w:rPr>
        <w:t xml:space="preserve"> </w:t>
      </w:r>
      <w:r w:rsidRPr="00EA61EE">
        <w:rPr>
          <w:i/>
          <w:sz w:val="18"/>
          <w:szCs w:val="18"/>
        </w:rPr>
        <w:t>Nature</w:t>
      </w:r>
      <w:r>
        <w:rPr>
          <w:rFonts w:hint="eastAsia"/>
          <w:sz w:val="18"/>
          <w:szCs w:val="18"/>
        </w:rPr>
        <w:t>,</w:t>
      </w:r>
      <w:r>
        <w:rPr>
          <w:sz w:val="18"/>
          <w:szCs w:val="18"/>
        </w:rPr>
        <w:t xml:space="preserve"> 2015</w:t>
      </w:r>
      <w:r>
        <w:rPr>
          <w:rFonts w:hint="eastAsia"/>
          <w:sz w:val="18"/>
          <w:szCs w:val="18"/>
        </w:rPr>
        <w:t>,</w:t>
      </w:r>
      <w:r w:rsidRPr="00D86907">
        <w:rPr>
          <w:sz w:val="18"/>
          <w:szCs w:val="18"/>
        </w:rPr>
        <w:t xml:space="preserve"> 5</w:t>
      </w:r>
      <w:r>
        <w:rPr>
          <w:sz w:val="18"/>
          <w:szCs w:val="18"/>
        </w:rPr>
        <w:t>19(7544)</w:t>
      </w:r>
      <w:r>
        <w:rPr>
          <w:rFonts w:hint="eastAsia"/>
          <w:sz w:val="18"/>
          <w:szCs w:val="18"/>
        </w:rPr>
        <w:t xml:space="preserve">, </w:t>
      </w:r>
      <w:r w:rsidRPr="00D86907">
        <w:rPr>
          <w:sz w:val="18"/>
          <w:szCs w:val="18"/>
        </w:rPr>
        <w:t>443-445.</w:t>
      </w:r>
    </w:p>
    <w:p w:rsidR="00E54600" w:rsidRPr="00A94463" w:rsidRDefault="00E54600" w:rsidP="00E54600">
      <w:pPr>
        <w:widowControl/>
        <w:numPr>
          <w:ilvl w:val="0"/>
          <w:numId w:val="4"/>
        </w:numPr>
        <w:jc w:val="left"/>
        <w:rPr>
          <w:rFonts w:ascii="宋体" w:hAnsi="宋体" w:cs="宋体"/>
          <w:kern w:val="0"/>
          <w:sz w:val="18"/>
          <w:szCs w:val="18"/>
        </w:rPr>
      </w:pPr>
      <w:r>
        <w:rPr>
          <w:sz w:val="18"/>
          <w:szCs w:val="18"/>
        </w:rPr>
        <w:t xml:space="preserve">J. </w:t>
      </w:r>
      <w:r w:rsidRPr="00135B0C">
        <w:rPr>
          <w:sz w:val="18"/>
          <w:szCs w:val="18"/>
        </w:rPr>
        <w:t xml:space="preserve">Benet, </w:t>
      </w:r>
      <w:r>
        <w:rPr>
          <w:sz w:val="18"/>
          <w:szCs w:val="18"/>
        </w:rPr>
        <w:t xml:space="preserve">P. </w:t>
      </w:r>
      <w:r w:rsidRPr="00135B0C">
        <w:rPr>
          <w:sz w:val="18"/>
          <w:szCs w:val="18"/>
        </w:rPr>
        <w:t>L</w:t>
      </w:r>
      <w:r>
        <w:rPr>
          <w:sz w:val="18"/>
          <w:szCs w:val="18"/>
        </w:rPr>
        <w:t>lombart, E. Sanz and L. G. MacDowell</w:t>
      </w:r>
      <w:r>
        <w:rPr>
          <w:rFonts w:hint="eastAsia"/>
          <w:sz w:val="18"/>
          <w:szCs w:val="18"/>
        </w:rPr>
        <w:t>,</w:t>
      </w:r>
      <w:r w:rsidRPr="00135B0C">
        <w:rPr>
          <w:sz w:val="18"/>
          <w:szCs w:val="18"/>
        </w:rPr>
        <w:t xml:space="preserve"> Premelting-Induced Smoothe</w:t>
      </w:r>
      <w:r>
        <w:rPr>
          <w:sz w:val="18"/>
          <w:szCs w:val="18"/>
        </w:rPr>
        <w:t>ning of the Ice-Vapor Interface</w:t>
      </w:r>
      <w:r>
        <w:rPr>
          <w:rFonts w:hint="eastAsia"/>
          <w:sz w:val="18"/>
          <w:szCs w:val="18"/>
        </w:rPr>
        <w:t>,</w:t>
      </w:r>
      <w:r w:rsidRPr="00135B0C">
        <w:rPr>
          <w:sz w:val="18"/>
          <w:szCs w:val="18"/>
        </w:rPr>
        <w:t xml:space="preserve"> </w:t>
      </w:r>
      <w:r w:rsidRPr="00A94463">
        <w:rPr>
          <w:i/>
          <w:sz w:val="18"/>
          <w:szCs w:val="18"/>
        </w:rPr>
        <w:t>Physical Review Letters</w:t>
      </w:r>
      <w:r w:rsidRPr="00A94463">
        <w:rPr>
          <w:rFonts w:hint="eastAsia"/>
          <w:i/>
          <w:sz w:val="18"/>
          <w:szCs w:val="18"/>
        </w:rPr>
        <w:t>,</w:t>
      </w:r>
      <w:r>
        <w:rPr>
          <w:sz w:val="18"/>
          <w:szCs w:val="18"/>
        </w:rPr>
        <w:t xml:space="preserve"> 2016, </w:t>
      </w:r>
      <w:r w:rsidRPr="00135B0C">
        <w:rPr>
          <w:sz w:val="18"/>
          <w:szCs w:val="18"/>
        </w:rPr>
        <w:t>117(9</w:t>
      </w:r>
      <w:r>
        <w:rPr>
          <w:sz w:val="18"/>
          <w:szCs w:val="18"/>
        </w:rPr>
        <w:t>)</w:t>
      </w:r>
      <w:r>
        <w:rPr>
          <w:rFonts w:hint="eastAsia"/>
          <w:sz w:val="18"/>
          <w:szCs w:val="18"/>
        </w:rPr>
        <w:t xml:space="preserve">, </w:t>
      </w:r>
      <w:r w:rsidRPr="00135B0C">
        <w:rPr>
          <w:sz w:val="18"/>
          <w:szCs w:val="18"/>
        </w:rPr>
        <w:t>096101</w:t>
      </w:r>
      <w:r>
        <w:rPr>
          <w:sz w:val="18"/>
          <w:szCs w:val="18"/>
        </w:rPr>
        <w:t>.</w:t>
      </w:r>
    </w:p>
    <w:p w:rsidR="00E54600" w:rsidRPr="003F5697" w:rsidRDefault="00E54600" w:rsidP="00E54600">
      <w:pPr>
        <w:widowControl/>
        <w:numPr>
          <w:ilvl w:val="0"/>
          <w:numId w:val="4"/>
        </w:numPr>
        <w:suppressAutoHyphens/>
        <w:jc w:val="left"/>
        <w:rPr>
          <w:sz w:val="18"/>
          <w:szCs w:val="18"/>
        </w:rPr>
      </w:pPr>
      <w:r>
        <w:rPr>
          <w:sz w:val="18"/>
          <w:szCs w:val="18"/>
        </w:rPr>
        <w:t xml:space="preserve">H. </w:t>
      </w:r>
      <w:r w:rsidRPr="003F5697">
        <w:rPr>
          <w:sz w:val="18"/>
          <w:szCs w:val="18"/>
        </w:rPr>
        <w:t>Du</w:t>
      </w:r>
      <w:r>
        <w:rPr>
          <w:sz w:val="18"/>
          <w:szCs w:val="18"/>
        </w:rPr>
        <w:t xml:space="preserve">, H. T. </w:t>
      </w:r>
      <w:r w:rsidRPr="003F5697">
        <w:rPr>
          <w:sz w:val="18"/>
          <w:szCs w:val="18"/>
        </w:rPr>
        <w:t>Liang</w:t>
      </w:r>
      <w:r>
        <w:rPr>
          <w:sz w:val="18"/>
          <w:szCs w:val="18"/>
        </w:rPr>
        <w:t xml:space="preserve"> and</w:t>
      </w:r>
      <w:r>
        <w:rPr>
          <w:rFonts w:hint="eastAsia"/>
          <w:sz w:val="18"/>
          <w:szCs w:val="18"/>
        </w:rPr>
        <w:t xml:space="preserve"> </w:t>
      </w:r>
      <w:r>
        <w:rPr>
          <w:sz w:val="18"/>
          <w:szCs w:val="18"/>
        </w:rPr>
        <w:t xml:space="preserve">Y. </w:t>
      </w:r>
      <w:r w:rsidRPr="003F5697">
        <w:rPr>
          <w:sz w:val="18"/>
          <w:szCs w:val="18"/>
        </w:rPr>
        <w:t>Yang</w:t>
      </w:r>
      <w:r>
        <w:rPr>
          <w:rFonts w:hint="eastAsia"/>
          <w:sz w:val="18"/>
          <w:szCs w:val="18"/>
        </w:rPr>
        <w:t>,</w:t>
      </w:r>
      <w:r w:rsidRPr="003F5697">
        <w:rPr>
          <w:sz w:val="18"/>
          <w:szCs w:val="18"/>
        </w:rPr>
        <w:t xml:space="preserve"> Molecular Dynamics Simulation of Monolayer Confined Ice-Water</w:t>
      </w:r>
      <w:r>
        <w:rPr>
          <w:rFonts w:hint="eastAsia"/>
          <w:sz w:val="18"/>
          <w:szCs w:val="18"/>
        </w:rPr>
        <w:t xml:space="preserve"> </w:t>
      </w:r>
      <w:r>
        <w:rPr>
          <w:sz w:val="18"/>
          <w:szCs w:val="18"/>
        </w:rPr>
        <w:t>Phase Equilibrium</w:t>
      </w:r>
      <w:r>
        <w:rPr>
          <w:rFonts w:hint="eastAsia"/>
          <w:sz w:val="18"/>
          <w:szCs w:val="18"/>
        </w:rPr>
        <w:t xml:space="preserve">, </w:t>
      </w:r>
      <w:r>
        <w:rPr>
          <w:sz w:val="18"/>
          <w:szCs w:val="18"/>
        </w:rPr>
        <w:t xml:space="preserve"> </w:t>
      </w:r>
      <w:r w:rsidRPr="00A94463">
        <w:rPr>
          <w:i/>
          <w:sz w:val="18"/>
          <w:szCs w:val="18"/>
        </w:rPr>
        <w:t>Acta Chimica Sinica</w:t>
      </w:r>
      <w:r w:rsidRPr="00A94463">
        <w:rPr>
          <w:rFonts w:hint="eastAsia"/>
          <w:i/>
          <w:sz w:val="18"/>
          <w:szCs w:val="18"/>
        </w:rPr>
        <w:t>,</w:t>
      </w:r>
      <w:r>
        <w:rPr>
          <w:sz w:val="18"/>
          <w:szCs w:val="18"/>
        </w:rPr>
        <w:t xml:space="preserve"> 2018, 76(6)</w:t>
      </w:r>
      <w:r>
        <w:rPr>
          <w:rFonts w:hint="eastAsia"/>
          <w:sz w:val="18"/>
          <w:szCs w:val="18"/>
        </w:rPr>
        <w:t xml:space="preserve">, </w:t>
      </w:r>
      <w:r w:rsidRPr="003F5697">
        <w:rPr>
          <w:sz w:val="18"/>
          <w:szCs w:val="18"/>
        </w:rPr>
        <w:t>483.</w:t>
      </w:r>
    </w:p>
    <w:p w:rsidR="00E54600" w:rsidRDefault="00E54600" w:rsidP="00E54600">
      <w:pPr>
        <w:widowControl/>
        <w:numPr>
          <w:ilvl w:val="0"/>
          <w:numId w:val="4"/>
        </w:numPr>
        <w:jc w:val="left"/>
        <w:rPr>
          <w:rFonts w:ascii="宋体" w:hAnsi="宋体" w:cs="宋体"/>
          <w:kern w:val="0"/>
          <w:sz w:val="18"/>
          <w:szCs w:val="18"/>
        </w:rPr>
      </w:pPr>
      <w:r>
        <w:rPr>
          <w:rFonts w:eastAsia="微软雅黑"/>
          <w:color w:val="000000"/>
          <w:kern w:val="0"/>
          <w:sz w:val="18"/>
          <w:szCs w:val="18"/>
        </w:rPr>
        <w:t xml:space="preserve">L. </w:t>
      </w:r>
      <w:r w:rsidRPr="00054C22">
        <w:rPr>
          <w:rFonts w:eastAsia="微软雅黑"/>
          <w:color w:val="000000"/>
          <w:kern w:val="0"/>
          <w:sz w:val="18"/>
          <w:szCs w:val="18"/>
        </w:rPr>
        <w:t xml:space="preserve">Fumagalli, </w:t>
      </w:r>
      <w:r>
        <w:rPr>
          <w:rFonts w:eastAsia="微软雅黑"/>
          <w:color w:val="000000"/>
          <w:kern w:val="0"/>
          <w:sz w:val="18"/>
          <w:szCs w:val="18"/>
        </w:rPr>
        <w:t xml:space="preserve">A. </w:t>
      </w:r>
      <w:r w:rsidRPr="00054C22">
        <w:rPr>
          <w:rFonts w:eastAsia="微软雅黑"/>
          <w:color w:val="000000"/>
          <w:kern w:val="0"/>
          <w:sz w:val="18"/>
          <w:szCs w:val="18"/>
        </w:rPr>
        <w:t xml:space="preserve">Esfandiar, </w:t>
      </w:r>
      <w:r>
        <w:rPr>
          <w:rFonts w:eastAsia="微软雅黑"/>
          <w:color w:val="000000"/>
          <w:kern w:val="0"/>
          <w:sz w:val="18"/>
          <w:szCs w:val="18"/>
        </w:rPr>
        <w:t xml:space="preserve">R. </w:t>
      </w:r>
      <w:r w:rsidRPr="00054C22">
        <w:rPr>
          <w:rFonts w:eastAsia="微软雅黑"/>
          <w:color w:val="000000"/>
          <w:kern w:val="0"/>
          <w:sz w:val="18"/>
          <w:szCs w:val="18"/>
        </w:rPr>
        <w:t xml:space="preserve">Fabregas, </w:t>
      </w:r>
      <w:r>
        <w:rPr>
          <w:rFonts w:eastAsia="微软雅黑"/>
          <w:color w:val="000000"/>
          <w:kern w:val="0"/>
          <w:sz w:val="18"/>
          <w:szCs w:val="18"/>
        </w:rPr>
        <w:t xml:space="preserve">S. </w:t>
      </w:r>
      <w:r w:rsidRPr="00054C22">
        <w:rPr>
          <w:rFonts w:eastAsia="微软雅黑"/>
          <w:color w:val="000000"/>
          <w:kern w:val="0"/>
          <w:sz w:val="18"/>
          <w:szCs w:val="18"/>
        </w:rPr>
        <w:t xml:space="preserve">Hu, </w:t>
      </w:r>
      <w:r>
        <w:rPr>
          <w:rFonts w:eastAsia="微软雅黑"/>
          <w:color w:val="000000"/>
          <w:kern w:val="0"/>
          <w:sz w:val="18"/>
          <w:szCs w:val="18"/>
        </w:rPr>
        <w:t xml:space="preserve">P. </w:t>
      </w:r>
      <w:r w:rsidRPr="00054C22">
        <w:rPr>
          <w:rFonts w:eastAsia="微软雅黑"/>
          <w:color w:val="000000"/>
          <w:kern w:val="0"/>
          <w:sz w:val="18"/>
          <w:szCs w:val="18"/>
        </w:rPr>
        <w:t xml:space="preserve">Ares, </w:t>
      </w:r>
      <w:r>
        <w:rPr>
          <w:rFonts w:eastAsia="微软雅黑"/>
          <w:color w:val="000000"/>
          <w:kern w:val="0"/>
          <w:sz w:val="18"/>
          <w:szCs w:val="18"/>
        </w:rPr>
        <w:t xml:space="preserve">A. </w:t>
      </w:r>
      <w:r w:rsidRPr="00054C22">
        <w:rPr>
          <w:rFonts w:eastAsia="微软雅黑"/>
          <w:color w:val="000000"/>
          <w:kern w:val="0"/>
          <w:sz w:val="18"/>
          <w:szCs w:val="18"/>
        </w:rPr>
        <w:t xml:space="preserve">Janardanan </w:t>
      </w:r>
      <w:r w:rsidRPr="00A94463">
        <w:rPr>
          <w:rFonts w:eastAsia="微软雅黑"/>
          <w:i/>
          <w:color w:val="000000"/>
          <w:kern w:val="0"/>
          <w:sz w:val="18"/>
          <w:szCs w:val="18"/>
        </w:rPr>
        <w:t>et al.</w:t>
      </w:r>
      <w:r w:rsidRPr="00054C22">
        <w:rPr>
          <w:rFonts w:eastAsia="微软雅黑"/>
          <w:color w:val="000000"/>
          <w:kern w:val="0"/>
          <w:sz w:val="18"/>
          <w:szCs w:val="18"/>
        </w:rPr>
        <w:t xml:space="preserve"> Anomalously </w:t>
      </w:r>
      <w:r>
        <w:rPr>
          <w:rFonts w:eastAsia="微软雅黑"/>
          <w:color w:val="000000"/>
          <w:kern w:val="0"/>
          <w:sz w:val="18"/>
          <w:szCs w:val="18"/>
        </w:rPr>
        <w:t>L</w:t>
      </w:r>
      <w:r w:rsidRPr="00054C22">
        <w:rPr>
          <w:rFonts w:eastAsia="微软雅黑"/>
          <w:color w:val="000000"/>
          <w:kern w:val="0"/>
          <w:sz w:val="18"/>
          <w:szCs w:val="18"/>
        </w:rPr>
        <w:t xml:space="preserve">ow </w:t>
      </w:r>
      <w:r>
        <w:rPr>
          <w:rFonts w:eastAsia="微软雅黑"/>
          <w:color w:val="000000"/>
          <w:kern w:val="0"/>
          <w:sz w:val="18"/>
          <w:szCs w:val="18"/>
        </w:rPr>
        <w:t>D</w:t>
      </w:r>
      <w:r w:rsidRPr="00054C22">
        <w:rPr>
          <w:rFonts w:eastAsia="微软雅黑"/>
          <w:color w:val="000000"/>
          <w:kern w:val="0"/>
          <w:sz w:val="18"/>
          <w:szCs w:val="18"/>
        </w:rPr>
        <w:t>ielec</w:t>
      </w:r>
      <w:r>
        <w:rPr>
          <w:rFonts w:eastAsia="微软雅黑"/>
          <w:color w:val="000000"/>
          <w:kern w:val="0"/>
          <w:sz w:val="18"/>
          <w:szCs w:val="18"/>
        </w:rPr>
        <w:t>tric Constant of Confined Water</w:t>
      </w:r>
      <w:r>
        <w:rPr>
          <w:rFonts w:eastAsia="微软雅黑" w:hint="eastAsia"/>
          <w:color w:val="000000"/>
          <w:kern w:val="0"/>
          <w:sz w:val="18"/>
          <w:szCs w:val="18"/>
        </w:rPr>
        <w:t>,</w:t>
      </w:r>
      <w:r w:rsidRPr="00054C22">
        <w:rPr>
          <w:rFonts w:eastAsia="微软雅黑"/>
          <w:color w:val="000000"/>
          <w:kern w:val="0"/>
          <w:sz w:val="18"/>
          <w:szCs w:val="18"/>
        </w:rPr>
        <w:t xml:space="preserve"> </w:t>
      </w:r>
      <w:r w:rsidRPr="00A94463">
        <w:rPr>
          <w:rFonts w:eastAsia="微软雅黑"/>
          <w:i/>
          <w:color w:val="000000"/>
          <w:kern w:val="0"/>
          <w:sz w:val="18"/>
          <w:szCs w:val="18"/>
        </w:rPr>
        <w:t>Science</w:t>
      </w:r>
      <w:r>
        <w:rPr>
          <w:rFonts w:eastAsia="微软雅黑" w:hint="eastAsia"/>
          <w:color w:val="000000"/>
          <w:kern w:val="0"/>
          <w:sz w:val="18"/>
          <w:szCs w:val="18"/>
        </w:rPr>
        <w:t>,</w:t>
      </w:r>
      <w:r>
        <w:rPr>
          <w:rFonts w:eastAsia="微软雅黑"/>
          <w:color w:val="000000"/>
          <w:kern w:val="0"/>
          <w:sz w:val="18"/>
          <w:szCs w:val="18"/>
        </w:rPr>
        <w:t xml:space="preserve"> 2018</w:t>
      </w:r>
      <w:r>
        <w:rPr>
          <w:rFonts w:eastAsia="微软雅黑" w:hint="eastAsia"/>
          <w:color w:val="000000"/>
          <w:kern w:val="0"/>
          <w:sz w:val="18"/>
          <w:szCs w:val="18"/>
        </w:rPr>
        <w:t xml:space="preserve">, </w:t>
      </w:r>
      <w:r>
        <w:rPr>
          <w:rFonts w:eastAsia="微软雅黑"/>
          <w:color w:val="000000"/>
          <w:kern w:val="0"/>
          <w:sz w:val="18"/>
          <w:szCs w:val="18"/>
        </w:rPr>
        <w:t>360</w:t>
      </w:r>
      <w:r>
        <w:rPr>
          <w:rFonts w:eastAsia="微软雅黑" w:hint="eastAsia"/>
          <w:color w:val="000000"/>
          <w:kern w:val="0"/>
          <w:sz w:val="18"/>
          <w:szCs w:val="18"/>
        </w:rPr>
        <w:t xml:space="preserve">, </w:t>
      </w:r>
      <w:r w:rsidRPr="00054C22">
        <w:rPr>
          <w:rFonts w:eastAsia="微软雅黑"/>
          <w:color w:val="000000"/>
          <w:kern w:val="0"/>
          <w:sz w:val="18"/>
          <w:szCs w:val="18"/>
        </w:rPr>
        <w:t>1339-42</w:t>
      </w:r>
      <w:r>
        <w:rPr>
          <w:rFonts w:eastAsia="微软雅黑"/>
          <w:color w:val="000000"/>
          <w:kern w:val="0"/>
          <w:sz w:val="18"/>
          <w:szCs w:val="18"/>
        </w:rPr>
        <w:t>.</w:t>
      </w:r>
    </w:p>
    <w:p w:rsidR="00E54600" w:rsidRDefault="00E54600" w:rsidP="00E54600">
      <w:pPr>
        <w:jc w:val="left"/>
        <w:rPr>
          <w:rFonts w:ascii="宋体" w:hAnsi="宋体"/>
          <w:b/>
          <w:color w:val="FF0000"/>
          <w:szCs w:val="21"/>
        </w:rPr>
      </w:pPr>
    </w:p>
    <w:p w:rsidR="00E54600" w:rsidRPr="00E54600" w:rsidRDefault="00E54600" w:rsidP="00E54600">
      <w:pPr>
        <w:jc w:val="left"/>
        <w:rPr>
          <w:rFonts w:ascii="宋体" w:hAnsi="宋体"/>
          <w:szCs w:val="21"/>
        </w:rPr>
      </w:pPr>
      <w:r w:rsidRPr="00E54600">
        <w:rPr>
          <w:rFonts w:ascii="宋体" w:hAnsi="宋体" w:hint="eastAsia"/>
          <w:b/>
          <w:szCs w:val="21"/>
        </w:rPr>
        <w:t>基金项目：</w:t>
      </w:r>
      <w:r w:rsidRPr="00E54600">
        <w:rPr>
          <w:rFonts w:ascii="宋体" w:hAnsi="宋体" w:hint="eastAsia"/>
          <w:szCs w:val="21"/>
        </w:rPr>
        <w:t>国家自然科学基金项目（NO.11504110,</w:t>
      </w:r>
      <w:r w:rsidRPr="00E54600">
        <w:rPr>
          <w:rFonts w:ascii="宋体" w:hAnsi="宋体"/>
          <w:szCs w:val="21"/>
        </w:rPr>
        <w:t xml:space="preserve"> NO.11874147</w:t>
      </w:r>
      <w:r w:rsidRPr="00E54600">
        <w:rPr>
          <w:rFonts w:ascii="宋体" w:hAnsi="宋体" w:hint="eastAsia"/>
          <w:szCs w:val="21"/>
        </w:rPr>
        <w:t>）</w:t>
      </w:r>
    </w:p>
    <w:p w:rsidR="00E54600" w:rsidRDefault="00E54600" w:rsidP="00E54600">
      <w:pPr>
        <w:widowControl/>
        <w:jc w:val="left"/>
        <w:rPr>
          <w:rFonts w:ascii="宋体" w:hAnsi="宋体"/>
          <w:sz w:val="28"/>
          <w:szCs w:val="28"/>
        </w:rPr>
      </w:pPr>
      <w:r>
        <w:rPr>
          <w:rFonts w:ascii="宋体" w:hAnsi="宋体"/>
          <w:sz w:val="28"/>
          <w:szCs w:val="28"/>
        </w:rPr>
        <w:br w:type="page"/>
      </w:r>
    </w:p>
    <w:p w:rsidR="00646FCF" w:rsidRDefault="00646FCF" w:rsidP="00646FCF">
      <w:pPr>
        <w:spacing w:line="360" w:lineRule="auto"/>
        <w:jc w:val="left"/>
        <w:rPr>
          <w:rFonts w:ascii="黑体" w:eastAsia="黑体"/>
          <w:sz w:val="32"/>
          <w:szCs w:val="32"/>
        </w:rPr>
      </w:pPr>
      <w:r w:rsidRPr="001F7D7F">
        <w:rPr>
          <w:color w:val="000000" w:themeColor="text1"/>
          <w:szCs w:val="21"/>
        </w:rPr>
        <w:lastRenderedPageBreak/>
        <w:t>K</w:t>
      </w:r>
      <w:r w:rsidRPr="001F7D7F">
        <w:rPr>
          <w:rFonts w:hint="eastAsia"/>
          <w:color w:val="000000" w:themeColor="text1"/>
          <w:szCs w:val="21"/>
        </w:rPr>
        <w:t>-</w:t>
      </w:r>
      <w:r w:rsidRPr="001F7D7F">
        <w:rPr>
          <w:color w:val="000000" w:themeColor="text1"/>
          <w:szCs w:val="21"/>
        </w:rPr>
        <w:t>P022</w:t>
      </w:r>
      <w:r>
        <w:rPr>
          <w:rFonts w:ascii="黑体" w:eastAsia="黑体" w:hint="eastAsia"/>
          <w:sz w:val="32"/>
          <w:szCs w:val="32"/>
        </w:rPr>
        <w:t xml:space="preserve">    </w:t>
      </w:r>
    </w:p>
    <w:p w:rsidR="00646FCF" w:rsidRPr="00D11F9E" w:rsidRDefault="00646FCF" w:rsidP="00646FCF">
      <w:pPr>
        <w:spacing w:line="360" w:lineRule="auto"/>
        <w:ind w:firstLineChars="200" w:firstLine="560"/>
        <w:jc w:val="right"/>
        <w:rPr>
          <w:rFonts w:ascii="黑体" w:eastAsia="黑体"/>
          <w:sz w:val="28"/>
          <w:szCs w:val="28"/>
        </w:rPr>
      </w:pPr>
      <w:r w:rsidRPr="00D11F9E">
        <w:rPr>
          <w:rFonts w:ascii="宋体" w:hAnsi="宋体" w:hint="eastAsia"/>
          <w:sz w:val="28"/>
          <w:szCs w:val="28"/>
        </w:rPr>
        <w:t>专题代号</w:t>
      </w:r>
      <w:r w:rsidRPr="00D11F9E">
        <w:rPr>
          <w:rFonts w:ascii="宋体" w:hAnsi="宋体"/>
          <w:sz w:val="28"/>
          <w:szCs w:val="28"/>
        </w:rPr>
        <w:t>：</w:t>
      </w:r>
      <w:r w:rsidRPr="00D11F9E">
        <w:rPr>
          <w:rFonts w:hint="eastAsia"/>
          <w:sz w:val="28"/>
          <w:szCs w:val="28"/>
        </w:rPr>
        <w:t>K</w:t>
      </w:r>
    </w:p>
    <w:p w:rsidR="00646FCF" w:rsidRPr="00A24DFA" w:rsidRDefault="00646FCF" w:rsidP="00646FCF">
      <w:pPr>
        <w:jc w:val="center"/>
        <w:rPr>
          <w:rFonts w:ascii="黑体" w:eastAsia="黑体"/>
          <w:sz w:val="32"/>
          <w:szCs w:val="32"/>
        </w:rPr>
      </w:pPr>
      <w:r>
        <w:rPr>
          <w:rFonts w:ascii="黑体" w:eastAsia="黑体" w:hint="eastAsia"/>
          <w:sz w:val="32"/>
          <w:szCs w:val="32"/>
        </w:rPr>
        <w:t>曲率依赖的液-液界面张力与液滴</w:t>
      </w:r>
      <w:r w:rsidRPr="00AD371C">
        <w:rPr>
          <w:rFonts w:eastAsia="黑体"/>
          <w:sz w:val="32"/>
          <w:szCs w:val="32"/>
        </w:rPr>
        <w:t>Laplace</w:t>
      </w:r>
      <w:r>
        <w:rPr>
          <w:rFonts w:ascii="黑体" w:eastAsia="黑体" w:hint="eastAsia"/>
          <w:sz w:val="32"/>
          <w:szCs w:val="32"/>
        </w:rPr>
        <w:t>压强的计算与理论研究</w:t>
      </w:r>
    </w:p>
    <w:p w:rsidR="00646FCF" w:rsidRDefault="00646FCF" w:rsidP="00646FCF">
      <w:pPr>
        <w:jc w:val="center"/>
        <w:rPr>
          <w:rFonts w:ascii="楷体" w:eastAsia="楷体" w:hAnsi="楷体"/>
          <w:sz w:val="28"/>
          <w:szCs w:val="28"/>
        </w:rPr>
      </w:pPr>
      <w:r>
        <w:rPr>
          <w:rFonts w:ascii="楷体" w:eastAsia="楷体" w:hAnsi="楷体" w:hint="eastAsia"/>
          <w:sz w:val="28"/>
          <w:szCs w:val="28"/>
          <w:u w:val="single"/>
        </w:rPr>
        <w:t>马祥明</w:t>
      </w:r>
      <w:r w:rsidRPr="00FC6097">
        <w:rPr>
          <w:rFonts w:ascii="楷体" w:eastAsia="楷体" w:hAnsi="楷体" w:hint="eastAsia"/>
          <w:sz w:val="28"/>
          <w:szCs w:val="28"/>
        </w:rPr>
        <w:t>、</w:t>
      </w:r>
      <w:r>
        <w:rPr>
          <w:rFonts w:ascii="楷体" w:eastAsia="楷体" w:hAnsi="楷体" w:hint="eastAsia"/>
          <w:sz w:val="28"/>
          <w:szCs w:val="28"/>
        </w:rPr>
        <w:t>梁洪涛、杨洋</w:t>
      </w:r>
      <w:r w:rsidRPr="00CD376D">
        <w:rPr>
          <w:rFonts w:ascii="楷体" w:eastAsia="楷体" w:hAnsi="楷体" w:hint="eastAsia"/>
          <w:sz w:val="28"/>
          <w:szCs w:val="28"/>
          <w:vertAlign w:val="superscript"/>
        </w:rPr>
        <w:t>*</w:t>
      </w:r>
    </w:p>
    <w:p w:rsidR="00646FCF" w:rsidRDefault="00646FCF" w:rsidP="00646FCF">
      <w:pPr>
        <w:jc w:val="center"/>
        <w:rPr>
          <w:rFonts w:ascii="楷体" w:eastAsia="楷体" w:hAnsi="楷体"/>
          <w:sz w:val="24"/>
        </w:rPr>
      </w:pPr>
      <w:r>
        <w:rPr>
          <w:rFonts w:ascii="楷体" w:eastAsia="楷体" w:hAnsi="楷体" w:hint="eastAsia"/>
          <w:sz w:val="24"/>
        </w:rPr>
        <w:t>华东师范大学物理与电子科学学院</w:t>
      </w:r>
      <w:r w:rsidRPr="00F75C86">
        <w:rPr>
          <w:rFonts w:ascii="楷体" w:eastAsia="楷体" w:hAnsi="楷体" w:hint="eastAsia"/>
          <w:sz w:val="24"/>
        </w:rPr>
        <w:t>，</w:t>
      </w:r>
      <w:r>
        <w:rPr>
          <w:rFonts w:ascii="楷体" w:eastAsia="楷体" w:hAnsi="楷体" w:hint="eastAsia"/>
          <w:sz w:val="24"/>
        </w:rPr>
        <w:t>上海</w:t>
      </w:r>
      <w:r w:rsidRPr="00F75C86">
        <w:rPr>
          <w:rFonts w:ascii="楷体" w:eastAsia="楷体" w:hAnsi="楷体" w:hint="eastAsia"/>
          <w:sz w:val="24"/>
        </w:rPr>
        <w:t xml:space="preserve"> </w:t>
      </w:r>
      <w:r>
        <w:rPr>
          <w:rFonts w:ascii="楷体" w:eastAsia="楷体" w:hAnsi="楷体" w:hint="eastAsia"/>
          <w:sz w:val="24"/>
        </w:rPr>
        <w:t>200241</w:t>
      </w:r>
      <w:r>
        <w:rPr>
          <w:rFonts w:ascii="楷体" w:eastAsia="楷体" w:hAnsi="楷体"/>
          <w:sz w:val="24"/>
        </w:rPr>
        <w:t xml:space="preserve"> </w:t>
      </w:r>
    </w:p>
    <w:p w:rsidR="00646FCF" w:rsidRDefault="00646FCF" w:rsidP="00646FCF">
      <w:pPr>
        <w:jc w:val="center"/>
        <w:rPr>
          <w:rFonts w:ascii="宋体" w:hAnsi="宋体"/>
          <w:szCs w:val="21"/>
        </w:rPr>
      </w:pPr>
      <w:r w:rsidRPr="0037049B">
        <w:rPr>
          <w:rFonts w:eastAsia="楷体"/>
          <w:szCs w:val="21"/>
        </w:rPr>
        <w:t xml:space="preserve">Email: </w:t>
      </w:r>
      <w:r>
        <w:rPr>
          <w:rFonts w:eastAsia="楷体" w:hint="eastAsia"/>
          <w:szCs w:val="21"/>
        </w:rPr>
        <w:t>51164700109@</w:t>
      </w:r>
      <w:r>
        <w:rPr>
          <w:rFonts w:eastAsia="楷体"/>
          <w:szCs w:val="21"/>
        </w:rPr>
        <w:t xml:space="preserve">stu.ecnu.edu.cn </w:t>
      </w:r>
    </w:p>
    <w:p w:rsidR="00646FCF" w:rsidRDefault="00646FCF" w:rsidP="00646FCF">
      <w:pPr>
        <w:jc w:val="center"/>
        <w:rPr>
          <w:rFonts w:eastAsia="楷体"/>
          <w:szCs w:val="21"/>
        </w:rPr>
      </w:pPr>
    </w:p>
    <w:p w:rsidR="00646FCF" w:rsidRPr="00D11F9E" w:rsidRDefault="00646FCF" w:rsidP="00646FCF">
      <w:pPr>
        <w:spacing w:line="360" w:lineRule="auto"/>
        <w:rPr>
          <w:lang w:val="zh-TW"/>
        </w:rPr>
      </w:pPr>
      <w:r w:rsidRPr="00B20C92">
        <w:rPr>
          <w:szCs w:val="21"/>
        </w:rPr>
        <w:t>摘要：表面张力的曲率依赖关系是非匀质液体体系的核心热力学关系，精准测量与深入理解该物理关系对于诸多具有应用价值的物理现象与过程具有关键意义，如电浸润、汽</w:t>
      </w:r>
      <w:r w:rsidRPr="00B20C92">
        <w:rPr>
          <w:szCs w:val="21"/>
        </w:rPr>
        <w:t>-</w:t>
      </w:r>
      <w:r w:rsidRPr="00B20C92">
        <w:rPr>
          <w:szCs w:val="21"/>
        </w:rPr>
        <w:t>液形核、离心雾化、石油精炼、泡沫材料性能优化等。</w:t>
      </w:r>
      <w:r w:rsidRPr="00B20C92">
        <w:t>本次报告将展示：</w:t>
      </w:r>
      <w:r w:rsidRPr="00B20C92">
        <w:t>A</w:t>
      </w:r>
      <w:r w:rsidRPr="00B20C92">
        <w:t>）我们针对</w:t>
      </w:r>
      <w:r w:rsidRPr="00B20C92">
        <w:rPr>
          <w:lang w:val="zh-TW"/>
        </w:rPr>
        <w:t>一个具有代表性的二元模型合金异质液</w:t>
      </w:r>
      <w:r w:rsidRPr="00B20C92">
        <w:rPr>
          <w:lang w:val="zh-TW"/>
        </w:rPr>
        <w:t>-</w:t>
      </w:r>
      <w:r w:rsidRPr="00B20C92">
        <w:rPr>
          <w:lang w:val="zh-TW"/>
        </w:rPr>
        <w:t>液界面体系，所开发的模拟</w:t>
      </w:r>
      <w:r w:rsidRPr="00B20C92">
        <w:rPr>
          <w:lang w:val="zh-TW"/>
        </w:rPr>
        <w:t>-</w:t>
      </w:r>
      <w:r w:rsidRPr="00B20C92">
        <w:rPr>
          <w:lang w:val="zh-TW"/>
        </w:rPr>
        <w:t>分析表征</w:t>
      </w:r>
      <w:r w:rsidRPr="00B20C92">
        <w:rPr>
          <w:lang w:val="zh-TW"/>
        </w:rPr>
        <w:t>-</w:t>
      </w:r>
      <w:r w:rsidRPr="00B20C92">
        <w:rPr>
          <w:lang w:val="zh-TW"/>
        </w:rPr>
        <w:t>计算一体化的分子动力学研究方法与</w:t>
      </w:r>
      <w:r w:rsidRPr="00B20C92">
        <w:t>计算结果。应用球</w:t>
      </w:r>
      <w:r w:rsidRPr="00B20C92">
        <w:t>(</w:t>
      </w:r>
      <w:r w:rsidRPr="00B20C92">
        <w:t>柱</w:t>
      </w:r>
      <w:r w:rsidRPr="00B20C92">
        <w:t>)</w:t>
      </w:r>
      <w:r w:rsidRPr="00B20C92">
        <w:t>坐标系的</w:t>
      </w:r>
      <w:r w:rsidRPr="00B20C92">
        <w:t>Irving-Kirkwood</w:t>
      </w:r>
      <w:r w:rsidRPr="00B20C92">
        <w:t>局域压强算法，我们计算了不同温度和不同液滴尺寸下，</w:t>
      </w:r>
      <w:r w:rsidRPr="00B20C92">
        <w:t>Pb</w:t>
      </w:r>
      <w:r w:rsidRPr="00B20C92">
        <w:t>液体中</w:t>
      </w:r>
      <w:r w:rsidRPr="00B20C92">
        <w:t>Al</w:t>
      </w:r>
      <w:r w:rsidRPr="00B20C92">
        <w:t>液滴</w:t>
      </w:r>
      <w:r w:rsidRPr="00B20C92">
        <w:t>(</w:t>
      </w:r>
      <w:r w:rsidRPr="00B20C92">
        <w:t>柱</w:t>
      </w:r>
      <w:r w:rsidRPr="00B20C92">
        <w:t>)</w:t>
      </w:r>
      <w:r w:rsidRPr="00B20C92">
        <w:t>和</w:t>
      </w:r>
      <w:r w:rsidRPr="00B20C92">
        <w:t>Al</w:t>
      </w:r>
      <w:r w:rsidRPr="00B20C92">
        <w:t>液体中</w:t>
      </w:r>
      <w:r w:rsidRPr="00B20C92">
        <w:t>Pb</w:t>
      </w:r>
      <w:r w:rsidRPr="00B20C92">
        <w:t>液滴</w:t>
      </w:r>
      <w:r w:rsidRPr="00B20C92">
        <w:t>(</w:t>
      </w:r>
      <w:r w:rsidRPr="00B20C92">
        <w:t>柱</w:t>
      </w:r>
      <w:r w:rsidRPr="00B20C92">
        <w:t>)</w:t>
      </w:r>
      <w:r w:rsidRPr="00B20C92">
        <w:t>的径向的局域压强张量和粒子数密度分布函数。以此分布函数首次测量出液</w:t>
      </w:r>
      <w:r w:rsidRPr="00B20C92">
        <w:t>-</w:t>
      </w:r>
      <w:r w:rsidRPr="00B20C92">
        <w:t>液界面体系高精度的表面张力、毛细</w:t>
      </w:r>
      <w:r w:rsidRPr="00B20C92">
        <w:t>(Laplace)</w:t>
      </w:r>
      <w:r w:rsidRPr="00B20C92">
        <w:t>压、互溶度和温度、曲率的依赖关系。</w:t>
      </w:r>
      <w:r w:rsidRPr="00B20C92">
        <w:t>B</w:t>
      </w:r>
      <w:r w:rsidRPr="00B20C92">
        <w:t>）应用计算模拟</w:t>
      </w:r>
      <w:r w:rsidRPr="00B20C92">
        <w:t>“</w:t>
      </w:r>
      <w:r w:rsidRPr="00B20C92">
        <w:t>实验</w:t>
      </w:r>
      <w:r w:rsidRPr="00B20C92">
        <w:t>”</w:t>
      </w:r>
      <w:r w:rsidRPr="00B20C92">
        <w:t>测量获得的数据，检验著名的</w:t>
      </w:r>
      <w:r w:rsidRPr="00B20C92">
        <w:t>Tolmann</w:t>
      </w:r>
      <w:r w:rsidRPr="00B20C92">
        <w:t>关系【</w:t>
      </w:r>
      <w:r w:rsidRPr="00B20C92">
        <w:t>1</w:t>
      </w:r>
      <w:r w:rsidRPr="00B20C92">
        <w:t>】以及界面热力学领域新兴</w:t>
      </w:r>
      <w:r w:rsidRPr="00B20C92">
        <w:rPr>
          <w:szCs w:val="21"/>
        </w:rPr>
        <w:t>Morphological Thermodynamics</w:t>
      </w:r>
      <w:r w:rsidRPr="00B20C92">
        <w:rPr>
          <w:szCs w:val="21"/>
        </w:rPr>
        <w:t>【</w:t>
      </w:r>
      <w:r w:rsidRPr="00B20C92">
        <w:rPr>
          <w:szCs w:val="21"/>
        </w:rPr>
        <w:t>2-4</w:t>
      </w:r>
      <w:r w:rsidRPr="00B20C92">
        <w:rPr>
          <w:szCs w:val="21"/>
        </w:rPr>
        <w:t>】</w:t>
      </w:r>
      <w:r w:rsidRPr="00B20C92">
        <w:t>热力学理论模型中所预言的表面张力和曲率依赖关系。我们将讨论</w:t>
      </w:r>
      <w:r w:rsidRPr="00B20C92">
        <w:t>Tolmann</w:t>
      </w:r>
      <w:r w:rsidRPr="00B20C92">
        <w:t>长度和</w:t>
      </w:r>
      <w:r w:rsidRPr="00B20C92">
        <w:rPr>
          <w:szCs w:val="21"/>
        </w:rPr>
        <w:t>Morphological Thermodynamics</w:t>
      </w:r>
      <w:r w:rsidRPr="00B20C92">
        <w:rPr>
          <w:szCs w:val="21"/>
        </w:rPr>
        <w:t>中高阶曲率项所对应的常数系数之间的物理本质关联与区别。</w:t>
      </w:r>
      <w:r w:rsidRPr="00B20C92">
        <w:rPr>
          <w:lang w:val="zh-TW"/>
        </w:rPr>
        <w:t>本研究中获得的表面张力随温、压、曲率的梯度变化</w:t>
      </w:r>
      <w:r>
        <w:rPr>
          <w:rFonts w:hint="eastAsia"/>
          <w:lang w:val="zh-TW"/>
        </w:rPr>
        <w:t>率</w:t>
      </w:r>
      <w:r w:rsidRPr="00B20C92">
        <w:rPr>
          <w:lang w:val="zh-TW"/>
        </w:rPr>
        <w:t>将能够为</w:t>
      </w:r>
      <w:r>
        <w:rPr>
          <w:rFonts w:hint="eastAsia"/>
          <w:lang w:val="zh-TW"/>
        </w:rPr>
        <w:t>选区</w:t>
      </w:r>
      <w:r w:rsidRPr="00B20C92">
        <w:rPr>
          <w:lang w:val="zh-TW"/>
        </w:rPr>
        <w:t>激光熔化、先进</w:t>
      </w:r>
      <w:r>
        <w:rPr>
          <w:rFonts w:hint="eastAsia"/>
          <w:lang w:val="zh-TW"/>
        </w:rPr>
        <w:t>焊接</w:t>
      </w:r>
      <w:r w:rsidRPr="00B20C92">
        <w:rPr>
          <w:lang w:val="zh-TW"/>
        </w:rPr>
        <w:t>、核反应堆冷却剂气泡形成等过程的介观尺度模拟提供重要输入数据。</w:t>
      </w:r>
    </w:p>
    <w:p w:rsidR="00646FCF" w:rsidRPr="00EE3738" w:rsidRDefault="00646FCF" w:rsidP="00646FCF">
      <w:pPr>
        <w:spacing w:beforeLines="50" w:before="156"/>
        <w:jc w:val="left"/>
        <w:rPr>
          <w:rFonts w:ascii="宋体" w:hAnsi="宋体"/>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液-液界面、液滴、表面张力、</w:t>
      </w:r>
      <w:r w:rsidRPr="00AD371C">
        <w:rPr>
          <w:szCs w:val="21"/>
        </w:rPr>
        <w:t>Laplace</w:t>
      </w:r>
      <w:r>
        <w:rPr>
          <w:rFonts w:ascii="宋体" w:hAnsi="宋体" w:hint="eastAsia"/>
          <w:szCs w:val="21"/>
        </w:rPr>
        <w:t>压强、分子动力学模拟</w:t>
      </w:r>
    </w:p>
    <w:p w:rsidR="00646FCF" w:rsidRDefault="00646FCF" w:rsidP="00646FCF">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646FCF" w:rsidRPr="009F5C6D" w:rsidRDefault="00646FCF" w:rsidP="00646FCF">
      <w:pPr>
        <w:widowControl/>
        <w:numPr>
          <w:ilvl w:val="0"/>
          <w:numId w:val="15"/>
        </w:numPr>
        <w:jc w:val="left"/>
        <w:rPr>
          <w:color w:val="000000"/>
          <w:kern w:val="0"/>
          <w:sz w:val="18"/>
          <w:szCs w:val="18"/>
        </w:rPr>
      </w:pPr>
      <w:r w:rsidRPr="009F5C6D">
        <w:rPr>
          <w:color w:val="000000"/>
          <w:sz w:val="18"/>
          <w:szCs w:val="18"/>
        </w:rPr>
        <w:t xml:space="preserve">R. C. Tolman, </w:t>
      </w:r>
      <w:r w:rsidRPr="009F5C6D">
        <w:rPr>
          <w:color w:val="000000"/>
          <w:kern w:val="0"/>
          <w:sz w:val="18"/>
          <w:szCs w:val="18"/>
        </w:rPr>
        <w:t>The Effect of Droplet Size on Surface Tension</w:t>
      </w:r>
      <w:r w:rsidRPr="009F5C6D">
        <w:rPr>
          <w:i/>
          <w:iCs/>
          <w:color w:val="000000"/>
          <w:sz w:val="18"/>
          <w:szCs w:val="18"/>
        </w:rPr>
        <w:t xml:space="preserve">, J. Chem. Phys. </w:t>
      </w:r>
      <w:r w:rsidRPr="009F5C6D">
        <w:rPr>
          <w:color w:val="000000"/>
          <w:sz w:val="18"/>
          <w:szCs w:val="18"/>
        </w:rPr>
        <w:t>1949, 17(3), 333.</w:t>
      </w:r>
    </w:p>
    <w:p w:rsidR="00646FCF" w:rsidRPr="009F5C6D" w:rsidRDefault="00646FCF" w:rsidP="00646FCF">
      <w:pPr>
        <w:widowControl/>
        <w:numPr>
          <w:ilvl w:val="0"/>
          <w:numId w:val="15"/>
        </w:numPr>
        <w:jc w:val="left"/>
        <w:rPr>
          <w:color w:val="000000"/>
          <w:kern w:val="0"/>
          <w:sz w:val="18"/>
          <w:szCs w:val="18"/>
        </w:rPr>
      </w:pPr>
      <w:r w:rsidRPr="009F5C6D">
        <w:rPr>
          <w:color w:val="000000"/>
          <w:kern w:val="0"/>
          <w:sz w:val="18"/>
          <w:szCs w:val="18"/>
        </w:rPr>
        <w:t>B. B. Laird</w:t>
      </w:r>
      <w:r w:rsidRPr="009F5C6D">
        <w:rPr>
          <w:i/>
          <w:iCs/>
          <w:color w:val="000000"/>
          <w:sz w:val="18"/>
          <w:szCs w:val="18"/>
        </w:rPr>
        <w:t xml:space="preserve"> et al.,</w:t>
      </w:r>
      <w:r w:rsidRPr="009F5C6D">
        <w:rPr>
          <w:color w:val="000000"/>
          <w:kern w:val="0"/>
          <w:sz w:val="18"/>
          <w:szCs w:val="18"/>
        </w:rPr>
        <w:t xml:space="preserve"> Interfacial </w:t>
      </w:r>
      <w:r>
        <w:rPr>
          <w:color w:val="000000"/>
          <w:kern w:val="0"/>
          <w:sz w:val="18"/>
          <w:szCs w:val="18"/>
        </w:rPr>
        <w:t>F</w:t>
      </w:r>
      <w:r w:rsidRPr="009F5C6D">
        <w:rPr>
          <w:color w:val="000000"/>
          <w:kern w:val="0"/>
          <w:sz w:val="18"/>
          <w:szCs w:val="18"/>
        </w:rPr>
        <w:t xml:space="preserve">ree </w:t>
      </w:r>
      <w:r>
        <w:rPr>
          <w:color w:val="000000"/>
          <w:kern w:val="0"/>
          <w:sz w:val="18"/>
          <w:szCs w:val="18"/>
        </w:rPr>
        <w:t>E</w:t>
      </w:r>
      <w:r w:rsidRPr="009F5C6D">
        <w:rPr>
          <w:color w:val="000000"/>
          <w:kern w:val="0"/>
          <w:sz w:val="18"/>
          <w:szCs w:val="18"/>
        </w:rPr>
        <w:t xml:space="preserve">nergy of a </w:t>
      </w:r>
      <w:r>
        <w:rPr>
          <w:color w:val="000000"/>
          <w:kern w:val="0"/>
          <w:sz w:val="18"/>
          <w:szCs w:val="18"/>
        </w:rPr>
        <w:t>H</w:t>
      </w:r>
      <w:r w:rsidRPr="009F5C6D">
        <w:rPr>
          <w:color w:val="000000"/>
          <w:kern w:val="0"/>
          <w:sz w:val="18"/>
          <w:szCs w:val="18"/>
        </w:rPr>
        <w:t>ard-</w:t>
      </w:r>
      <w:r>
        <w:rPr>
          <w:color w:val="000000"/>
          <w:kern w:val="0"/>
          <w:sz w:val="18"/>
          <w:szCs w:val="18"/>
        </w:rPr>
        <w:t>S</w:t>
      </w:r>
      <w:r w:rsidRPr="009F5C6D">
        <w:rPr>
          <w:color w:val="000000"/>
          <w:kern w:val="0"/>
          <w:sz w:val="18"/>
          <w:szCs w:val="18"/>
        </w:rPr>
        <w:t xml:space="preserve">phere </w:t>
      </w:r>
      <w:r>
        <w:rPr>
          <w:color w:val="000000"/>
          <w:kern w:val="0"/>
          <w:sz w:val="18"/>
          <w:szCs w:val="18"/>
        </w:rPr>
        <w:t>F</w:t>
      </w:r>
      <w:r w:rsidRPr="009F5C6D">
        <w:rPr>
          <w:color w:val="000000"/>
          <w:kern w:val="0"/>
          <w:sz w:val="18"/>
          <w:szCs w:val="18"/>
        </w:rPr>
        <w:t xml:space="preserve">luid in </w:t>
      </w:r>
      <w:r>
        <w:rPr>
          <w:color w:val="000000"/>
          <w:kern w:val="0"/>
          <w:sz w:val="18"/>
          <w:szCs w:val="18"/>
        </w:rPr>
        <w:t>C</w:t>
      </w:r>
      <w:r w:rsidRPr="009F5C6D">
        <w:rPr>
          <w:color w:val="000000"/>
          <w:kern w:val="0"/>
          <w:sz w:val="18"/>
          <w:szCs w:val="18"/>
        </w:rPr>
        <w:t xml:space="preserve">ontact with </w:t>
      </w:r>
      <w:r>
        <w:rPr>
          <w:color w:val="000000"/>
          <w:kern w:val="0"/>
          <w:sz w:val="18"/>
          <w:szCs w:val="18"/>
        </w:rPr>
        <w:t>C</w:t>
      </w:r>
      <w:r w:rsidRPr="009F5C6D">
        <w:rPr>
          <w:color w:val="000000"/>
          <w:kern w:val="0"/>
          <w:sz w:val="18"/>
          <w:szCs w:val="18"/>
        </w:rPr>
        <w:t xml:space="preserve">urved </w:t>
      </w:r>
      <w:r>
        <w:rPr>
          <w:color w:val="000000"/>
          <w:kern w:val="0"/>
          <w:sz w:val="18"/>
          <w:szCs w:val="18"/>
        </w:rPr>
        <w:t>H</w:t>
      </w:r>
      <w:r w:rsidRPr="009F5C6D">
        <w:rPr>
          <w:color w:val="000000"/>
          <w:kern w:val="0"/>
          <w:sz w:val="18"/>
          <w:szCs w:val="18"/>
        </w:rPr>
        <w:t xml:space="preserve">ard </w:t>
      </w:r>
      <w:r>
        <w:rPr>
          <w:color w:val="000000"/>
          <w:kern w:val="0"/>
          <w:sz w:val="18"/>
          <w:szCs w:val="18"/>
        </w:rPr>
        <w:t>S</w:t>
      </w:r>
      <w:r w:rsidRPr="009F5C6D">
        <w:rPr>
          <w:color w:val="000000"/>
          <w:kern w:val="0"/>
          <w:sz w:val="18"/>
          <w:szCs w:val="18"/>
        </w:rPr>
        <w:t xml:space="preserve">urfaces, </w:t>
      </w:r>
      <w:r w:rsidRPr="009F5C6D">
        <w:rPr>
          <w:i/>
          <w:iCs/>
          <w:color w:val="000000"/>
          <w:kern w:val="0"/>
          <w:sz w:val="18"/>
          <w:szCs w:val="18"/>
        </w:rPr>
        <w:t>Phys. Rev. E</w:t>
      </w:r>
      <w:r w:rsidRPr="009F5C6D">
        <w:rPr>
          <w:color w:val="000000"/>
          <w:kern w:val="0"/>
          <w:sz w:val="18"/>
          <w:szCs w:val="18"/>
        </w:rPr>
        <w:t xml:space="preserve">. 2012, 86(6), 060602. </w:t>
      </w:r>
    </w:p>
    <w:p w:rsidR="00646FCF" w:rsidRPr="006A3BF4" w:rsidRDefault="00646FCF" w:rsidP="00646FCF">
      <w:pPr>
        <w:numPr>
          <w:ilvl w:val="0"/>
          <w:numId w:val="15"/>
        </w:numPr>
        <w:autoSpaceDE w:val="0"/>
        <w:autoSpaceDN w:val="0"/>
        <w:adjustRightInd w:val="0"/>
        <w:jc w:val="left"/>
        <w:rPr>
          <w:color w:val="000000"/>
          <w:kern w:val="0"/>
          <w:sz w:val="18"/>
          <w:szCs w:val="18"/>
        </w:rPr>
      </w:pPr>
      <w:r w:rsidRPr="009F5C6D">
        <w:rPr>
          <w:color w:val="000000"/>
          <w:kern w:val="0"/>
          <w:sz w:val="18"/>
          <w:szCs w:val="18"/>
        </w:rPr>
        <w:t xml:space="preserve">R. L. Davidchack </w:t>
      </w:r>
      <w:r w:rsidRPr="009F5C6D">
        <w:rPr>
          <w:i/>
          <w:iCs/>
          <w:color w:val="000000"/>
          <w:sz w:val="18"/>
          <w:szCs w:val="18"/>
        </w:rPr>
        <w:t xml:space="preserve">et al., </w:t>
      </w:r>
      <w:r w:rsidRPr="009F5C6D">
        <w:rPr>
          <w:color w:val="000000"/>
          <w:kern w:val="0"/>
          <w:sz w:val="18"/>
          <w:szCs w:val="18"/>
        </w:rPr>
        <w:t xml:space="preserve">Surface </w:t>
      </w:r>
      <w:r>
        <w:rPr>
          <w:color w:val="000000"/>
          <w:kern w:val="0"/>
          <w:sz w:val="18"/>
          <w:szCs w:val="18"/>
        </w:rPr>
        <w:t>F</w:t>
      </w:r>
      <w:r w:rsidRPr="009F5C6D">
        <w:rPr>
          <w:color w:val="000000"/>
          <w:kern w:val="0"/>
          <w:sz w:val="18"/>
          <w:szCs w:val="18"/>
        </w:rPr>
        <w:t xml:space="preserve">ree </w:t>
      </w:r>
      <w:r>
        <w:rPr>
          <w:color w:val="000000"/>
          <w:kern w:val="0"/>
          <w:sz w:val="18"/>
          <w:szCs w:val="18"/>
        </w:rPr>
        <w:t>E</w:t>
      </w:r>
      <w:r w:rsidRPr="009F5C6D">
        <w:rPr>
          <w:color w:val="000000"/>
          <w:kern w:val="0"/>
          <w:sz w:val="18"/>
          <w:szCs w:val="18"/>
        </w:rPr>
        <w:t xml:space="preserve">nergy of a </w:t>
      </w:r>
      <w:r>
        <w:rPr>
          <w:color w:val="000000"/>
          <w:kern w:val="0"/>
          <w:sz w:val="18"/>
          <w:szCs w:val="18"/>
        </w:rPr>
        <w:t>H</w:t>
      </w:r>
      <w:r w:rsidRPr="009F5C6D">
        <w:rPr>
          <w:color w:val="000000"/>
          <w:kern w:val="0"/>
          <w:sz w:val="18"/>
          <w:szCs w:val="18"/>
        </w:rPr>
        <w:t>ard-</w:t>
      </w:r>
      <w:r>
        <w:rPr>
          <w:color w:val="000000"/>
          <w:kern w:val="0"/>
          <w:sz w:val="18"/>
          <w:szCs w:val="18"/>
        </w:rPr>
        <w:t>S</w:t>
      </w:r>
      <w:r w:rsidRPr="009F5C6D">
        <w:rPr>
          <w:color w:val="000000"/>
          <w:kern w:val="0"/>
          <w:sz w:val="18"/>
          <w:szCs w:val="18"/>
        </w:rPr>
        <w:t xml:space="preserve">phere </w:t>
      </w:r>
      <w:r>
        <w:rPr>
          <w:color w:val="000000"/>
          <w:kern w:val="0"/>
          <w:sz w:val="18"/>
          <w:szCs w:val="18"/>
        </w:rPr>
        <w:t>F</w:t>
      </w:r>
      <w:r w:rsidRPr="009F5C6D">
        <w:rPr>
          <w:color w:val="000000"/>
          <w:kern w:val="0"/>
          <w:sz w:val="18"/>
          <w:szCs w:val="18"/>
        </w:rPr>
        <w:t xml:space="preserve">luid at </w:t>
      </w:r>
      <w:r>
        <w:rPr>
          <w:color w:val="000000"/>
          <w:kern w:val="0"/>
          <w:sz w:val="18"/>
          <w:szCs w:val="18"/>
        </w:rPr>
        <w:t>C</w:t>
      </w:r>
      <w:r w:rsidRPr="009F5C6D">
        <w:rPr>
          <w:color w:val="000000"/>
          <w:kern w:val="0"/>
          <w:sz w:val="18"/>
          <w:szCs w:val="18"/>
        </w:rPr>
        <w:t xml:space="preserve">urved </w:t>
      </w:r>
      <w:r>
        <w:rPr>
          <w:color w:val="000000"/>
          <w:kern w:val="0"/>
          <w:sz w:val="18"/>
          <w:szCs w:val="18"/>
        </w:rPr>
        <w:t>W</w:t>
      </w:r>
      <w:r w:rsidRPr="009F5C6D">
        <w:rPr>
          <w:color w:val="000000"/>
          <w:kern w:val="0"/>
          <w:sz w:val="18"/>
          <w:szCs w:val="18"/>
        </w:rPr>
        <w:t xml:space="preserve">alls: Deviations from </w:t>
      </w:r>
      <w:r>
        <w:rPr>
          <w:color w:val="000000"/>
          <w:kern w:val="0"/>
          <w:sz w:val="18"/>
          <w:szCs w:val="18"/>
        </w:rPr>
        <w:t>M</w:t>
      </w:r>
      <w:r w:rsidRPr="009F5C6D">
        <w:rPr>
          <w:color w:val="000000"/>
          <w:kern w:val="0"/>
          <w:sz w:val="18"/>
          <w:szCs w:val="18"/>
        </w:rPr>
        <w:t xml:space="preserve">orphometric </w:t>
      </w:r>
      <w:r>
        <w:rPr>
          <w:color w:val="000000"/>
          <w:kern w:val="0"/>
          <w:sz w:val="18"/>
          <w:szCs w:val="18"/>
        </w:rPr>
        <w:t>T</w:t>
      </w:r>
      <w:r w:rsidRPr="009F5C6D">
        <w:rPr>
          <w:color w:val="000000"/>
          <w:kern w:val="0"/>
          <w:sz w:val="18"/>
          <w:szCs w:val="18"/>
        </w:rPr>
        <w:t>hermodynamics,</w:t>
      </w:r>
      <w:r w:rsidRPr="009F5C6D">
        <w:rPr>
          <w:i/>
          <w:iCs/>
          <w:color w:val="000000"/>
          <w:sz w:val="18"/>
          <w:szCs w:val="18"/>
          <w:lang w:val="de-DE"/>
        </w:rPr>
        <w:t xml:space="preserve"> J. Chem. Phys. </w:t>
      </w:r>
      <w:r w:rsidRPr="009F5C6D">
        <w:rPr>
          <w:color w:val="000000"/>
          <w:sz w:val="18"/>
          <w:szCs w:val="18"/>
          <w:lang w:val="de-DE"/>
        </w:rPr>
        <w:t>2018, 149(17), 174706.</w:t>
      </w:r>
    </w:p>
    <w:p w:rsidR="00646FCF" w:rsidRPr="00646FCF" w:rsidRDefault="00646FCF" w:rsidP="00646FCF">
      <w:pPr>
        <w:numPr>
          <w:ilvl w:val="0"/>
          <w:numId w:val="15"/>
        </w:numPr>
        <w:tabs>
          <w:tab w:val="num" w:pos="720"/>
        </w:tabs>
        <w:autoSpaceDE w:val="0"/>
        <w:autoSpaceDN w:val="0"/>
        <w:adjustRightInd w:val="0"/>
        <w:jc w:val="left"/>
        <w:rPr>
          <w:color w:val="000000"/>
          <w:kern w:val="0"/>
          <w:sz w:val="18"/>
          <w:szCs w:val="18"/>
        </w:rPr>
      </w:pPr>
      <w:r w:rsidRPr="006A3BF4">
        <w:rPr>
          <w:color w:val="000000"/>
          <w:kern w:val="0"/>
          <w:sz w:val="18"/>
          <w:szCs w:val="18"/>
        </w:rPr>
        <w:t>P. M. Konig, R. Roth, and K. R. Mecke,</w:t>
      </w:r>
      <w:r>
        <w:rPr>
          <w:color w:val="000000"/>
          <w:kern w:val="0"/>
          <w:sz w:val="18"/>
          <w:szCs w:val="18"/>
        </w:rPr>
        <w:t xml:space="preserve"> </w:t>
      </w:r>
      <w:r w:rsidRPr="00952972">
        <w:rPr>
          <w:color w:val="000000"/>
          <w:kern w:val="0"/>
          <w:sz w:val="18"/>
          <w:szCs w:val="18"/>
        </w:rPr>
        <w:t>Morphological Thermodynamics of Fluids: Shape Dependence of Free Energies</w:t>
      </w:r>
      <w:r>
        <w:rPr>
          <w:color w:val="000000"/>
          <w:kern w:val="0"/>
          <w:sz w:val="18"/>
          <w:szCs w:val="18"/>
        </w:rPr>
        <w:t>,</w:t>
      </w:r>
      <w:r w:rsidRPr="006A3BF4">
        <w:rPr>
          <w:color w:val="000000"/>
          <w:kern w:val="0"/>
          <w:sz w:val="18"/>
          <w:szCs w:val="18"/>
        </w:rPr>
        <w:t xml:space="preserve"> </w:t>
      </w:r>
      <w:r w:rsidRPr="006A3BF4">
        <w:rPr>
          <w:i/>
          <w:iCs/>
          <w:color w:val="000000"/>
          <w:kern w:val="0"/>
          <w:sz w:val="18"/>
          <w:szCs w:val="18"/>
        </w:rPr>
        <w:t>Phys. Rev. Lett.</w:t>
      </w:r>
      <w:r w:rsidRPr="00952972">
        <w:rPr>
          <w:color w:val="000000"/>
          <w:kern w:val="0"/>
          <w:sz w:val="18"/>
          <w:szCs w:val="18"/>
        </w:rPr>
        <w:t xml:space="preserve"> 2004,</w:t>
      </w:r>
      <w:r w:rsidRPr="006A3BF4">
        <w:rPr>
          <w:color w:val="000000"/>
          <w:kern w:val="0"/>
          <w:sz w:val="18"/>
          <w:szCs w:val="18"/>
        </w:rPr>
        <w:t xml:space="preserve"> 93</w:t>
      </w:r>
      <w:r w:rsidRPr="00952972">
        <w:rPr>
          <w:color w:val="000000"/>
          <w:kern w:val="0"/>
          <w:sz w:val="18"/>
          <w:szCs w:val="18"/>
        </w:rPr>
        <w:t xml:space="preserve">, </w:t>
      </w:r>
      <w:r w:rsidRPr="006A3BF4">
        <w:rPr>
          <w:color w:val="000000"/>
          <w:kern w:val="0"/>
          <w:sz w:val="18"/>
          <w:szCs w:val="18"/>
        </w:rPr>
        <w:t>160601</w:t>
      </w:r>
      <w:r w:rsidRPr="00952972">
        <w:rPr>
          <w:color w:val="000000"/>
          <w:kern w:val="0"/>
          <w:sz w:val="18"/>
          <w:szCs w:val="18"/>
        </w:rPr>
        <w:t>.</w:t>
      </w:r>
    </w:p>
    <w:p w:rsidR="00646FCF" w:rsidRPr="00646FCF" w:rsidRDefault="00646FCF" w:rsidP="00646FCF">
      <w:pPr>
        <w:ind w:firstLineChars="50" w:firstLine="105"/>
        <w:jc w:val="left"/>
        <w:rPr>
          <w:rFonts w:ascii="宋体" w:hAnsi="宋体"/>
          <w:szCs w:val="21"/>
        </w:rPr>
      </w:pPr>
      <w:r w:rsidRPr="00646FCF">
        <w:rPr>
          <w:rFonts w:ascii="宋体" w:hAnsi="宋体" w:hint="eastAsia"/>
          <w:b/>
          <w:szCs w:val="21"/>
        </w:rPr>
        <w:t>基金项目：</w:t>
      </w:r>
      <w:r w:rsidRPr="00646FCF">
        <w:rPr>
          <w:rFonts w:ascii="宋体" w:hAnsi="宋体" w:hint="eastAsia"/>
          <w:szCs w:val="21"/>
        </w:rPr>
        <w:t>国家自然科学基金项目（</w:t>
      </w:r>
      <w:r w:rsidRPr="00646FCF">
        <w:rPr>
          <w:rFonts w:ascii="宋体" w:hAnsi="宋体" w:cs="宋体" w:hint="eastAsia"/>
          <w:szCs w:val="21"/>
        </w:rPr>
        <w:t>N</w:t>
      </w:r>
      <w:r w:rsidRPr="00646FCF">
        <w:rPr>
          <w:rFonts w:ascii="宋体" w:hAnsi="宋体" w:cs="宋体"/>
          <w:szCs w:val="21"/>
        </w:rPr>
        <w:t>O.11504110,</w:t>
      </w:r>
      <w:r w:rsidRPr="00646FCF">
        <w:rPr>
          <w:rFonts w:ascii="宋体" w:hAnsi="宋体" w:cs="宋体" w:hint="eastAsia"/>
          <w:szCs w:val="21"/>
        </w:rPr>
        <w:t>N</w:t>
      </w:r>
      <w:r w:rsidRPr="00646FCF">
        <w:rPr>
          <w:rFonts w:ascii="宋体" w:hAnsi="宋体" w:cs="宋体"/>
          <w:szCs w:val="21"/>
        </w:rPr>
        <w:t>O.11874147</w:t>
      </w:r>
      <w:r w:rsidRPr="00646FCF">
        <w:rPr>
          <w:rFonts w:ascii="宋体" w:hAnsi="宋体" w:hint="eastAsia"/>
          <w:szCs w:val="21"/>
        </w:rPr>
        <w:t>）</w:t>
      </w:r>
    </w:p>
    <w:p w:rsidR="00646FCF" w:rsidRDefault="00646FCF">
      <w:pPr>
        <w:widowControl/>
        <w:jc w:val="left"/>
        <w:rPr>
          <w:rFonts w:ascii="宋体" w:hAnsi="宋体"/>
          <w:color w:val="FF0000"/>
          <w:szCs w:val="21"/>
        </w:rPr>
      </w:pPr>
      <w:r>
        <w:rPr>
          <w:rFonts w:ascii="宋体" w:hAnsi="宋体"/>
          <w:color w:val="FF0000"/>
          <w:szCs w:val="21"/>
        </w:rPr>
        <w:br w:type="page"/>
      </w:r>
    </w:p>
    <w:p w:rsidR="00EF7792" w:rsidRDefault="00EF7792" w:rsidP="00EF7792">
      <w:pPr>
        <w:widowControl/>
        <w:jc w:val="left"/>
      </w:pPr>
      <w:r w:rsidRPr="001F7D7F">
        <w:rPr>
          <w:color w:val="000000" w:themeColor="text1"/>
          <w:szCs w:val="21"/>
        </w:rPr>
        <w:lastRenderedPageBreak/>
        <w:t>K</w:t>
      </w:r>
      <w:r w:rsidRPr="001F7D7F">
        <w:rPr>
          <w:rFonts w:hint="eastAsia"/>
          <w:color w:val="000000" w:themeColor="text1"/>
          <w:szCs w:val="21"/>
        </w:rPr>
        <w:t>-</w:t>
      </w:r>
      <w:r w:rsidRPr="001F7D7F">
        <w:rPr>
          <w:color w:val="000000" w:themeColor="text1"/>
          <w:szCs w:val="21"/>
        </w:rPr>
        <w:t>P023</w:t>
      </w:r>
    </w:p>
    <w:p w:rsidR="00EF7792" w:rsidRPr="00147C09" w:rsidRDefault="00EF7792" w:rsidP="00EF7792">
      <w:pPr>
        <w:spacing w:line="360" w:lineRule="auto"/>
        <w:ind w:firstLineChars="200" w:firstLine="560"/>
        <w:jc w:val="right"/>
        <w:rPr>
          <w:rFonts w:ascii="黑体" w:eastAsia="黑体"/>
          <w:sz w:val="28"/>
          <w:szCs w:val="28"/>
        </w:rPr>
      </w:pPr>
      <w:r w:rsidRPr="005470E4">
        <w:rPr>
          <w:rFonts w:ascii="宋体" w:hAnsi="宋体" w:hint="eastAsia"/>
          <w:sz w:val="28"/>
          <w:szCs w:val="28"/>
        </w:rPr>
        <w:t>专题代号</w:t>
      </w:r>
      <w:r w:rsidRPr="005470E4">
        <w:rPr>
          <w:rFonts w:ascii="宋体" w:hAnsi="宋体"/>
          <w:sz w:val="28"/>
          <w:szCs w:val="28"/>
        </w:rPr>
        <w:t>：</w:t>
      </w:r>
      <w:r>
        <w:rPr>
          <w:rFonts w:ascii="宋体" w:hAnsi="宋体"/>
          <w:sz w:val="28"/>
          <w:szCs w:val="28"/>
        </w:rPr>
        <w:t>K</w:t>
      </w:r>
    </w:p>
    <w:p w:rsidR="00EF7792" w:rsidRDefault="00EF7792" w:rsidP="00EF7792">
      <w:pPr>
        <w:jc w:val="center"/>
      </w:pPr>
      <w:r>
        <w:rPr>
          <w:noProof/>
        </w:rPr>
        <w:drawing>
          <wp:inline distT="0" distB="0" distL="0" distR="0" wp14:anchorId="7C6C6441" wp14:editId="654F01DB">
            <wp:extent cx="5346065" cy="3171702"/>
            <wp:effectExtent l="0" t="0" r="6985"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380641" cy="3192215"/>
                    </a:xfrm>
                    <a:prstGeom prst="rect">
                      <a:avLst/>
                    </a:prstGeom>
                  </pic:spPr>
                </pic:pic>
              </a:graphicData>
            </a:graphic>
          </wp:inline>
        </w:drawing>
      </w:r>
    </w:p>
    <w:p w:rsidR="00EF7792" w:rsidRDefault="00EF7792" w:rsidP="00EF7792">
      <w:pPr>
        <w:jc w:val="center"/>
      </w:pPr>
      <w:r>
        <w:rPr>
          <w:noProof/>
        </w:rPr>
        <w:drawing>
          <wp:inline distT="0" distB="0" distL="0" distR="0" wp14:anchorId="23070C4C" wp14:editId="606F7C00">
            <wp:extent cx="5274310" cy="3352165"/>
            <wp:effectExtent l="0" t="0" r="2540" b="635"/>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74310" cy="3352165"/>
                    </a:xfrm>
                    <a:prstGeom prst="rect">
                      <a:avLst/>
                    </a:prstGeom>
                  </pic:spPr>
                </pic:pic>
              </a:graphicData>
            </a:graphic>
          </wp:inline>
        </w:drawing>
      </w:r>
    </w:p>
    <w:p w:rsidR="00EF7792" w:rsidRDefault="00EF7792" w:rsidP="00EF7792">
      <w:pPr>
        <w:jc w:val="center"/>
      </w:pPr>
      <w:r>
        <w:rPr>
          <w:noProof/>
        </w:rPr>
        <w:drawing>
          <wp:inline distT="0" distB="0" distL="0" distR="0" wp14:anchorId="2FF4F547" wp14:editId="63726022">
            <wp:extent cx="4953000" cy="941583"/>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975842" cy="945925"/>
                    </a:xfrm>
                    <a:prstGeom prst="rect">
                      <a:avLst/>
                    </a:prstGeom>
                  </pic:spPr>
                </pic:pic>
              </a:graphicData>
            </a:graphic>
          </wp:inline>
        </w:drawing>
      </w:r>
    </w:p>
    <w:p w:rsidR="00EF7792" w:rsidRDefault="00EF7792" w:rsidP="00EF7792">
      <w:pPr>
        <w:widowControl/>
        <w:jc w:val="left"/>
      </w:pPr>
      <w:r>
        <w:br w:type="page"/>
      </w:r>
    </w:p>
    <w:p w:rsidR="00EF7792" w:rsidRDefault="00EF7792" w:rsidP="00EF7792">
      <w:pPr>
        <w:pStyle w:val="a9"/>
        <w:spacing w:before="0" w:beforeAutospacing="0" w:after="0" w:afterAutospacing="0"/>
        <w:rPr>
          <w:sz w:val="28"/>
          <w:szCs w:val="28"/>
        </w:rPr>
      </w:pPr>
      <w:r w:rsidRPr="001F7D7F">
        <w:rPr>
          <w:rFonts w:ascii="Times New Roman" w:hAnsi="Times New Roman"/>
          <w:color w:val="000000" w:themeColor="text1"/>
          <w:szCs w:val="21"/>
        </w:rPr>
        <w:lastRenderedPageBreak/>
        <w:t>K</w:t>
      </w:r>
      <w:r w:rsidRPr="001F7D7F">
        <w:rPr>
          <w:rFonts w:ascii="Times New Roman" w:hAnsi="Times New Roman" w:hint="eastAsia"/>
          <w:color w:val="000000" w:themeColor="text1"/>
          <w:szCs w:val="21"/>
        </w:rPr>
        <w:t>-</w:t>
      </w:r>
      <w:r w:rsidRPr="001F7D7F">
        <w:rPr>
          <w:rFonts w:ascii="Times New Roman" w:hAnsi="Times New Roman"/>
          <w:color w:val="000000" w:themeColor="text1"/>
          <w:szCs w:val="21"/>
        </w:rPr>
        <w:t>P024</w:t>
      </w:r>
    </w:p>
    <w:p w:rsidR="00EF7792" w:rsidRDefault="00EF7792" w:rsidP="00EF7792">
      <w:pPr>
        <w:pStyle w:val="a9"/>
        <w:spacing w:before="0" w:beforeAutospacing="0" w:after="0" w:afterAutospacing="0"/>
        <w:jc w:val="right"/>
        <w:rPr>
          <w:rFonts w:ascii="黑体" w:eastAsia="黑体" w:hAnsi="黑体"/>
          <w:color w:val="000000"/>
          <w:sz w:val="32"/>
          <w:szCs w:val="32"/>
        </w:rPr>
      </w:pPr>
      <w:r w:rsidRPr="005470E4">
        <w:rPr>
          <w:rFonts w:hint="eastAsia"/>
          <w:sz w:val="28"/>
          <w:szCs w:val="28"/>
        </w:rPr>
        <w:t>专题代号</w:t>
      </w:r>
      <w:r w:rsidRPr="005470E4">
        <w:rPr>
          <w:sz w:val="28"/>
          <w:szCs w:val="28"/>
        </w:rPr>
        <w:t>：</w:t>
      </w:r>
      <w:r w:rsidRPr="00CE240C">
        <w:rPr>
          <w:rFonts w:ascii="Times New Roman" w:hAnsi="Times New Roman"/>
          <w:color w:val="000000"/>
          <w:sz w:val="28"/>
          <w:szCs w:val="28"/>
        </w:rPr>
        <w:t>K</w:t>
      </w:r>
    </w:p>
    <w:p w:rsidR="00EF7792" w:rsidRPr="009D49DD" w:rsidRDefault="00EF7792" w:rsidP="00EF7792">
      <w:pPr>
        <w:pStyle w:val="a9"/>
        <w:spacing w:before="0" w:beforeAutospacing="0" w:after="0" w:afterAutospacing="0"/>
        <w:jc w:val="center"/>
        <w:rPr>
          <w:rFonts w:ascii="黑体" w:eastAsia="黑体" w:hAnsi="黑体"/>
          <w:color w:val="000000"/>
          <w:sz w:val="32"/>
          <w:szCs w:val="32"/>
        </w:rPr>
      </w:pPr>
      <w:r>
        <w:rPr>
          <w:rFonts w:ascii="黑体" w:eastAsia="黑体" w:hAnsi="黑体" w:hint="eastAsia"/>
          <w:color w:val="000000"/>
          <w:sz w:val="32"/>
          <w:szCs w:val="32"/>
        </w:rPr>
        <w:t>气-液界面纳米颗粒堵塞对</w:t>
      </w:r>
      <w:r w:rsidRPr="009D49DD">
        <w:rPr>
          <w:rFonts w:ascii="黑体" w:eastAsia="黑体" w:hAnsi="黑体" w:hint="eastAsia"/>
          <w:color w:val="000000"/>
          <w:sz w:val="32"/>
          <w:szCs w:val="32"/>
        </w:rPr>
        <w:t>液滴撞击行为</w:t>
      </w:r>
      <w:r>
        <w:rPr>
          <w:rFonts w:ascii="黑体" w:eastAsia="黑体" w:hAnsi="黑体" w:hint="eastAsia"/>
          <w:color w:val="000000"/>
          <w:sz w:val="32"/>
          <w:szCs w:val="32"/>
        </w:rPr>
        <w:t>的影响</w:t>
      </w:r>
    </w:p>
    <w:p w:rsidR="00EF7792" w:rsidRPr="009D49DD" w:rsidRDefault="00EF7792" w:rsidP="00EF7792">
      <w:pPr>
        <w:pStyle w:val="a9"/>
        <w:spacing w:before="0" w:beforeAutospacing="0" w:after="0" w:afterAutospacing="0"/>
        <w:jc w:val="center"/>
        <w:rPr>
          <w:rFonts w:ascii="楷体" w:eastAsia="楷体" w:hAnsi="楷体"/>
          <w:color w:val="000000"/>
          <w:sz w:val="28"/>
          <w:szCs w:val="28"/>
          <w:u w:val="single"/>
        </w:rPr>
      </w:pPr>
      <w:r w:rsidRPr="009D49DD">
        <w:rPr>
          <w:rFonts w:ascii="楷体" w:eastAsia="楷体" w:hAnsi="楷体" w:hint="eastAsia"/>
          <w:color w:val="000000"/>
          <w:sz w:val="28"/>
          <w:szCs w:val="28"/>
          <w:u w:val="single"/>
        </w:rPr>
        <w:t>王义琪</w:t>
      </w:r>
      <w:r w:rsidRPr="0053138C">
        <w:rPr>
          <w:rFonts w:ascii="楷体" w:eastAsia="楷体" w:hAnsi="楷体" w:hint="eastAsia"/>
          <w:color w:val="000000"/>
          <w:sz w:val="28"/>
          <w:szCs w:val="28"/>
        </w:rPr>
        <w:t>、</w:t>
      </w:r>
      <w:r w:rsidRPr="009D49DD">
        <w:rPr>
          <w:rFonts w:ascii="楷体" w:eastAsia="楷体" w:hAnsi="楷体" w:hint="eastAsia"/>
          <w:color w:val="000000"/>
          <w:sz w:val="28"/>
          <w:szCs w:val="28"/>
        </w:rPr>
        <w:t>李晓光</w:t>
      </w:r>
      <w:r>
        <w:rPr>
          <w:rFonts w:ascii="楷体" w:eastAsia="楷体" w:hAnsi="楷体" w:hint="eastAsia"/>
          <w:sz w:val="28"/>
          <w:szCs w:val="28"/>
          <w:vertAlign w:val="superscript"/>
        </w:rPr>
        <w:t>*</w:t>
      </w:r>
    </w:p>
    <w:p w:rsidR="00EF7792" w:rsidRDefault="00EF7792" w:rsidP="00EF7792">
      <w:pPr>
        <w:pStyle w:val="a9"/>
        <w:spacing w:before="0" w:beforeAutospacing="0" w:after="0" w:afterAutospacing="0"/>
        <w:jc w:val="center"/>
        <w:rPr>
          <w:rFonts w:ascii="楷体" w:eastAsia="楷体" w:hAnsi="楷体"/>
          <w:color w:val="000000"/>
          <w:szCs w:val="28"/>
        </w:rPr>
      </w:pPr>
      <w:r w:rsidRPr="009D49DD">
        <w:rPr>
          <w:rFonts w:ascii="楷体" w:eastAsia="楷体" w:hAnsi="楷体" w:hint="eastAsia"/>
          <w:color w:val="000000"/>
          <w:szCs w:val="28"/>
        </w:rPr>
        <w:t>西北工业大学理学院，西安</w:t>
      </w:r>
      <w:r w:rsidRPr="00C534E3">
        <w:rPr>
          <w:rFonts w:ascii="Times New Roman" w:eastAsia="楷体" w:hAnsi="Times New Roman"/>
          <w:color w:val="000000"/>
          <w:szCs w:val="28"/>
        </w:rPr>
        <w:t>710000</w:t>
      </w:r>
    </w:p>
    <w:p w:rsidR="00EF7792" w:rsidRDefault="00EF7792" w:rsidP="00EF7792">
      <w:pPr>
        <w:pStyle w:val="a9"/>
        <w:spacing w:before="0" w:beforeAutospacing="0" w:after="0" w:afterAutospacing="0"/>
        <w:jc w:val="center"/>
        <w:rPr>
          <w:rFonts w:ascii="Times New Roman" w:eastAsia="楷体" w:hAnsi="Times New Roman"/>
          <w:sz w:val="21"/>
          <w:szCs w:val="21"/>
        </w:rPr>
      </w:pPr>
      <w:r w:rsidRPr="003537DB">
        <w:rPr>
          <w:rFonts w:ascii="Times New Roman" w:eastAsia="楷体" w:hAnsi="Times New Roman"/>
          <w:sz w:val="21"/>
          <w:szCs w:val="21"/>
        </w:rPr>
        <w:t xml:space="preserve">Email: </w:t>
      </w:r>
      <w:hyperlink r:id="rId90" w:history="1">
        <w:r w:rsidRPr="003537DB">
          <w:rPr>
            <w:rStyle w:val="a5"/>
            <w:rFonts w:ascii="Times New Roman" w:eastAsia="楷体" w:hAnsi="Times New Roman"/>
            <w:sz w:val="21"/>
            <w:szCs w:val="21"/>
          </w:rPr>
          <w:t>lixiaoguang@nwpu.edu.cn</w:t>
        </w:r>
      </w:hyperlink>
    </w:p>
    <w:p w:rsidR="00EF7792" w:rsidRPr="009D49DD" w:rsidRDefault="00EF7792" w:rsidP="00EF7792">
      <w:pPr>
        <w:pStyle w:val="a9"/>
        <w:spacing w:before="0" w:beforeAutospacing="0" w:after="0" w:afterAutospacing="0"/>
        <w:jc w:val="center"/>
        <w:rPr>
          <w:rFonts w:ascii="Times New Roman" w:eastAsia="楷体" w:hAnsi="Times New Roman"/>
          <w:color w:val="000000"/>
          <w:sz w:val="21"/>
          <w:szCs w:val="21"/>
        </w:rPr>
      </w:pPr>
    </w:p>
    <w:p w:rsidR="00EF7792" w:rsidRDefault="00EF7792" w:rsidP="00EF7792">
      <w:pPr>
        <w:spacing w:line="360" w:lineRule="auto"/>
        <w:rPr>
          <w:rFonts w:ascii="宋体" w:hAnsi="宋体"/>
        </w:rPr>
      </w:pPr>
      <w:r w:rsidRPr="0054155C">
        <w:rPr>
          <w:rFonts w:ascii="宋体" w:hAnsi="宋体" w:hint="eastAsia"/>
        </w:rPr>
        <w:t>摘要：</w:t>
      </w:r>
      <w:r w:rsidRPr="0054155C">
        <w:rPr>
          <w:rFonts w:ascii="宋体" w:hAnsi="宋体"/>
        </w:rPr>
        <w:t>液滴撞击一般超疏水表面时，回弹过程中其瞬时形状通常是光滑对称的。然而，我们发现，当液滴撞击一种由二氧化硅纳米颗粒堆积而成的、结合力极弱的超疏水表面时，会出现特殊的形态演变。临界起跳时</w:t>
      </w:r>
      <w:r>
        <w:rPr>
          <w:rFonts w:ascii="宋体" w:hAnsi="宋体" w:hint="eastAsia"/>
        </w:rPr>
        <w:t>，液滴呈</w:t>
      </w:r>
      <w:r w:rsidRPr="0054155C">
        <w:rPr>
          <w:rFonts w:ascii="宋体" w:hAnsi="宋体"/>
        </w:rPr>
        <w:t>降落伞状，在升空过程中</w:t>
      </w:r>
      <w:r>
        <w:rPr>
          <w:rFonts w:ascii="宋体" w:hAnsi="宋体" w:hint="eastAsia"/>
        </w:rPr>
        <w:t>呈现为</w:t>
      </w:r>
      <w:r w:rsidRPr="0054155C">
        <w:rPr>
          <w:rFonts w:ascii="宋体" w:hAnsi="宋体"/>
        </w:rPr>
        <w:t>具有尖锐转角的不规则形状，而且撞击速度越大，形状越不规则。这是因为该超疏水表面最外层纳米颗粒容易脱落，撞击过程中会附着在液滴表面，在液滴回弹时发生堵塞，形成刚性膜，从而使液滴无法像正常流体一样发生流畅的形态演变，而撞击速度增加会使附着在液滴表面的颗粒数量增加，从而增强对流体特性的抑制。使用聚氧化乙烯（</w:t>
      </w:r>
      <w:r w:rsidRPr="0054155C">
        <w:t>PEO</w:t>
      </w:r>
      <w:r w:rsidRPr="0054155C">
        <w:rPr>
          <w:rFonts w:ascii="宋体" w:hAnsi="宋体"/>
        </w:rPr>
        <w:t>）液滴和纯水液滴分别撞击弱结合力超疏水表面，发现</w:t>
      </w:r>
      <w:r w:rsidRPr="0054155C">
        <w:t>PEO</w:t>
      </w:r>
      <w:r w:rsidRPr="0054155C">
        <w:rPr>
          <w:rFonts w:ascii="宋体" w:hAnsi="宋体"/>
        </w:rPr>
        <w:t>液滴发生不规则形态演变所需要的临界撞击速度远小于纯水液滴，而此时</w:t>
      </w:r>
      <w:r w:rsidRPr="0054155C">
        <w:t>PEO</w:t>
      </w:r>
      <w:r w:rsidRPr="0054155C">
        <w:rPr>
          <w:rFonts w:ascii="宋体" w:hAnsi="宋体"/>
        </w:rPr>
        <w:t>液滴表面只有一部分被颗粒覆盖。这意味着</w:t>
      </w:r>
      <w:r>
        <w:rPr>
          <w:rFonts w:ascii="宋体" w:hAnsi="宋体" w:hint="eastAsia"/>
        </w:rPr>
        <w:t>，</w:t>
      </w:r>
      <w:r w:rsidRPr="0054155C">
        <w:rPr>
          <w:rFonts w:ascii="宋体" w:hAnsi="宋体"/>
        </w:rPr>
        <w:t>一方面，局部堵塞即可使液滴产生</w:t>
      </w:r>
      <w:r>
        <w:rPr>
          <w:rFonts w:ascii="宋体" w:hAnsi="宋体" w:hint="eastAsia"/>
        </w:rPr>
        <w:t>稳定的形变；</w:t>
      </w:r>
      <w:r w:rsidRPr="0054155C">
        <w:rPr>
          <w:rFonts w:ascii="宋体" w:hAnsi="宋体"/>
        </w:rPr>
        <w:t>另一方面，液体粘度对局部堵塞的形成有很大的影响，对于低粘度的纯水液滴来说，表面流动性更强，颗粒难以实现局部堵塞。</w:t>
      </w:r>
    </w:p>
    <w:p w:rsidR="00EF7792" w:rsidRDefault="00EF7792" w:rsidP="00EF7792">
      <w:pPr>
        <w:jc w:val="center"/>
        <w:rPr>
          <w:rFonts w:ascii="宋体" w:hAnsi="宋体"/>
          <w:color w:val="FF0000"/>
          <w:szCs w:val="21"/>
        </w:rPr>
      </w:pPr>
      <w:r w:rsidRPr="00DF33B5">
        <w:rPr>
          <w:noProof/>
        </w:rPr>
        <w:drawing>
          <wp:inline distT="0" distB="0" distL="0" distR="0">
            <wp:extent cx="4086225" cy="1733550"/>
            <wp:effectExtent l="0" t="0" r="9525"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086225" cy="1733550"/>
                    </a:xfrm>
                    <a:prstGeom prst="rect">
                      <a:avLst/>
                    </a:prstGeom>
                    <a:noFill/>
                    <a:ln>
                      <a:noFill/>
                    </a:ln>
                  </pic:spPr>
                </pic:pic>
              </a:graphicData>
            </a:graphic>
          </wp:inline>
        </w:drawing>
      </w:r>
    </w:p>
    <w:p w:rsidR="00EF7792" w:rsidRPr="00E8619B" w:rsidRDefault="00EF7792" w:rsidP="00EF7792">
      <w:pPr>
        <w:jc w:val="center"/>
      </w:pPr>
      <w:r w:rsidRPr="00E8619B">
        <w:t>图</w:t>
      </w:r>
      <w:r w:rsidRPr="00E8619B">
        <w:t xml:space="preserve"> 1 </w:t>
      </w:r>
      <w:r>
        <w:rPr>
          <w:rFonts w:hint="eastAsia"/>
        </w:rPr>
        <w:t>(</w:t>
      </w:r>
      <w:r>
        <w:t xml:space="preserve">a) </w:t>
      </w:r>
      <w:r w:rsidRPr="00E8619B">
        <w:t>PEO</w:t>
      </w:r>
      <w:r w:rsidRPr="00E8619B">
        <w:t>液滴撞击过程形态演变；</w:t>
      </w:r>
      <w:r>
        <w:rPr>
          <w:rFonts w:hint="eastAsia"/>
        </w:rPr>
        <w:t>(</w:t>
      </w:r>
      <w:r>
        <w:t xml:space="preserve">b) </w:t>
      </w:r>
      <w:r w:rsidRPr="00E8619B">
        <w:t>液滴起跳时界面堵塞示意图；</w:t>
      </w:r>
      <w:r w:rsidRPr="00E8619B">
        <w:t xml:space="preserve">(c) </w:t>
      </w:r>
      <w:r w:rsidRPr="00E8619B">
        <w:t>纯水液滴撞击过程形态演变</w:t>
      </w:r>
    </w:p>
    <w:p w:rsidR="00EF7792" w:rsidRDefault="00EF7792" w:rsidP="00EF7792"/>
    <w:p w:rsidR="00EF7792" w:rsidRPr="00204F52" w:rsidRDefault="00EF7792" w:rsidP="00EF7792">
      <w:r w:rsidRPr="00204F52">
        <w:rPr>
          <w:rFonts w:hint="eastAsia"/>
        </w:rPr>
        <w:t>关键词：液滴</w:t>
      </w:r>
      <w:r w:rsidRPr="00204F52">
        <w:rPr>
          <w:rFonts w:hint="eastAsia"/>
        </w:rPr>
        <w:t xml:space="preserve"> </w:t>
      </w:r>
      <w:r w:rsidRPr="00204F52">
        <w:rPr>
          <w:rFonts w:hint="eastAsia"/>
        </w:rPr>
        <w:t>超疏水表面</w:t>
      </w:r>
      <w:r w:rsidRPr="00204F52">
        <w:rPr>
          <w:rFonts w:hint="eastAsia"/>
        </w:rPr>
        <w:t xml:space="preserve"> </w:t>
      </w:r>
      <w:r w:rsidRPr="00204F52">
        <w:rPr>
          <w:rFonts w:hint="eastAsia"/>
        </w:rPr>
        <w:t>界面堵塞</w:t>
      </w:r>
      <w:r w:rsidRPr="00204F52">
        <w:rPr>
          <w:rFonts w:hint="eastAsia"/>
        </w:rPr>
        <w:t xml:space="preserve"> </w:t>
      </w:r>
      <w:r w:rsidRPr="00204F52">
        <w:rPr>
          <w:rFonts w:hint="eastAsia"/>
        </w:rPr>
        <w:t>纳米颗粒</w:t>
      </w:r>
    </w:p>
    <w:p w:rsidR="00EF7792" w:rsidRPr="009D49DD" w:rsidRDefault="00EF7792" w:rsidP="00EF7792">
      <w:pPr>
        <w:jc w:val="left"/>
        <w:rPr>
          <w:rFonts w:ascii="宋体" w:hAnsi="宋体"/>
          <w:color w:val="000000"/>
          <w:sz w:val="18"/>
          <w:szCs w:val="18"/>
        </w:rPr>
      </w:pPr>
      <w:r w:rsidRPr="009D49DD">
        <w:rPr>
          <w:rFonts w:ascii="宋体" w:hAnsi="宋体" w:hint="eastAsia"/>
          <w:color w:val="000000"/>
          <w:sz w:val="18"/>
          <w:szCs w:val="18"/>
        </w:rPr>
        <w:t>参考文献：</w:t>
      </w:r>
    </w:p>
    <w:p w:rsidR="00EF7792" w:rsidRDefault="00EF7792" w:rsidP="00EF7792">
      <w:pPr>
        <w:numPr>
          <w:ilvl w:val="0"/>
          <w:numId w:val="16"/>
        </w:numPr>
        <w:jc w:val="left"/>
        <w:rPr>
          <w:color w:val="000000"/>
          <w:sz w:val="18"/>
          <w:szCs w:val="18"/>
        </w:rPr>
      </w:pPr>
      <w:r w:rsidRPr="00204F52">
        <w:rPr>
          <w:color w:val="000000"/>
          <w:sz w:val="18"/>
          <w:szCs w:val="18"/>
        </w:rPr>
        <w:t xml:space="preserve">Xiaoguang Li*, Yiqi Wang, Yao Yang, Senhao Wang, Duyang Zang, Xingguo Geng. Dynamic behavior of droplets under interfacial jamming of nanoparticles, </w:t>
      </w:r>
      <w:r w:rsidRPr="00204F52">
        <w:rPr>
          <w:i/>
          <w:color w:val="000000"/>
          <w:sz w:val="18"/>
          <w:szCs w:val="18"/>
        </w:rPr>
        <w:t>Appl. Phys. Lett.</w:t>
      </w:r>
      <w:r w:rsidRPr="00204F52">
        <w:rPr>
          <w:color w:val="000000"/>
          <w:sz w:val="18"/>
          <w:szCs w:val="18"/>
        </w:rPr>
        <w:t>, 2018, 113, 133702</w:t>
      </w:r>
    </w:p>
    <w:p w:rsidR="00EF7792" w:rsidRPr="00E8619B" w:rsidRDefault="00EF7792" w:rsidP="00EF7792">
      <w:pPr>
        <w:jc w:val="left"/>
        <w:rPr>
          <w:rFonts w:ascii="宋体" w:hAnsi="宋体"/>
          <w:szCs w:val="21"/>
        </w:rPr>
      </w:pPr>
      <w:r w:rsidRPr="00E8619B">
        <w:rPr>
          <w:rFonts w:ascii="宋体" w:hAnsi="宋体" w:hint="eastAsia"/>
          <w:b/>
          <w:szCs w:val="21"/>
        </w:rPr>
        <w:t>基金项目：</w:t>
      </w:r>
      <w:r w:rsidRPr="00E8619B">
        <w:rPr>
          <w:rFonts w:ascii="宋体" w:hAnsi="宋体" w:hint="eastAsia"/>
          <w:szCs w:val="21"/>
        </w:rPr>
        <w:t>国家自然科学基金</w:t>
      </w:r>
      <w:r>
        <w:rPr>
          <w:rFonts w:ascii="宋体" w:hAnsi="宋体" w:hint="eastAsia"/>
          <w:szCs w:val="21"/>
        </w:rPr>
        <w:t>面上</w:t>
      </w:r>
      <w:r w:rsidRPr="00E8619B">
        <w:rPr>
          <w:rFonts w:ascii="宋体" w:hAnsi="宋体" w:hint="eastAsia"/>
          <w:szCs w:val="21"/>
        </w:rPr>
        <w:t>项目</w:t>
      </w:r>
      <w:r w:rsidRPr="00E8619B">
        <w:rPr>
          <w:szCs w:val="21"/>
        </w:rPr>
        <w:t>（</w:t>
      </w:r>
      <w:r w:rsidRPr="00E8619B">
        <w:rPr>
          <w:szCs w:val="21"/>
        </w:rPr>
        <w:t>NO.51672224</w:t>
      </w:r>
      <w:r w:rsidRPr="00E8619B">
        <w:rPr>
          <w:szCs w:val="21"/>
        </w:rPr>
        <w:t>）</w:t>
      </w:r>
    </w:p>
    <w:p w:rsidR="00C96A69" w:rsidRDefault="00C96A69">
      <w:pPr>
        <w:widowControl/>
        <w:jc w:val="left"/>
        <w:rPr>
          <w:color w:val="000000"/>
          <w:sz w:val="18"/>
          <w:szCs w:val="18"/>
        </w:rPr>
      </w:pPr>
      <w:r>
        <w:rPr>
          <w:color w:val="000000"/>
          <w:sz w:val="18"/>
          <w:szCs w:val="18"/>
        </w:rPr>
        <w:br w:type="page"/>
      </w:r>
    </w:p>
    <w:p w:rsidR="00C96A69" w:rsidRDefault="00C96A69" w:rsidP="00C96A69">
      <w:pPr>
        <w:pStyle w:val="a9"/>
        <w:spacing w:before="0" w:beforeAutospacing="0" w:after="0" w:afterAutospacing="0"/>
        <w:rPr>
          <w:sz w:val="28"/>
          <w:szCs w:val="28"/>
        </w:rPr>
      </w:pPr>
      <w:r w:rsidRPr="001F7D7F">
        <w:rPr>
          <w:rFonts w:ascii="Times New Roman" w:hAnsi="Times New Roman"/>
          <w:color w:val="000000" w:themeColor="text1"/>
          <w:szCs w:val="21"/>
        </w:rPr>
        <w:lastRenderedPageBreak/>
        <w:t>K</w:t>
      </w:r>
      <w:r w:rsidRPr="001F7D7F">
        <w:rPr>
          <w:rFonts w:ascii="Times New Roman" w:hAnsi="Times New Roman" w:hint="eastAsia"/>
          <w:color w:val="000000" w:themeColor="text1"/>
          <w:szCs w:val="21"/>
        </w:rPr>
        <w:t>-</w:t>
      </w:r>
      <w:r>
        <w:rPr>
          <w:rFonts w:ascii="Times New Roman" w:hAnsi="Times New Roman"/>
          <w:color w:val="000000" w:themeColor="text1"/>
          <w:szCs w:val="21"/>
        </w:rPr>
        <w:t>P025</w:t>
      </w:r>
    </w:p>
    <w:p w:rsidR="00C96A69" w:rsidRDefault="00C96A69" w:rsidP="00C96A69">
      <w:pPr>
        <w:pStyle w:val="a9"/>
        <w:spacing w:before="0" w:beforeAutospacing="0" w:after="0" w:afterAutospacing="0"/>
        <w:jc w:val="right"/>
        <w:rPr>
          <w:rFonts w:ascii="黑体" w:eastAsia="黑体" w:hAnsi="黑体"/>
          <w:color w:val="000000"/>
          <w:sz w:val="32"/>
          <w:szCs w:val="32"/>
        </w:rPr>
      </w:pPr>
      <w:r w:rsidRPr="005470E4">
        <w:rPr>
          <w:rFonts w:hint="eastAsia"/>
          <w:sz w:val="28"/>
          <w:szCs w:val="28"/>
        </w:rPr>
        <w:t>专题代号</w:t>
      </w:r>
      <w:r w:rsidRPr="005470E4">
        <w:rPr>
          <w:sz w:val="28"/>
          <w:szCs w:val="28"/>
        </w:rPr>
        <w:t>：</w:t>
      </w:r>
      <w:r w:rsidRPr="00CE240C">
        <w:rPr>
          <w:rFonts w:ascii="Times New Roman" w:hAnsi="Times New Roman"/>
          <w:color w:val="000000"/>
          <w:sz w:val="28"/>
          <w:szCs w:val="28"/>
        </w:rPr>
        <w:t>K</w:t>
      </w:r>
    </w:p>
    <w:p w:rsidR="00C96A69" w:rsidRPr="00A24DFA" w:rsidRDefault="00C96A69" w:rsidP="00C96A69">
      <w:pPr>
        <w:jc w:val="center"/>
        <w:rPr>
          <w:rFonts w:ascii="黑体" w:eastAsia="黑体"/>
          <w:sz w:val="32"/>
          <w:szCs w:val="32"/>
        </w:rPr>
      </w:pPr>
      <w:r>
        <w:rPr>
          <w:rFonts w:ascii="黑体" w:eastAsia="黑体" w:hint="eastAsia"/>
          <w:sz w:val="32"/>
          <w:szCs w:val="32"/>
        </w:rPr>
        <w:t>链</w:t>
      </w:r>
      <w:r w:rsidRPr="008A2D64">
        <w:rPr>
          <w:rFonts w:ascii="黑体" w:eastAsia="黑体" w:hint="eastAsia"/>
          <w:sz w:val="32"/>
          <w:szCs w:val="32"/>
        </w:rPr>
        <w:t>刚性对高分子共混</w:t>
      </w:r>
      <w:r>
        <w:rPr>
          <w:rFonts w:ascii="黑体" w:eastAsia="黑体" w:hint="eastAsia"/>
          <w:sz w:val="32"/>
          <w:szCs w:val="32"/>
        </w:rPr>
        <w:t>物相分离</w:t>
      </w:r>
      <w:r w:rsidRPr="008A2D64">
        <w:rPr>
          <w:rFonts w:ascii="黑体" w:eastAsia="黑体" w:hint="eastAsia"/>
          <w:sz w:val="32"/>
          <w:szCs w:val="32"/>
        </w:rPr>
        <w:t>界面演化的影响</w:t>
      </w:r>
    </w:p>
    <w:p w:rsidR="00C96A69" w:rsidRPr="0037049B" w:rsidRDefault="00C96A69" w:rsidP="00C96A69">
      <w:pPr>
        <w:jc w:val="center"/>
        <w:rPr>
          <w:rFonts w:ascii="楷体" w:eastAsia="楷体" w:hAnsi="楷体"/>
          <w:sz w:val="28"/>
          <w:szCs w:val="28"/>
        </w:rPr>
      </w:pPr>
      <w:r w:rsidRPr="008A2D64">
        <w:rPr>
          <w:rStyle w:val="style11"/>
          <w:rFonts w:eastAsia="楷体" w:hint="default"/>
          <w:bCs/>
          <w:sz w:val="28"/>
          <w:szCs w:val="28"/>
          <w:vertAlign w:val="superscript"/>
        </w:rPr>
        <w:t>1</w:t>
      </w:r>
      <w:r w:rsidRPr="008A2D64">
        <w:rPr>
          <w:rFonts w:ascii="楷体" w:eastAsia="楷体" w:hAnsi="楷体" w:hint="eastAsia"/>
          <w:sz w:val="28"/>
          <w:szCs w:val="28"/>
          <w:u w:val="single"/>
        </w:rPr>
        <w:t>陈鑫祥</w:t>
      </w:r>
      <w:r w:rsidRPr="008A2D64">
        <w:rPr>
          <w:rFonts w:ascii="楷体" w:eastAsia="楷体" w:hAnsi="楷体" w:hint="eastAsia"/>
          <w:sz w:val="28"/>
          <w:szCs w:val="28"/>
        </w:rPr>
        <w:t>、</w:t>
      </w:r>
      <w:r w:rsidRPr="008A2D64">
        <w:rPr>
          <w:rFonts w:eastAsia="楷体"/>
          <w:sz w:val="28"/>
          <w:szCs w:val="28"/>
          <w:vertAlign w:val="superscript"/>
        </w:rPr>
        <w:t>2</w:t>
      </w:r>
      <w:r w:rsidRPr="008A2D64">
        <w:rPr>
          <w:rFonts w:ascii="楷体" w:eastAsia="楷体" w:hAnsi="楷体" w:hint="eastAsia"/>
          <w:sz w:val="28"/>
          <w:szCs w:val="28"/>
        </w:rPr>
        <w:t>张兴华</w:t>
      </w:r>
      <w:r w:rsidRPr="00FC6097">
        <w:rPr>
          <w:rFonts w:ascii="楷体" w:eastAsia="楷体" w:hAnsi="楷体" w:hint="eastAsia"/>
          <w:sz w:val="28"/>
          <w:szCs w:val="28"/>
        </w:rPr>
        <w:t>、</w:t>
      </w:r>
      <w:r w:rsidRPr="008A2D64">
        <w:rPr>
          <w:rFonts w:eastAsia="楷体"/>
          <w:sz w:val="28"/>
          <w:szCs w:val="28"/>
          <w:vertAlign w:val="superscript"/>
        </w:rPr>
        <w:t>3</w:t>
      </w:r>
      <w:r w:rsidRPr="008A2D64">
        <w:rPr>
          <w:rFonts w:ascii="楷体" w:eastAsia="楷体" w:hAnsi="楷体" w:hint="eastAsia"/>
          <w:sz w:val="28"/>
          <w:szCs w:val="28"/>
        </w:rPr>
        <w:t>齐拴虎</w:t>
      </w:r>
      <w:r w:rsidRPr="00FC6097">
        <w:rPr>
          <w:rFonts w:ascii="楷体" w:eastAsia="楷体" w:hAnsi="楷体" w:hint="eastAsia"/>
          <w:sz w:val="28"/>
          <w:szCs w:val="28"/>
        </w:rPr>
        <w:t>、</w:t>
      </w:r>
      <w:r w:rsidRPr="008A2D64">
        <w:rPr>
          <w:rFonts w:eastAsia="楷体"/>
          <w:sz w:val="28"/>
          <w:szCs w:val="28"/>
          <w:vertAlign w:val="superscript"/>
        </w:rPr>
        <w:t>1</w:t>
      </w:r>
      <w:r w:rsidRPr="008A2D64">
        <w:rPr>
          <w:rFonts w:ascii="楷体" w:eastAsia="楷体" w:hAnsi="楷体" w:hint="eastAsia"/>
          <w:sz w:val="28"/>
          <w:szCs w:val="28"/>
        </w:rPr>
        <w:t>严大东</w:t>
      </w:r>
      <w:r>
        <w:rPr>
          <w:rFonts w:ascii="楷体" w:eastAsia="楷体" w:hAnsi="楷体" w:hint="eastAsia"/>
          <w:sz w:val="28"/>
          <w:szCs w:val="28"/>
        </w:rPr>
        <w:t>*</w:t>
      </w:r>
    </w:p>
    <w:p w:rsidR="00C96A69" w:rsidRDefault="00C96A69" w:rsidP="00C96A69">
      <w:pPr>
        <w:jc w:val="center"/>
        <w:rPr>
          <w:rFonts w:eastAsia="楷体"/>
          <w:sz w:val="24"/>
        </w:rPr>
      </w:pPr>
      <w:r w:rsidRPr="008A2D64">
        <w:rPr>
          <w:rFonts w:eastAsia="楷体"/>
          <w:sz w:val="24"/>
          <w:vertAlign w:val="superscript"/>
        </w:rPr>
        <w:t>1</w:t>
      </w:r>
      <w:r w:rsidRPr="008A2D64">
        <w:rPr>
          <w:rFonts w:ascii="楷体" w:eastAsia="楷体" w:hAnsi="楷体" w:hint="eastAsia"/>
          <w:sz w:val="24"/>
        </w:rPr>
        <w:t xml:space="preserve">北京师范大学物理系，北京 </w:t>
      </w:r>
      <w:r w:rsidRPr="008A2D64">
        <w:rPr>
          <w:rFonts w:eastAsia="楷体"/>
          <w:sz w:val="24"/>
        </w:rPr>
        <w:t>100875</w:t>
      </w:r>
    </w:p>
    <w:p w:rsidR="00C96A69" w:rsidRPr="008A2D64" w:rsidRDefault="00C96A69" w:rsidP="00C96A69">
      <w:pPr>
        <w:jc w:val="center"/>
        <w:rPr>
          <w:rFonts w:eastAsia="楷体"/>
          <w:sz w:val="24"/>
        </w:rPr>
      </w:pPr>
      <w:r w:rsidRPr="008A2D64">
        <w:rPr>
          <w:rFonts w:eastAsia="楷体"/>
          <w:sz w:val="24"/>
          <w:vertAlign w:val="superscript"/>
        </w:rPr>
        <w:t>2</w:t>
      </w:r>
      <w:r w:rsidRPr="008A2D64">
        <w:rPr>
          <w:rFonts w:ascii="楷体" w:eastAsia="楷体" w:hAnsi="楷体" w:hint="eastAsia"/>
          <w:sz w:val="24"/>
        </w:rPr>
        <w:t xml:space="preserve">北京交通大学理学院，北京 </w:t>
      </w:r>
      <w:r w:rsidRPr="008A2D64">
        <w:rPr>
          <w:rFonts w:eastAsia="楷体"/>
          <w:sz w:val="24"/>
        </w:rPr>
        <w:t>100044</w:t>
      </w:r>
    </w:p>
    <w:p w:rsidR="00C96A69" w:rsidRDefault="00C96A69" w:rsidP="00C96A69">
      <w:pPr>
        <w:jc w:val="center"/>
        <w:rPr>
          <w:rFonts w:ascii="楷体" w:eastAsia="楷体" w:hAnsi="楷体" w:cs="宋体"/>
          <w:kern w:val="0"/>
          <w:sz w:val="24"/>
        </w:rPr>
      </w:pPr>
      <w:r w:rsidRPr="008A2D64">
        <w:rPr>
          <w:rFonts w:eastAsia="楷体"/>
          <w:kern w:val="0"/>
          <w:sz w:val="24"/>
          <w:vertAlign w:val="superscript"/>
        </w:rPr>
        <w:t>3</w:t>
      </w:r>
      <w:r w:rsidRPr="008A2D64">
        <w:rPr>
          <w:rFonts w:ascii="楷体" w:eastAsia="楷体" w:hAnsi="楷体" w:cs="宋体" w:hint="eastAsia"/>
          <w:kern w:val="0"/>
          <w:sz w:val="24"/>
        </w:rPr>
        <w:t xml:space="preserve">北京航天航空大学化学学院，北京 </w:t>
      </w:r>
      <w:r w:rsidRPr="008A2D64">
        <w:rPr>
          <w:rFonts w:eastAsia="楷体"/>
          <w:kern w:val="0"/>
          <w:sz w:val="24"/>
        </w:rPr>
        <w:t>100191</w:t>
      </w:r>
    </w:p>
    <w:p w:rsidR="00C96A69" w:rsidRDefault="00C96A69" w:rsidP="00C96A69">
      <w:pPr>
        <w:jc w:val="center"/>
        <w:rPr>
          <w:rFonts w:ascii="宋体" w:hAnsi="宋体"/>
          <w:szCs w:val="21"/>
        </w:rPr>
      </w:pPr>
      <w:r w:rsidRPr="0037049B">
        <w:rPr>
          <w:rFonts w:eastAsia="楷体"/>
          <w:szCs w:val="21"/>
        </w:rPr>
        <w:t xml:space="preserve">Email: </w:t>
      </w:r>
      <w:r w:rsidRPr="008A2D64">
        <w:rPr>
          <w:rFonts w:eastAsia="楷体" w:hint="eastAsia"/>
          <w:color w:val="FF0000"/>
          <w:szCs w:val="21"/>
          <w:u w:val="single"/>
        </w:rPr>
        <w:t>yandd@bnu.edu.cn</w:t>
      </w:r>
    </w:p>
    <w:p w:rsidR="00C96A69" w:rsidRDefault="00C96A69" w:rsidP="00C96A69">
      <w:pPr>
        <w:jc w:val="center"/>
        <w:rPr>
          <w:rFonts w:eastAsia="楷体"/>
          <w:szCs w:val="21"/>
        </w:rPr>
      </w:pPr>
    </w:p>
    <w:p w:rsidR="00C96A69" w:rsidRDefault="00C96A69" w:rsidP="00C96A69">
      <w:pPr>
        <w:spacing w:line="360" w:lineRule="auto"/>
        <w:rPr>
          <w:szCs w:val="21"/>
        </w:rPr>
      </w:pPr>
      <w:r>
        <w:rPr>
          <w:rFonts w:hint="eastAsia"/>
          <w:szCs w:val="21"/>
        </w:rPr>
        <w:t>摘要：高分子共混体系的相分离</w:t>
      </w:r>
      <w:r w:rsidRPr="005F2907">
        <w:rPr>
          <w:rFonts w:hint="eastAsia"/>
          <w:szCs w:val="21"/>
        </w:rPr>
        <w:t>、</w:t>
      </w:r>
      <w:r>
        <w:rPr>
          <w:rFonts w:hint="eastAsia"/>
          <w:szCs w:val="21"/>
        </w:rPr>
        <w:t>界面性质及形成动力学是高分子物理领域中最重要的基本问题。</w:t>
      </w:r>
      <w:r w:rsidRPr="002E4CF8">
        <w:rPr>
          <w:rFonts w:hint="eastAsia"/>
          <w:szCs w:val="21"/>
        </w:rPr>
        <w:t>基于蠕虫状链我们研究了两组分均聚物共混体系的界面演化。</w:t>
      </w:r>
      <w:r>
        <w:rPr>
          <w:rFonts w:hint="eastAsia"/>
          <w:szCs w:val="21"/>
        </w:rPr>
        <w:t>在平衡态下，随着链长的增加界面宽度的尺度从持久长度到均方回转半径连续性过渡。</w:t>
      </w:r>
      <w:r w:rsidRPr="002E4CF8">
        <w:rPr>
          <w:rFonts w:hint="eastAsia"/>
          <w:szCs w:val="21"/>
        </w:rPr>
        <w:t>在</w:t>
      </w:r>
      <w:r>
        <w:rPr>
          <w:rFonts w:hint="eastAsia"/>
          <w:szCs w:val="21"/>
        </w:rPr>
        <w:t>动态演化下</w:t>
      </w:r>
      <w:r w:rsidRPr="002E4CF8">
        <w:rPr>
          <w:rFonts w:hint="eastAsia"/>
          <w:szCs w:val="21"/>
        </w:rPr>
        <w:t>，</w:t>
      </w:r>
      <w:r>
        <w:rPr>
          <w:rFonts w:hint="eastAsia"/>
          <w:szCs w:val="21"/>
        </w:rPr>
        <w:t>我们采用</w:t>
      </w:r>
      <w:r w:rsidRPr="002E4CF8">
        <w:rPr>
          <w:rFonts w:hint="eastAsia"/>
          <w:szCs w:val="21"/>
        </w:rPr>
        <w:t>两种非局域的</w:t>
      </w:r>
      <w:r>
        <w:rPr>
          <w:rFonts w:hint="eastAsia"/>
          <w:szCs w:val="21"/>
        </w:rPr>
        <w:t>关联</w:t>
      </w:r>
      <w:r w:rsidRPr="002E4CF8">
        <w:rPr>
          <w:rFonts w:hint="eastAsia"/>
          <w:szCs w:val="21"/>
        </w:rPr>
        <w:t>模型</w:t>
      </w:r>
      <w:r>
        <w:rPr>
          <w:rFonts w:hint="eastAsia"/>
          <w:szCs w:val="21"/>
        </w:rPr>
        <w:t>，即</w:t>
      </w:r>
      <w:r w:rsidRPr="002E4CF8">
        <w:rPr>
          <w:rFonts w:hint="eastAsia"/>
          <w:szCs w:val="21"/>
        </w:rPr>
        <w:t>Debye</w:t>
      </w:r>
      <w:r>
        <w:rPr>
          <w:rFonts w:hint="eastAsia"/>
          <w:szCs w:val="21"/>
        </w:rPr>
        <w:t>函数为关联的</w:t>
      </w:r>
      <w:r w:rsidRPr="002E4CF8">
        <w:rPr>
          <w:rFonts w:hint="eastAsia"/>
          <w:szCs w:val="21"/>
        </w:rPr>
        <w:t>动</w:t>
      </w:r>
      <w:r>
        <w:rPr>
          <w:rFonts w:hint="eastAsia"/>
          <w:szCs w:val="21"/>
        </w:rPr>
        <w:t>态</w:t>
      </w:r>
      <w:r w:rsidRPr="002E4CF8">
        <w:rPr>
          <w:rFonts w:hint="eastAsia"/>
          <w:szCs w:val="21"/>
        </w:rPr>
        <w:t>模型和蠕虫状链</w:t>
      </w:r>
      <w:r>
        <w:rPr>
          <w:rFonts w:hint="eastAsia"/>
          <w:szCs w:val="21"/>
        </w:rPr>
        <w:t>的结构因子为关联的</w:t>
      </w:r>
      <w:r w:rsidRPr="002E4CF8">
        <w:rPr>
          <w:rFonts w:hint="eastAsia"/>
          <w:szCs w:val="21"/>
        </w:rPr>
        <w:t>动</w:t>
      </w:r>
      <w:r>
        <w:rPr>
          <w:rFonts w:hint="eastAsia"/>
          <w:szCs w:val="21"/>
        </w:rPr>
        <w:t>态</w:t>
      </w:r>
      <w:r w:rsidRPr="002E4CF8">
        <w:rPr>
          <w:rFonts w:hint="eastAsia"/>
          <w:szCs w:val="21"/>
        </w:rPr>
        <w:t>模型。</w:t>
      </w:r>
      <w:r>
        <w:rPr>
          <w:rFonts w:hint="eastAsia"/>
          <w:szCs w:val="21"/>
        </w:rPr>
        <w:t>在柔性链情况下，上述两种模型的演化模式趋于一致；随着链刚性增强，上述两种模型的演化速度明显不同。其主要原因是</w:t>
      </w:r>
      <w:r>
        <w:rPr>
          <w:rFonts w:hint="eastAsia"/>
          <w:szCs w:val="21"/>
        </w:rPr>
        <w:t>Debye</w:t>
      </w:r>
      <w:r>
        <w:rPr>
          <w:rFonts w:hint="eastAsia"/>
          <w:szCs w:val="21"/>
        </w:rPr>
        <w:t>函数不能很好地描述短波行为，而随着链长的下降（等价于链刚性的增加），链的整体运动加强，因此用蠕虫状链的结构因子才能给出更真实的演化情况。</w:t>
      </w:r>
      <w:r w:rsidRPr="002E4CF8">
        <w:rPr>
          <w:rFonts w:hint="eastAsia"/>
          <w:szCs w:val="21"/>
        </w:rPr>
        <w:t>同时</w:t>
      </w:r>
      <w:r>
        <w:rPr>
          <w:rFonts w:hint="eastAsia"/>
          <w:szCs w:val="21"/>
        </w:rPr>
        <w:t>我们</w:t>
      </w:r>
      <w:r w:rsidRPr="002E4CF8">
        <w:rPr>
          <w:rFonts w:hint="eastAsia"/>
          <w:szCs w:val="21"/>
        </w:rPr>
        <w:t>也给出了界面宽度与时间</w:t>
      </w:r>
      <w:r>
        <w:rPr>
          <w:rFonts w:hint="eastAsia"/>
          <w:szCs w:val="21"/>
        </w:rPr>
        <w:t>成</w:t>
      </w:r>
      <w:r w:rsidRPr="002E4CF8">
        <w:rPr>
          <w:rFonts w:hint="eastAsia"/>
          <w:szCs w:val="21"/>
        </w:rPr>
        <w:t>幂次关系</w:t>
      </w:r>
      <w:r>
        <w:rPr>
          <w:rFonts w:hint="eastAsia"/>
          <w:szCs w:val="21"/>
        </w:rPr>
        <w:t>：对</w:t>
      </w:r>
      <w:r w:rsidRPr="002E4CF8">
        <w:rPr>
          <w:rFonts w:hint="eastAsia"/>
          <w:szCs w:val="21"/>
        </w:rPr>
        <w:t>柔性</w:t>
      </w:r>
      <w:r>
        <w:rPr>
          <w:rFonts w:hint="eastAsia"/>
          <w:szCs w:val="21"/>
        </w:rPr>
        <w:t>链幂</w:t>
      </w:r>
      <w:r w:rsidRPr="002E4CF8">
        <w:rPr>
          <w:rFonts w:hint="eastAsia"/>
          <w:szCs w:val="21"/>
        </w:rPr>
        <w:t>指数</w:t>
      </w:r>
      <w:r>
        <w:rPr>
          <w:rFonts w:hint="eastAsia"/>
          <w:szCs w:val="21"/>
        </w:rPr>
        <w:t>较</w:t>
      </w:r>
      <w:r w:rsidRPr="002E4CF8">
        <w:rPr>
          <w:rFonts w:hint="eastAsia"/>
          <w:szCs w:val="21"/>
        </w:rPr>
        <w:t>小</w:t>
      </w:r>
      <w:r>
        <w:rPr>
          <w:rFonts w:hint="eastAsia"/>
          <w:szCs w:val="21"/>
        </w:rPr>
        <w:t>，</w:t>
      </w:r>
      <w:r w:rsidRPr="002E4CF8">
        <w:rPr>
          <w:rFonts w:hint="eastAsia"/>
          <w:szCs w:val="21"/>
        </w:rPr>
        <w:t>在</w:t>
      </w:r>
      <w:r w:rsidRPr="002E4CF8">
        <w:rPr>
          <w:rFonts w:hint="eastAsia"/>
          <w:szCs w:val="21"/>
        </w:rPr>
        <w:t>0.17</w:t>
      </w:r>
      <w:r w:rsidRPr="002E4CF8">
        <w:rPr>
          <w:rFonts w:hint="eastAsia"/>
          <w:szCs w:val="21"/>
        </w:rPr>
        <w:t>左右</w:t>
      </w:r>
      <w:r>
        <w:rPr>
          <w:rFonts w:hint="eastAsia"/>
          <w:szCs w:val="21"/>
        </w:rPr>
        <w:t>；而对于半刚性链，幂</w:t>
      </w:r>
      <w:r w:rsidRPr="002E4CF8">
        <w:rPr>
          <w:rFonts w:hint="eastAsia"/>
          <w:szCs w:val="21"/>
        </w:rPr>
        <w:t>指数在</w:t>
      </w:r>
      <w:r w:rsidRPr="002E4CF8">
        <w:rPr>
          <w:rFonts w:hint="eastAsia"/>
          <w:szCs w:val="21"/>
        </w:rPr>
        <w:t>0.25</w:t>
      </w:r>
      <w:r w:rsidRPr="002E4CF8">
        <w:rPr>
          <w:rFonts w:hint="eastAsia"/>
          <w:szCs w:val="21"/>
        </w:rPr>
        <w:t>到</w:t>
      </w:r>
      <w:r w:rsidRPr="002E4CF8">
        <w:rPr>
          <w:rFonts w:hint="eastAsia"/>
          <w:szCs w:val="21"/>
        </w:rPr>
        <w:t>0.45</w:t>
      </w:r>
      <w:r w:rsidRPr="002E4CF8">
        <w:rPr>
          <w:rFonts w:hint="eastAsia"/>
          <w:szCs w:val="21"/>
        </w:rPr>
        <w:t>之间</w:t>
      </w:r>
      <w:r>
        <w:rPr>
          <w:rFonts w:hint="eastAsia"/>
          <w:szCs w:val="21"/>
        </w:rPr>
        <w:t>，说明链的刚性使相分离过程加快。</w:t>
      </w:r>
      <w:r w:rsidRPr="002E4CF8">
        <w:rPr>
          <w:rFonts w:hint="eastAsia"/>
          <w:szCs w:val="21"/>
        </w:rPr>
        <w:t>考察取向在界面处的演化发现，</w:t>
      </w:r>
      <w:r>
        <w:rPr>
          <w:rFonts w:hint="eastAsia"/>
          <w:szCs w:val="21"/>
        </w:rPr>
        <w:t>演化初期</w:t>
      </w:r>
      <w:r w:rsidRPr="002E4CF8">
        <w:rPr>
          <w:rFonts w:hint="eastAsia"/>
          <w:szCs w:val="21"/>
        </w:rPr>
        <w:t>在尖锐的界面附近，半刚性链</w:t>
      </w:r>
      <w:r>
        <w:rPr>
          <w:rFonts w:hint="eastAsia"/>
          <w:szCs w:val="21"/>
        </w:rPr>
        <w:t>的一个链端更多地分布</w:t>
      </w:r>
      <w:r w:rsidRPr="002E4CF8">
        <w:rPr>
          <w:rFonts w:hint="eastAsia"/>
          <w:szCs w:val="21"/>
        </w:rPr>
        <w:t>在</w:t>
      </w:r>
      <w:r>
        <w:rPr>
          <w:rFonts w:hint="eastAsia"/>
          <w:szCs w:val="21"/>
        </w:rPr>
        <w:t>低浓度</w:t>
      </w:r>
      <w:r w:rsidRPr="002E4CF8">
        <w:rPr>
          <w:rFonts w:hint="eastAsia"/>
          <w:szCs w:val="21"/>
        </w:rPr>
        <w:t>相区</w:t>
      </w:r>
      <w:r>
        <w:rPr>
          <w:rFonts w:hint="eastAsia"/>
          <w:szCs w:val="21"/>
        </w:rPr>
        <w:t>，</w:t>
      </w:r>
      <w:r w:rsidRPr="002E4CF8">
        <w:rPr>
          <w:rFonts w:hint="eastAsia"/>
          <w:szCs w:val="21"/>
        </w:rPr>
        <w:t>并</w:t>
      </w:r>
      <w:r>
        <w:rPr>
          <w:rFonts w:hint="eastAsia"/>
          <w:szCs w:val="21"/>
        </w:rPr>
        <w:t>倾向于垂直</w:t>
      </w:r>
      <w:r w:rsidRPr="002E4CF8">
        <w:rPr>
          <w:rFonts w:hint="eastAsia"/>
          <w:szCs w:val="21"/>
        </w:rPr>
        <w:t>界面</w:t>
      </w:r>
      <w:r>
        <w:rPr>
          <w:rFonts w:hint="eastAsia"/>
          <w:szCs w:val="21"/>
        </w:rPr>
        <w:t>（与界面法向的夹角小于</w:t>
      </w:r>
      <w:r>
        <w:rPr>
          <w:rFonts w:hint="eastAsia"/>
          <w:szCs w:val="21"/>
        </w:rPr>
        <w:t>4</w:t>
      </w:r>
      <w:r>
        <w:rPr>
          <w:szCs w:val="21"/>
        </w:rPr>
        <w:t>5</w:t>
      </w:r>
      <w:r>
        <w:rPr>
          <w:rFonts w:hint="eastAsia"/>
          <w:szCs w:val="21"/>
        </w:rPr>
        <w:t>度）；在高浓度相区链段更倾向于平行界面分布。这些</w:t>
      </w:r>
      <w:r w:rsidRPr="002E4CF8">
        <w:rPr>
          <w:rFonts w:hint="eastAsia"/>
          <w:szCs w:val="21"/>
        </w:rPr>
        <w:t>趋势</w:t>
      </w:r>
      <w:r>
        <w:rPr>
          <w:rFonts w:hint="eastAsia"/>
          <w:szCs w:val="21"/>
        </w:rPr>
        <w:t>会</w:t>
      </w:r>
      <w:r w:rsidRPr="002E4CF8">
        <w:rPr>
          <w:rFonts w:hint="eastAsia"/>
          <w:szCs w:val="21"/>
        </w:rPr>
        <w:t>随着界面</w:t>
      </w:r>
      <w:r>
        <w:rPr>
          <w:rFonts w:hint="eastAsia"/>
          <w:szCs w:val="21"/>
        </w:rPr>
        <w:t>的</w:t>
      </w:r>
      <w:r w:rsidRPr="002E4CF8">
        <w:rPr>
          <w:rFonts w:hint="eastAsia"/>
          <w:szCs w:val="21"/>
        </w:rPr>
        <w:t>变宽逐渐</w:t>
      </w:r>
      <w:r>
        <w:rPr>
          <w:rFonts w:hint="eastAsia"/>
          <w:szCs w:val="21"/>
        </w:rPr>
        <w:t>减弱。对于</w:t>
      </w:r>
      <w:r w:rsidRPr="002E4CF8">
        <w:rPr>
          <w:rFonts w:hint="eastAsia"/>
          <w:szCs w:val="21"/>
        </w:rPr>
        <w:t>柔性链并没有明显的取向和链段分布。</w:t>
      </w:r>
    </w:p>
    <w:p w:rsidR="00C96A69" w:rsidRPr="00EE3738" w:rsidRDefault="00C96A69" w:rsidP="00C96A69">
      <w:pPr>
        <w:spacing w:line="360" w:lineRule="auto"/>
        <w:rPr>
          <w:rFonts w:ascii="宋体" w:hAnsi="宋体"/>
          <w:szCs w:val="21"/>
        </w:rPr>
      </w:pPr>
      <w:r w:rsidRPr="00EE3738">
        <w:rPr>
          <w:rFonts w:ascii="宋体" w:hAnsi="宋体" w:hint="eastAsia"/>
          <w:szCs w:val="21"/>
        </w:rPr>
        <w:t>关键词</w:t>
      </w:r>
      <w:r w:rsidRPr="00EE3738">
        <w:rPr>
          <w:rFonts w:ascii="宋体" w:hAnsi="宋体"/>
          <w:szCs w:val="21"/>
        </w:rPr>
        <w:t>：</w:t>
      </w:r>
      <w:r w:rsidRPr="00694D5E">
        <w:rPr>
          <w:rFonts w:ascii="宋体" w:hAnsi="宋体" w:hint="eastAsia"/>
          <w:szCs w:val="21"/>
        </w:rPr>
        <w:t>蠕虫状链；</w:t>
      </w:r>
      <w:r>
        <w:rPr>
          <w:rFonts w:ascii="宋体" w:hAnsi="宋体" w:hint="eastAsia"/>
          <w:szCs w:val="21"/>
        </w:rPr>
        <w:t>结构因子</w:t>
      </w:r>
      <w:r w:rsidRPr="00694D5E">
        <w:rPr>
          <w:rFonts w:ascii="宋体" w:hAnsi="宋体" w:hint="eastAsia"/>
          <w:szCs w:val="21"/>
        </w:rPr>
        <w:t>；界面宽度；动态自洽场</w:t>
      </w:r>
    </w:p>
    <w:p w:rsidR="00C96A69" w:rsidRDefault="00C96A69" w:rsidP="00C96A69">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C96A69" w:rsidRDefault="00C96A69" w:rsidP="00C96A69">
      <w:pPr>
        <w:widowControl/>
        <w:ind w:left="707" w:hangingChars="393" w:hanging="707"/>
        <w:jc w:val="left"/>
        <w:rPr>
          <w:color w:val="FF0000"/>
          <w:kern w:val="0"/>
          <w:sz w:val="18"/>
          <w:szCs w:val="18"/>
        </w:rPr>
      </w:pPr>
      <w:r>
        <w:rPr>
          <w:rFonts w:hint="eastAsia"/>
          <w:kern w:val="0"/>
          <w:sz w:val="18"/>
          <w:szCs w:val="18"/>
        </w:rPr>
        <w:t>【</w:t>
      </w:r>
      <w:r>
        <w:rPr>
          <w:rFonts w:hint="eastAsia"/>
          <w:kern w:val="0"/>
          <w:sz w:val="18"/>
          <w:szCs w:val="18"/>
        </w:rPr>
        <w:t>1</w:t>
      </w:r>
      <w:r>
        <w:rPr>
          <w:rFonts w:hint="eastAsia"/>
          <w:kern w:val="0"/>
          <w:sz w:val="18"/>
          <w:szCs w:val="18"/>
        </w:rPr>
        <w:t>】</w:t>
      </w:r>
      <w:r w:rsidRPr="005F2907">
        <w:rPr>
          <w:kern w:val="0"/>
          <w:sz w:val="18"/>
          <w:szCs w:val="18"/>
        </w:rPr>
        <w:t>J. W. Cahn, J. E. Hilliard, Free Energy of a Nonuniform System. I. Interfacial Free Energy</w:t>
      </w:r>
      <w:r>
        <w:rPr>
          <w:kern w:val="0"/>
          <w:sz w:val="18"/>
          <w:szCs w:val="18"/>
        </w:rPr>
        <w:t xml:space="preserve">, </w:t>
      </w:r>
      <w:r w:rsidRPr="005F2907">
        <w:rPr>
          <w:kern w:val="0"/>
          <w:sz w:val="18"/>
          <w:szCs w:val="18"/>
        </w:rPr>
        <w:t>J. Chem. Phys. 1958, 28, 258.</w:t>
      </w:r>
    </w:p>
    <w:p w:rsidR="00C96A69" w:rsidRDefault="00C96A69" w:rsidP="00C96A69">
      <w:pPr>
        <w:widowControl/>
        <w:ind w:left="707" w:hangingChars="393" w:hanging="707"/>
        <w:jc w:val="left"/>
        <w:rPr>
          <w:kern w:val="0"/>
          <w:sz w:val="18"/>
          <w:szCs w:val="18"/>
        </w:rPr>
      </w:pPr>
      <w:r>
        <w:rPr>
          <w:rFonts w:hint="eastAsia"/>
          <w:kern w:val="0"/>
          <w:sz w:val="18"/>
          <w:szCs w:val="18"/>
        </w:rPr>
        <w:t>【</w:t>
      </w:r>
      <w:r>
        <w:rPr>
          <w:kern w:val="0"/>
          <w:sz w:val="18"/>
          <w:szCs w:val="18"/>
        </w:rPr>
        <w:t>2</w:t>
      </w:r>
      <w:r>
        <w:rPr>
          <w:rFonts w:hint="eastAsia"/>
          <w:kern w:val="0"/>
          <w:sz w:val="18"/>
          <w:szCs w:val="18"/>
        </w:rPr>
        <w:t>】</w:t>
      </w:r>
      <w:r w:rsidRPr="005F2907">
        <w:rPr>
          <w:kern w:val="0"/>
          <w:sz w:val="18"/>
          <w:szCs w:val="18"/>
        </w:rPr>
        <w:t>J. W. Cahn, Free Energy of a Nonuniform System. II. Thermodynamic Basis</w:t>
      </w:r>
      <w:r>
        <w:rPr>
          <w:rFonts w:hint="eastAsia"/>
          <w:kern w:val="0"/>
          <w:sz w:val="18"/>
          <w:szCs w:val="18"/>
        </w:rPr>
        <w:t>,</w:t>
      </w:r>
      <w:r>
        <w:rPr>
          <w:kern w:val="0"/>
          <w:sz w:val="18"/>
          <w:szCs w:val="18"/>
        </w:rPr>
        <w:t xml:space="preserve"> </w:t>
      </w:r>
      <w:r w:rsidRPr="005F2907">
        <w:rPr>
          <w:kern w:val="0"/>
          <w:sz w:val="18"/>
          <w:szCs w:val="18"/>
        </w:rPr>
        <w:t>J. Chem. Phys. 1959, 30, 1121</w:t>
      </w:r>
      <w:r>
        <w:rPr>
          <w:kern w:val="0"/>
          <w:sz w:val="18"/>
          <w:szCs w:val="18"/>
        </w:rPr>
        <w:t>.</w:t>
      </w:r>
    </w:p>
    <w:p w:rsidR="00C96A69" w:rsidRDefault="00C96A69" w:rsidP="00C96A69">
      <w:pPr>
        <w:widowControl/>
        <w:ind w:left="707" w:hangingChars="393" w:hanging="707"/>
        <w:jc w:val="left"/>
        <w:rPr>
          <w:kern w:val="0"/>
          <w:sz w:val="18"/>
          <w:szCs w:val="18"/>
        </w:rPr>
      </w:pPr>
      <w:r>
        <w:rPr>
          <w:rFonts w:hint="eastAsia"/>
          <w:kern w:val="0"/>
          <w:sz w:val="18"/>
          <w:szCs w:val="18"/>
        </w:rPr>
        <w:t>【</w:t>
      </w:r>
      <w:r>
        <w:rPr>
          <w:kern w:val="0"/>
          <w:sz w:val="18"/>
          <w:szCs w:val="18"/>
        </w:rPr>
        <w:t>3</w:t>
      </w:r>
      <w:r>
        <w:rPr>
          <w:rFonts w:hint="eastAsia"/>
          <w:kern w:val="0"/>
          <w:sz w:val="18"/>
          <w:szCs w:val="18"/>
        </w:rPr>
        <w:t>】</w:t>
      </w:r>
      <w:r w:rsidRPr="005F2907">
        <w:rPr>
          <w:kern w:val="0"/>
          <w:sz w:val="18"/>
          <w:szCs w:val="18"/>
        </w:rPr>
        <w:t xml:space="preserve">U. Steiner, G. Krausch, G. Schatz, J. Klein, </w:t>
      </w:r>
      <w:r w:rsidRPr="0016587D">
        <w:rPr>
          <w:kern w:val="0"/>
          <w:sz w:val="18"/>
          <w:szCs w:val="18"/>
        </w:rPr>
        <w:t>Dynamics of mixing between partially miscible polymers</w:t>
      </w:r>
      <w:r>
        <w:rPr>
          <w:kern w:val="0"/>
          <w:sz w:val="18"/>
          <w:szCs w:val="18"/>
        </w:rPr>
        <w:t xml:space="preserve">, </w:t>
      </w:r>
      <w:r w:rsidRPr="005F2907">
        <w:rPr>
          <w:kern w:val="0"/>
          <w:sz w:val="18"/>
          <w:szCs w:val="18"/>
        </w:rPr>
        <w:t>Phys. Rev. Lett. 1990, 64, 1119.</w:t>
      </w:r>
    </w:p>
    <w:p w:rsidR="00C96A69" w:rsidRDefault="00C96A69" w:rsidP="00C96A69">
      <w:pPr>
        <w:widowControl/>
        <w:ind w:left="707" w:hangingChars="393" w:hanging="707"/>
        <w:jc w:val="left"/>
        <w:rPr>
          <w:kern w:val="0"/>
          <w:sz w:val="18"/>
          <w:szCs w:val="18"/>
        </w:rPr>
      </w:pPr>
      <w:r>
        <w:rPr>
          <w:rFonts w:hint="eastAsia"/>
          <w:kern w:val="0"/>
          <w:sz w:val="18"/>
          <w:szCs w:val="18"/>
        </w:rPr>
        <w:t>【</w:t>
      </w:r>
      <w:r>
        <w:rPr>
          <w:kern w:val="0"/>
          <w:sz w:val="18"/>
          <w:szCs w:val="18"/>
        </w:rPr>
        <w:t>4</w:t>
      </w:r>
      <w:r>
        <w:rPr>
          <w:rFonts w:hint="eastAsia"/>
          <w:kern w:val="0"/>
          <w:sz w:val="18"/>
          <w:szCs w:val="18"/>
        </w:rPr>
        <w:t>】</w:t>
      </w:r>
      <w:r w:rsidRPr="0016587D">
        <w:rPr>
          <w:kern w:val="0"/>
          <w:sz w:val="18"/>
          <w:szCs w:val="18"/>
        </w:rPr>
        <w:t>S. Qi, F. Schmid, Dynamic density functional theories for inhomogeneous polymer systems compared to Brownian dynamics simulations</w:t>
      </w:r>
      <w:r>
        <w:rPr>
          <w:kern w:val="0"/>
          <w:sz w:val="18"/>
          <w:szCs w:val="18"/>
        </w:rPr>
        <w:t xml:space="preserve">, </w:t>
      </w:r>
      <w:r w:rsidRPr="0016587D">
        <w:rPr>
          <w:kern w:val="0"/>
          <w:sz w:val="18"/>
          <w:szCs w:val="18"/>
        </w:rPr>
        <w:t>Macromolecules 2017, 50, 9831−9845.</w:t>
      </w:r>
    </w:p>
    <w:p w:rsidR="00C96A69" w:rsidRDefault="00C96A69" w:rsidP="00C96A69">
      <w:pPr>
        <w:widowControl/>
        <w:ind w:left="707" w:hangingChars="393" w:hanging="707"/>
        <w:jc w:val="left"/>
        <w:rPr>
          <w:kern w:val="0"/>
          <w:sz w:val="18"/>
          <w:szCs w:val="18"/>
        </w:rPr>
      </w:pPr>
      <w:r>
        <w:rPr>
          <w:rFonts w:hint="eastAsia"/>
          <w:kern w:val="0"/>
          <w:sz w:val="18"/>
          <w:szCs w:val="18"/>
        </w:rPr>
        <w:lastRenderedPageBreak/>
        <w:t>【</w:t>
      </w:r>
      <w:r>
        <w:rPr>
          <w:kern w:val="0"/>
          <w:sz w:val="18"/>
          <w:szCs w:val="18"/>
        </w:rPr>
        <w:t>5</w:t>
      </w:r>
      <w:r>
        <w:rPr>
          <w:rFonts w:hint="eastAsia"/>
          <w:kern w:val="0"/>
          <w:sz w:val="18"/>
          <w:szCs w:val="18"/>
        </w:rPr>
        <w:t>】</w:t>
      </w:r>
      <w:r w:rsidRPr="0016587D">
        <w:rPr>
          <w:kern w:val="0"/>
          <w:sz w:val="18"/>
          <w:szCs w:val="18"/>
        </w:rPr>
        <w:t>X. Zhang, Y. Jiang, B. Miao, Y. Chen, D. Yan and J. Z. Y. Chen, The structure factor of a wormlike chain and the random-phase-approximation solution for the spinodal line of a diblock copolymer melt</w:t>
      </w:r>
      <w:r>
        <w:rPr>
          <w:kern w:val="0"/>
          <w:sz w:val="18"/>
          <w:szCs w:val="18"/>
        </w:rPr>
        <w:t xml:space="preserve">, </w:t>
      </w:r>
      <w:r w:rsidRPr="0016587D">
        <w:rPr>
          <w:kern w:val="0"/>
          <w:sz w:val="18"/>
          <w:szCs w:val="18"/>
        </w:rPr>
        <w:t>Soft Matter, 2014, 10, 5405–5416.</w:t>
      </w:r>
    </w:p>
    <w:p w:rsidR="00C96A69" w:rsidRDefault="00C96A69" w:rsidP="00C96A69">
      <w:pPr>
        <w:widowControl/>
        <w:ind w:left="707" w:hangingChars="393" w:hanging="707"/>
        <w:jc w:val="left"/>
        <w:rPr>
          <w:rFonts w:ascii="宋体" w:hAnsi="宋体" w:cs="宋体"/>
          <w:kern w:val="0"/>
          <w:sz w:val="18"/>
          <w:szCs w:val="18"/>
        </w:rPr>
      </w:pPr>
    </w:p>
    <w:p w:rsidR="00C96A69" w:rsidRPr="00C96A69" w:rsidRDefault="00C96A69" w:rsidP="00C96A69">
      <w:pPr>
        <w:jc w:val="left"/>
        <w:rPr>
          <w:rFonts w:ascii="宋体" w:hAnsi="宋体"/>
          <w:szCs w:val="21"/>
        </w:rPr>
      </w:pPr>
      <w:r w:rsidRPr="00C96A69">
        <w:rPr>
          <w:rFonts w:ascii="宋体" w:hAnsi="宋体" w:hint="eastAsia"/>
          <w:b/>
          <w:szCs w:val="21"/>
        </w:rPr>
        <w:t>基金项目：</w:t>
      </w:r>
      <w:r w:rsidRPr="00C96A69">
        <w:rPr>
          <w:rFonts w:ascii="宋体" w:hAnsi="宋体" w:hint="eastAsia"/>
          <w:szCs w:val="21"/>
        </w:rPr>
        <w:t>国家自然科学基金项目（NO.</w:t>
      </w:r>
      <w:r w:rsidRPr="00C96A69">
        <w:t xml:space="preserve"> </w:t>
      </w:r>
      <w:r w:rsidRPr="00C96A69">
        <w:rPr>
          <w:rFonts w:ascii="宋体" w:hAnsi="宋体"/>
          <w:szCs w:val="21"/>
        </w:rPr>
        <w:t>21873015</w:t>
      </w:r>
      <w:r w:rsidRPr="00C96A69">
        <w:rPr>
          <w:rFonts w:ascii="宋体" w:hAnsi="宋体" w:hint="eastAsia"/>
          <w:szCs w:val="21"/>
        </w:rPr>
        <w:t>）</w:t>
      </w:r>
    </w:p>
    <w:p w:rsidR="00EF7792" w:rsidRPr="00C96A69" w:rsidRDefault="00EF7792" w:rsidP="00EF7792">
      <w:pPr>
        <w:jc w:val="left"/>
        <w:rPr>
          <w:color w:val="000000"/>
          <w:sz w:val="18"/>
          <w:szCs w:val="18"/>
        </w:rPr>
      </w:pPr>
    </w:p>
    <w:p w:rsidR="00EF7792" w:rsidRDefault="00EF7792">
      <w:pPr>
        <w:widowControl/>
        <w:jc w:val="left"/>
        <w:rPr>
          <w:rFonts w:ascii="宋体" w:hAnsi="宋体"/>
          <w:color w:val="FF0000"/>
          <w:szCs w:val="21"/>
        </w:rPr>
      </w:pPr>
    </w:p>
    <w:p w:rsidR="00C96A69" w:rsidRDefault="00C96A69">
      <w:pPr>
        <w:widowControl/>
        <w:jc w:val="left"/>
        <w:rPr>
          <w:rFonts w:ascii="宋体" w:hAnsi="宋体"/>
          <w:color w:val="FF0000"/>
          <w:szCs w:val="21"/>
        </w:rPr>
      </w:pPr>
      <w:r>
        <w:rPr>
          <w:rFonts w:ascii="宋体" w:hAnsi="宋体"/>
          <w:color w:val="FF0000"/>
          <w:szCs w:val="21"/>
        </w:rPr>
        <w:br w:type="page"/>
      </w:r>
    </w:p>
    <w:p w:rsidR="007C3EF5" w:rsidRDefault="007C3EF5" w:rsidP="007C3EF5">
      <w:pPr>
        <w:spacing w:line="360" w:lineRule="auto"/>
        <w:rPr>
          <w:rFonts w:ascii="黑体" w:eastAsia="黑体"/>
          <w:sz w:val="32"/>
          <w:szCs w:val="32"/>
        </w:rPr>
      </w:pPr>
      <w:r w:rsidRPr="001F7D7F">
        <w:rPr>
          <w:color w:val="000000" w:themeColor="text1"/>
          <w:szCs w:val="21"/>
        </w:rPr>
        <w:lastRenderedPageBreak/>
        <w:t>K</w:t>
      </w:r>
      <w:r w:rsidRPr="001F7D7F">
        <w:rPr>
          <w:rFonts w:hint="eastAsia"/>
          <w:color w:val="000000" w:themeColor="text1"/>
          <w:szCs w:val="21"/>
        </w:rPr>
        <w:t>-</w:t>
      </w:r>
      <w:r w:rsidRPr="001F7D7F">
        <w:rPr>
          <w:color w:val="000000" w:themeColor="text1"/>
          <w:szCs w:val="21"/>
        </w:rPr>
        <w:t>P026</w:t>
      </w:r>
      <w:r>
        <w:rPr>
          <w:rFonts w:ascii="黑体" w:eastAsia="黑体" w:hint="eastAsia"/>
          <w:sz w:val="32"/>
          <w:szCs w:val="32"/>
        </w:rPr>
        <w:t xml:space="preserve">   </w:t>
      </w:r>
    </w:p>
    <w:p w:rsidR="007C3EF5" w:rsidRPr="005470E4" w:rsidRDefault="007C3EF5" w:rsidP="007C3EF5">
      <w:pPr>
        <w:spacing w:line="360" w:lineRule="auto"/>
        <w:ind w:firstLineChars="200" w:firstLine="560"/>
        <w:jc w:val="right"/>
        <w:rPr>
          <w:rFonts w:ascii="黑体" w:eastAsia="黑体"/>
          <w:sz w:val="28"/>
          <w:szCs w:val="28"/>
        </w:rPr>
      </w:pPr>
      <w:r w:rsidRPr="005470E4">
        <w:rPr>
          <w:rFonts w:ascii="宋体" w:hAnsi="宋体" w:hint="eastAsia"/>
          <w:sz w:val="28"/>
          <w:szCs w:val="28"/>
        </w:rPr>
        <w:t>专题代号</w:t>
      </w:r>
      <w:r w:rsidRPr="005470E4">
        <w:rPr>
          <w:rFonts w:ascii="宋体" w:hAnsi="宋体"/>
          <w:sz w:val="28"/>
          <w:szCs w:val="28"/>
        </w:rPr>
        <w:t>：</w:t>
      </w:r>
      <w:r w:rsidRPr="00CE240C">
        <w:rPr>
          <w:color w:val="000000"/>
          <w:sz w:val="28"/>
          <w:szCs w:val="28"/>
        </w:rPr>
        <w:t>K</w:t>
      </w:r>
    </w:p>
    <w:p w:rsidR="007C3EF5" w:rsidRPr="00A24DFA" w:rsidRDefault="007C3EF5" w:rsidP="007C3EF5">
      <w:pPr>
        <w:jc w:val="center"/>
        <w:rPr>
          <w:rFonts w:ascii="黑体" w:eastAsia="黑体"/>
          <w:sz w:val="32"/>
          <w:szCs w:val="32"/>
        </w:rPr>
      </w:pPr>
      <w:r>
        <w:rPr>
          <w:rFonts w:ascii="黑体" w:eastAsia="黑体" w:hint="eastAsia"/>
          <w:sz w:val="32"/>
          <w:szCs w:val="32"/>
        </w:rPr>
        <w:t>液体橡皮泥的精确塑形与气体传感研究</w:t>
      </w:r>
    </w:p>
    <w:p w:rsidR="007C3EF5" w:rsidRPr="00306C69" w:rsidRDefault="007C3EF5" w:rsidP="007C3EF5">
      <w:pPr>
        <w:jc w:val="center"/>
        <w:rPr>
          <w:rFonts w:ascii="楷体" w:eastAsia="楷体" w:hAnsi="楷体"/>
          <w:sz w:val="28"/>
          <w:szCs w:val="28"/>
          <w:vertAlign w:val="superscript"/>
        </w:rPr>
      </w:pPr>
      <w:r>
        <w:rPr>
          <w:rFonts w:ascii="楷体" w:eastAsia="楷体" w:hAnsi="楷体" w:hint="eastAsia"/>
          <w:sz w:val="28"/>
          <w:szCs w:val="28"/>
          <w:u w:val="single"/>
        </w:rPr>
        <w:t>史海笑</w:t>
      </w:r>
      <w:r w:rsidRPr="00FC6097">
        <w:rPr>
          <w:rFonts w:ascii="楷体" w:eastAsia="楷体" w:hAnsi="楷体" w:hint="eastAsia"/>
          <w:sz w:val="28"/>
          <w:szCs w:val="28"/>
        </w:rPr>
        <w:t>、</w:t>
      </w:r>
      <w:r>
        <w:rPr>
          <w:rFonts w:ascii="楷体" w:eastAsia="楷体" w:hAnsi="楷体" w:hint="eastAsia"/>
          <w:sz w:val="28"/>
          <w:szCs w:val="28"/>
        </w:rPr>
        <w:t>李晓光</w:t>
      </w:r>
      <w:bookmarkStart w:id="18" w:name="_Hlk17182870"/>
      <w:r>
        <w:rPr>
          <w:rFonts w:ascii="楷体" w:eastAsia="楷体" w:hAnsi="楷体" w:hint="eastAsia"/>
          <w:sz w:val="28"/>
          <w:szCs w:val="28"/>
          <w:vertAlign w:val="superscript"/>
        </w:rPr>
        <w:t>*</w:t>
      </w:r>
      <w:bookmarkEnd w:id="18"/>
    </w:p>
    <w:p w:rsidR="007C3EF5" w:rsidRDefault="007C3EF5" w:rsidP="007C3EF5">
      <w:pPr>
        <w:jc w:val="center"/>
        <w:rPr>
          <w:rFonts w:ascii="楷体" w:eastAsia="楷体" w:hAnsi="楷体" w:cs="宋体"/>
          <w:kern w:val="0"/>
          <w:sz w:val="24"/>
        </w:rPr>
      </w:pPr>
      <w:r>
        <w:rPr>
          <w:rFonts w:ascii="楷体" w:eastAsia="楷体" w:hAnsi="楷体" w:hint="eastAsia"/>
          <w:sz w:val="24"/>
        </w:rPr>
        <w:t>西北工业大学</w:t>
      </w:r>
      <w:r w:rsidRPr="00F75C86">
        <w:rPr>
          <w:rFonts w:ascii="楷体" w:eastAsia="楷体" w:hAnsi="楷体" w:hint="eastAsia"/>
          <w:sz w:val="24"/>
        </w:rPr>
        <w:t>理学院，</w:t>
      </w:r>
      <w:r>
        <w:rPr>
          <w:rFonts w:ascii="楷体" w:eastAsia="楷体" w:hAnsi="楷体" w:hint="eastAsia"/>
          <w:sz w:val="24"/>
        </w:rPr>
        <w:t>西安</w:t>
      </w:r>
      <w:r w:rsidRPr="00F75C86">
        <w:rPr>
          <w:rFonts w:ascii="楷体" w:eastAsia="楷体" w:hAnsi="楷体" w:hint="eastAsia"/>
          <w:sz w:val="24"/>
        </w:rPr>
        <w:t xml:space="preserve"> </w:t>
      </w:r>
      <w:r>
        <w:rPr>
          <w:rFonts w:ascii="楷体" w:eastAsia="楷体" w:hAnsi="楷体" w:hint="eastAsia"/>
          <w:sz w:val="24"/>
        </w:rPr>
        <w:t>710129</w:t>
      </w:r>
    </w:p>
    <w:p w:rsidR="007C3EF5" w:rsidRDefault="007C3EF5" w:rsidP="007C3EF5">
      <w:pPr>
        <w:jc w:val="center"/>
        <w:rPr>
          <w:rFonts w:ascii="宋体" w:hAnsi="宋体"/>
          <w:szCs w:val="21"/>
        </w:rPr>
      </w:pPr>
      <w:r w:rsidRPr="0037049B">
        <w:rPr>
          <w:rFonts w:eastAsia="楷体"/>
          <w:szCs w:val="21"/>
        </w:rPr>
        <w:t xml:space="preserve">Email: </w:t>
      </w:r>
      <w:hyperlink r:id="rId92" w:history="1">
        <w:r w:rsidRPr="002C573E">
          <w:rPr>
            <w:rStyle w:val="a5"/>
            <w:rFonts w:eastAsia="楷体"/>
            <w:szCs w:val="21"/>
          </w:rPr>
          <w:t>lixiaoguang@nwpu.edu.cn</w:t>
        </w:r>
      </w:hyperlink>
      <w:r>
        <w:rPr>
          <w:rFonts w:eastAsia="楷体"/>
          <w:szCs w:val="21"/>
        </w:rPr>
        <w:t xml:space="preserve"> </w:t>
      </w:r>
    </w:p>
    <w:p w:rsidR="007C3EF5" w:rsidRDefault="007C3EF5" w:rsidP="007C3EF5">
      <w:pPr>
        <w:jc w:val="center"/>
        <w:rPr>
          <w:rFonts w:eastAsia="楷体"/>
          <w:szCs w:val="21"/>
        </w:rPr>
      </w:pPr>
    </w:p>
    <w:p w:rsidR="007C3EF5" w:rsidRDefault="007C3EF5" w:rsidP="007C3EF5">
      <w:pPr>
        <w:spacing w:line="360" w:lineRule="auto"/>
        <w:rPr>
          <w:szCs w:val="21"/>
        </w:rPr>
      </w:pPr>
      <w:r>
        <w:rPr>
          <w:rFonts w:hint="eastAsia"/>
          <w:szCs w:val="21"/>
        </w:rPr>
        <w:t>摘要：液体具有流动性，因此难以对其进行形状塑造。然而，将单层纳米颗粒引入气</w:t>
      </w:r>
      <w:r>
        <w:rPr>
          <w:rFonts w:hint="eastAsia"/>
          <w:szCs w:val="21"/>
        </w:rPr>
        <w:t>-</w:t>
      </w:r>
      <w:r>
        <w:rPr>
          <w:rFonts w:hint="eastAsia"/>
          <w:szCs w:val="21"/>
        </w:rPr>
        <w:t>液界面并使其发生堵塞，形成具有刚性的颗粒壳层，就可以抑制液体表面的流动性，从而使液体发生稳定的形变。利用界面堵塞得到的可以任意变形的复杂液滴称之为液体橡皮泥。</w:t>
      </w:r>
    </w:p>
    <w:p w:rsidR="007C3EF5" w:rsidRDefault="007C3EF5" w:rsidP="007C3EF5">
      <w:pPr>
        <w:spacing w:line="360" w:lineRule="auto"/>
        <w:ind w:firstLine="420"/>
        <w:rPr>
          <w:szCs w:val="21"/>
        </w:rPr>
      </w:pPr>
      <w:r>
        <w:rPr>
          <w:rFonts w:hint="eastAsia"/>
          <w:szCs w:val="21"/>
        </w:rPr>
        <w:t>单层纳米颗粒结构的液体橡皮泥不仅可以任意变形，而且还具有裸液滴般的高透明性，因此极具应用潜力。要提高其实用性，液体橡皮泥的塑形过程及最终形态必须是可控的、精确的。基于此，我们开发了一种自上而下的液体塑形法。这种方法从毫升级的液饼出发，通过重力诱导液饼表面积发生变化从而使气</w:t>
      </w:r>
      <w:r>
        <w:rPr>
          <w:rFonts w:hint="eastAsia"/>
          <w:szCs w:val="21"/>
        </w:rPr>
        <w:t>-</w:t>
      </w:r>
      <w:r>
        <w:rPr>
          <w:rFonts w:hint="eastAsia"/>
          <w:szCs w:val="21"/>
        </w:rPr>
        <w:t>液界面的纳米颗粒发生堵塞，再辅以适当的模板对其分割，即可得到形状精确的液体橡皮泥。此外，通过连续分割实验的设计，获得了液体在界面堵塞之后表面积的增加率，从而定量揭示了表面褶皱对表面积的影响。基于分割法制备的长条形液体橡皮泥，可以用于气体的扩散位置检测。在长条形液体橡皮泥中加入显色剂，气体传播过的地方会发生显色反应，从而可以确定某个时刻气体扩散前沿的位置，结合菲克定律可以得到扩散前沿处的气体浓度，显示出了液体橡皮泥作为气体传感器的多功能特性。</w:t>
      </w:r>
    </w:p>
    <w:p w:rsidR="007C3EF5" w:rsidRDefault="007C3EF5" w:rsidP="007C3EF5">
      <w:pPr>
        <w:spacing w:line="360" w:lineRule="auto"/>
        <w:jc w:val="center"/>
        <w:rPr>
          <w:noProof/>
        </w:rPr>
      </w:pPr>
      <w:r w:rsidRPr="00DF33B5">
        <w:rPr>
          <w:noProof/>
        </w:rPr>
        <w:drawing>
          <wp:inline distT="0" distB="0" distL="0" distR="0">
            <wp:extent cx="5105400" cy="2190750"/>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105400" cy="2190750"/>
                    </a:xfrm>
                    <a:prstGeom prst="rect">
                      <a:avLst/>
                    </a:prstGeom>
                    <a:noFill/>
                    <a:ln>
                      <a:noFill/>
                    </a:ln>
                  </pic:spPr>
                </pic:pic>
              </a:graphicData>
            </a:graphic>
          </wp:inline>
        </w:drawing>
      </w:r>
    </w:p>
    <w:p w:rsidR="007C3EF5" w:rsidRDefault="007C3EF5" w:rsidP="007C3EF5">
      <w:pPr>
        <w:spacing w:line="360" w:lineRule="auto"/>
        <w:jc w:val="center"/>
        <w:rPr>
          <w:szCs w:val="21"/>
        </w:rPr>
      </w:pPr>
      <w:r>
        <w:rPr>
          <w:rFonts w:hint="eastAsia"/>
          <w:szCs w:val="21"/>
        </w:rPr>
        <w:t>图</w:t>
      </w:r>
      <w:r>
        <w:rPr>
          <w:rFonts w:hint="eastAsia"/>
          <w:szCs w:val="21"/>
        </w:rPr>
        <w:t>1</w:t>
      </w:r>
      <w:r>
        <w:rPr>
          <w:szCs w:val="21"/>
        </w:rPr>
        <w:t xml:space="preserve"> </w:t>
      </w:r>
      <w:r>
        <w:rPr>
          <w:rFonts w:hint="eastAsia"/>
          <w:szCs w:val="21"/>
        </w:rPr>
        <w:t>具有各种复杂形状的液体橡皮泥，以及条形液体橡皮泥在氨气氛环境中的颜色演变</w:t>
      </w:r>
    </w:p>
    <w:p w:rsidR="007C3EF5" w:rsidRPr="005116FD" w:rsidRDefault="007C3EF5" w:rsidP="007C3EF5">
      <w:pPr>
        <w:spacing w:line="360" w:lineRule="auto"/>
        <w:rPr>
          <w:szCs w:val="21"/>
        </w:rPr>
      </w:pPr>
      <w:r w:rsidRPr="00EE3738">
        <w:rPr>
          <w:rFonts w:ascii="宋体" w:hAnsi="宋体" w:hint="eastAsia"/>
          <w:szCs w:val="21"/>
        </w:rPr>
        <w:t>关键词</w:t>
      </w:r>
      <w:r w:rsidRPr="00EE3738">
        <w:rPr>
          <w:rFonts w:ascii="宋体" w:hAnsi="宋体"/>
          <w:szCs w:val="21"/>
        </w:rPr>
        <w:t>：</w:t>
      </w:r>
      <w:r>
        <w:rPr>
          <w:rFonts w:ascii="宋体" w:hAnsi="宋体" w:hint="eastAsia"/>
          <w:szCs w:val="21"/>
        </w:rPr>
        <w:t>液体橡皮泥 堵塞 分割塑形 气体传感器</w:t>
      </w:r>
      <w:r w:rsidRPr="00EE3738">
        <w:rPr>
          <w:rFonts w:ascii="宋体" w:hAnsi="宋体" w:hint="eastAsia"/>
          <w:szCs w:val="21"/>
        </w:rPr>
        <w:t xml:space="preserve"> </w:t>
      </w:r>
    </w:p>
    <w:p w:rsidR="007C3EF5" w:rsidRDefault="007C3EF5" w:rsidP="007C3EF5">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7C3EF5" w:rsidRDefault="007C3EF5" w:rsidP="007C3EF5">
      <w:pPr>
        <w:widowControl/>
        <w:numPr>
          <w:ilvl w:val="0"/>
          <w:numId w:val="3"/>
        </w:numPr>
        <w:jc w:val="left"/>
        <w:rPr>
          <w:kern w:val="0"/>
          <w:sz w:val="18"/>
          <w:szCs w:val="18"/>
        </w:rPr>
      </w:pPr>
      <w:r>
        <w:rPr>
          <w:kern w:val="0"/>
          <w:sz w:val="18"/>
          <w:szCs w:val="18"/>
        </w:rPr>
        <w:lastRenderedPageBreak/>
        <w:t xml:space="preserve">X. G. </w:t>
      </w:r>
      <w:r w:rsidRPr="001B1CE6">
        <w:rPr>
          <w:kern w:val="0"/>
          <w:sz w:val="18"/>
          <w:szCs w:val="18"/>
        </w:rPr>
        <w:t>Li</w:t>
      </w:r>
      <w:r>
        <w:rPr>
          <w:kern w:val="0"/>
          <w:sz w:val="18"/>
          <w:szCs w:val="18"/>
        </w:rPr>
        <w:t>,</w:t>
      </w:r>
      <w:r w:rsidRPr="001B1CE6">
        <w:rPr>
          <w:kern w:val="0"/>
          <w:sz w:val="18"/>
          <w:szCs w:val="18"/>
        </w:rPr>
        <w:t xml:space="preserve"> </w:t>
      </w:r>
      <w:r w:rsidRPr="001B1CE6">
        <w:rPr>
          <w:i/>
          <w:iCs/>
          <w:kern w:val="0"/>
          <w:sz w:val="18"/>
          <w:szCs w:val="18"/>
        </w:rPr>
        <w:t>et al</w:t>
      </w:r>
      <w:r w:rsidRPr="001B1CE6">
        <w:rPr>
          <w:kern w:val="0"/>
          <w:sz w:val="18"/>
          <w:szCs w:val="18"/>
        </w:rPr>
        <w:t>.</w:t>
      </w:r>
      <w:r>
        <w:rPr>
          <w:rFonts w:hint="eastAsia"/>
          <w:kern w:val="0"/>
          <w:sz w:val="18"/>
          <w:szCs w:val="18"/>
        </w:rPr>
        <w:t>,</w:t>
      </w:r>
      <w:r w:rsidRPr="001B1CE6">
        <w:rPr>
          <w:kern w:val="0"/>
          <w:sz w:val="18"/>
          <w:szCs w:val="18"/>
        </w:rPr>
        <w:t xml:space="preserve"> Liquid Marbles: Liquid Shaping Based on Liquid Pancakes</w:t>
      </w:r>
      <w:r>
        <w:rPr>
          <w:kern w:val="0"/>
          <w:sz w:val="18"/>
          <w:szCs w:val="18"/>
        </w:rPr>
        <w:t>,</w:t>
      </w:r>
      <w:r w:rsidRPr="001B1CE6">
        <w:rPr>
          <w:kern w:val="0"/>
          <w:sz w:val="18"/>
          <w:szCs w:val="18"/>
        </w:rPr>
        <w:t xml:space="preserve"> </w:t>
      </w:r>
      <w:r w:rsidRPr="001B1CE6">
        <w:rPr>
          <w:i/>
          <w:iCs/>
          <w:kern w:val="0"/>
          <w:sz w:val="18"/>
          <w:szCs w:val="18"/>
        </w:rPr>
        <w:t>Advanced Materials Interfaces</w:t>
      </w:r>
      <w:r w:rsidRPr="001B1CE6">
        <w:rPr>
          <w:kern w:val="0"/>
          <w:sz w:val="18"/>
          <w:szCs w:val="18"/>
        </w:rPr>
        <w:t>, 2018, 5(2):1870008.</w:t>
      </w:r>
    </w:p>
    <w:p w:rsidR="007C3EF5" w:rsidRDefault="007C3EF5" w:rsidP="007C3EF5">
      <w:pPr>
        <w:widowControl/>
        <w:numPr>
          <w:ilvl w:val="0"/>
          <w:numId w:val="3"/>
        </w:numPr>
        <w:jc w:val="left"/>
        <w:rPr>
          <w:kern w:val="0"/>
          <w:sz w:val="18"/>
          <w:szCs w:val="18"/>
        </w:rPr>
      </w:pPr>
      <w:r>
        <w:rPr>
          <w:kern w:val="0"/>
          <w:sz w:val="18"/>
          <w:szCs w:val="18"/>
        </w:rPr>
        <w:t xml:space="preserve">X. G. </w:t>
      </w:r>
      <w:r w:rsidRPr="001B1CE6">
        <w:rPr>
          <w:kern w:val="0"/>
          <w:sz w:val="18"/>
          <w:szCs w:val="18"/>
        </w:rPr>
        <w:t>Li</w:t>
      </w:r>
      <w:r>
        <w:rPr>
          <w:kern w:val="0"/>
          <w:sz w:val="18"/>
          <w:szCs w:val="18"/>
        </w:rPr>
        <w:t>,</w:t>
      </w:r>
      <w:r w:rsidRPr="001B1CE6">
        <w:rPr>
          <w:kern w:val="0"/>
          <w:sz w:val="18"/>
          <w:szCs w:val="18"/>
        </w:rPr>
        <w:t xml:space="preserve"> </w:t>
      </w:r>
      <w:r w:rsidRPr="001B1CE6">
        <w:rPr>
          <w:i/>
          <w:iCs/>
          <w:kern w:val="0"/>
          <w:sz w:val="18"/>
          <w:szCs w:val="18"/>
        </w:rPr>
        <w:t>et al</w:t>
      </w:r>
      <w:r w:rsidRPr="001B1CE6">
        <w:rPr>
          <w:kern w:val="0"/>
          <w:sz w:val="18"/>
          <w:szCs w:val="18"/>
        </w:rPr>
        <w:t>.</w:t>
      </w:r>
      <w:r>
        <w:rPr>
          <w:rFonts w:hint="eastAsia"/>
          <w:kern w:val="0"/>
          <w:sz w:val="18"/>
          <w:szCs w:val="18"/>
        </w:rPr>
        <w:t>,</w:t>
      </w:r>
      <w:r w:rsidRPr="005448A8">
        <w:rPr>
          <w:rFonts w:hint="eastAsia"/>
          <w:kern w:val="0"/>
          <w:sz w:val="18"/>
          <w:szCs w:val="18"/>
        </w:rPr>
        <w:t xml:space="preserve"> </w:t>
      </w:r>
      <w:r>
        <w:rPr>
          <w:kern w:val="0"/>
          <w:sz w:val="18"/>
          <w:szCs w:val="18"/>
        </w:rPr>
        <w:t>R</w:t>
      </w:r>
      <w:r w:rsidRPr="005448A8">
        <w:rPr>
          <w:rFonts w:hint="eastAsia"/>
          <w:kern w:val="0"/>
          <w:sz w:val="18"/>
          <w:szCs w:val="18"/>
        </w:rPr>
        <w:t xml:space="preserve">od-shaped liquid plasticine for gas diffusion detection. </w:t>
      </w:r>
      <w:r w:rsidRPr="005448A8">
        <w:rPr>
          <w:rFonts w:hint="eastAsia"/>
          <w:i/>
          <w:iCs/>
          <w:kern w:val="0"/>
          <w:sz w:val="18"/>
          <w:szCs w:val="18"/>
        </w:rPr>
        <w:t>Soft Matter</w:t>
      </w:r>
      <w:r w:rsidRPr="005448A8">
        <w:rPr>
          <w:rFonts w:hint="eastAsia"/>
          <w:kern w:val="0"/>
          <w:sz w:val="18"/>
          <w:szCs w:val="18"/>
        </w:rPr>
        <w:t>, 2019</w:t>
      </w:r>
      <w:r>
        <w:rPr>
          <w:kern w:val="0"/>
          <w:sz w:val="18"/>
          <w:szCs w:val="18"/>
        </w:rPr>
        <w:t xml:space="preserve">, </w:t>
      </w:r>
      <w:r w:rsidRPr="005448A8">
        <w:rPr>
          <w:kern w:val="0"/>
          <w:sz w:val="18"/>
          <w:szCs w:val="18"/>
        </w:rPr>
        <w:t>15, 3085</w:t>
      </w:r>
      <w:r>
        <w:rPr>
          <w:kern w:val="0"/>
          <w:sz w:val="18"/>
          <w:szCs w:val="18"/>
        </w:rPr>
        <w:t>-</w:t>
      </w:r>
      <w:r w:rsidRPr="005448A8">
        <w:rPr>
          <w:kern w:val="0"/>
          <w:sz w:val="18"/>
          <w:szCs w:val="18"/>
        </w:rPr>
        <w:t>3088</w:t>
      </w:r>
      <w:r>
        <w:rPr>
          <w:kern w:val="0"/>
          <w:sz w:val="18"/>
          <w:szCs w:val="18"/>
        </w:rPr>
        <w:t>.</w:t>
      </w:r>
    </w:p>
    <w:p w:rsidR="007C3EF5" w:rsidRPr="005448A8" w:rsidRDefault="007C3EF5" w:rsidP="007C3EF5">
      <w:pPr>
        <w:widowControl/>
        <w:jc w:val="left"/>
        <w:rPr>
          <w:kern w:val="0"/>
          <w:sz w:val="18"/>
          <w:szCs w:val="18"/>
        </w:rPr>
      </w:pPr>
      <w:r w:rsidRPr="00E8619B">
        <w:rPr>
          <w:rFonts w:ascii="宋体" w:hAnsi="宋体" w:hint="eastAsia"/>
          <w:b/>
          <w:szCs w:val="21"/>
        </w:rPr>
        <w:t>基金项目：</w:t>
      </w:r>
      <w:r w:rsidRPr="00E8619B">
        <w:rPr>
          <w:rFonts w:ascii="宋体" w:hAnsi="宋体" w:hint="eastAsia"/>
          <w:szCs w:val="21"/>
        </w:rPr>
        <w:t>国家自然科学基金</w:t>
      </w:r>
      <w:r>
        <w:rPr>
          <w:rFonts w:ascii="宋体" w:hAnsi="宋体" w:hint="eastAsia"/>
          <w:szCs w:val="21"/>
        </w:rPr>
        <w:t>面上</w:t>
      </w:r>
      <w:r w:rsidRPr="00E8619B">
        <w:rPr>
          <w:rFonts w:ascii="宋体" w:hAnsi="宋体" w:hint="eastAsia"/>
          <w:szCs w:val="21"/>
        </w:rPr>
        <w:t>项目</w:t>
      </w:r>
      <w:r w:rsidRPr="00E8619B">
        <w:rPr>
          <w:szCs w:val="21"/>
        </w:rPr>
        <w:t>（</w:t>
      </w:r>
      <w:r w:rsidRPr="00E8619B">
        <w:rPr>
          <w:szCs w:val="21"/>
        </w:rPr>
        <w:t>NO.51672224</w:t>
      </w:r>
      <w:r w:rsidRPr="00E8619B">
        <w:rPr>
          <w:szCs w:val="21"/>
        </w:rPr>
        <w:t>）</w:t>
      </w:r>
    </w:p>
    <w:p w:rsidR="007C3EF5" w:rsidRDefault="007C3EF5" w:rsidP="007C3EF5">
      <w:pPr>
        <w:spacing w:line="360" w:lineRule="auto"/>
        <w:ind w:firstLineChars="200" w:firstLine="640"/>
        <w:rPr>
          <w:rFonts w:ascii="黑体" w:eastAsia="黑体"/>
          <w:sz w:val="32"/>
          <w:szCs w:val="32"/>
        </w:rPr>
      </w:pP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sz w:val="32"/>
          <w:szCs w:val="32"/>
        </w:rPr>
        <w:tab/>
      </w:r>
      <w:r>
        <w:rPr>
          <w:rFonts w:ascii="黑体" w:eastAsia="黑体" w:hint="eastAsia"/>
          <w:sz w:val="32"/>
          <w:szCs w:val="32"/>
        </w:rPr>
        <w:t xml:space="preserve"> </w:t>
      </w:r>
    </w:p>
    <w:p w:rsidR="007C3EF5" w:rsidRDefault="007C3EF5" w:rsidP="007C3EF5">
      <w:pPr>
        <w:widowControl/>
        <w:jc w:val="left"/>
        <w:rPr>
          <w:rFonts w:ascii="黑体" w:eastAsia="黑体"/>
          <w:sz w:val="32"/>
          <w:szCs w:val="32"/>
        </w:rPr>
      </w:pPr>
      <w:r>
        <w:rPr>
          <w:rFonts w:ascii="黑体" w:eastAsia="黑体"/>
          <w:sz w:val="32"/>
          <w:szCs w:val="32"/>
        </w:rPr>
        <w:br w:type="page"/>
      </w:r>
    </w:p>
    <w:p w:rsidR="003F4F8D" w:rsidRDefault="003F4F8D" w:rsidP="003F4F8D">
      <w:pPr>
        <w:spacing w:line="360" w:lineRule="auto"/>
        <w:rPr>
          <w:rFonts w:ascii="黑体" w:eastAsia="黑体"/>
          <w:sz w:val="32"/>
          <w:szCs w:val="32"/>
        </w:rPr>
      </w:pPr>
      <w:r w:rsidRPr="001F7D7F">
        <w:rPr>
          <w:color w:val="000000" w:themeColor="text1"/>
          <w:szCs w:val="21"/>
        </w:rPr>
        <w:lastRenderedPageBreak/>
        <w:t>K</w:t>
      </w:r>
      <w:r w:rsidRPr="001F7D7F">
        <w:rPr>
          <w:rFonts w:hint="eastAsia"/>
          <w:color w:val="000000" w:themeColor="text1"/>
          <w:szCs w:val="21"/>
        </w:rPr>
        <w:t>-</w:t>
      </w:r>
      <w:r>
        <w:rPr>
          <w:color w:val="000000" w:themeColor="text1"/>
          <w:szCs w:val="21"/>
        </w:rPr>
        <w:t>P027</w:t>
      </w:r>
      <w:r>
        <w:rPr>
          <w:rFonts w:ascii="黑体" w:eastAsia="黑体" w:hint="eastAsia"/>
          <w:sz w:val="32"/>
          <w:szCs w:val="32"/>
        </w:rPr>
        <w:t xml:space="preserve">   </w:t>
      </w:r>
    </w:p>
    <w:p w:rsidR="003F4F8D" w:rsidRPr="005470E4" w:rsidRDefault="003F4F8D" w:rsidP="003F4F8D">
      <w:pPr>
        <w:spacing w:line="360" w:lineRule="auto"/>
        <w:ind w:firstLineChars="200" w:firstLine="560"/>
        <w:jc w:val="right"/>
        <w:rPr>
          <w:rFonts w:ascii="黑体" w:eastAsia="黑体"/>
          <w:sz w:val="28"/>
          <w:szCs w:val="28"/>
        </w:rPr>
      </w:pPr>
      <w:r w:rsidRPr="005470E4">
        <w:rPr>
          <w:rFonts w:ascii="宋体" w:hAnsi="宋体" w:hint="eastAsia"/>
          <w:sz w:val="28"/>
          <w:szCs w:val="28"/>
        </w:rPr>
        <w:t>专题代号</w:t>
      </w:r>
      <w:r w:rsidRPr="005470E4">
        <w:rPr>
          <w:rFonts w:ascii="宋体" w:hAnsi="宋体"/>
          <w:sz w:val="28"/>
          <w:szCs w:val="28"/>
        </w:rPr>
        <w:t>：</w:t>
      </w:r>
      <w:r w:rsidRPr="00CE240C">
        <w:rPr>
          <w:color w:val="000000"/>
          <w:sz w:val="28"/>
          <w:szCs w:val="28"/>
        </w:rPr>
        <w:t>K</w:t>
      </w:r>
    </w:p>
    <w:p w:rsidR="003F4F8D" w:rsidRPr="00A24DFA" w:rsidRDefault="003F4F8D" w:rsidP="003F4F8D">
      <w:pPr>
        <w:jc w:val="center"/>
        <w:rPr>
          <w:rFonts w:ascii="黑体" w:eastAsia="黑体"/>
          <w:sz w:val="32"/>
          <w:szCs w:val="32"/>
        </w:rPr>
      </w:pPr>
      <w:r w:rsidRPr="00B0537E">
        <w:rPr>
          <w:rFonts w:ascii="黑体" w:eastAsia="黑体" w:hint="eastAsia"/>
          <w:sz w:val="32"/>
          <w:szCs w:val="32"/>
        </w:rPr>
        <w:t>结构相似的抑制剂和</w:t>
      </w:r>
      <w:r w:rsidRPr="00234A45">
        <w:rPr>
          <w:rFonts w:eastAsia="黑体"/>
          <w:sz w:val="32"/>
          <w:szCs w:val="32"/>
        </w:rPr>
        <w:t>SIRT6</w:t>
      </w:r>
      <w:r w:rsidRPr="00B0537E">
        <w:rPr>
          <w:rFonts w:ascii="黑体" w:eastAsia="黑体" w:hint="eastAsia"/>
          <w:sz w:val="32"/>
          <w:szCs w:val="32"/>
        </w:rPr>
        <w:t>之间的相互作用</w:t>
      </w:r>
    </w:p>
    <w:p w:rsidR="003F4F8D" w:rsidRDefault="003F4F8D" w:rsidP="003F4F8D">
      <w:pPr>
        <w:jc w:val="center"/>
        <w:rPr>
          <w:rFonts w:ascii="楷体" w:eastAsia="楷体" w:hAnsi="楷体"/>
          <w:sz w:val="28"/>
          <w:szCs w:val="28"/>
        </w:rPr>
      </w:pPr>
      <w:r>
        <w:rPr>
          <w:rFonts w:ascii="楷体" w:eastAsia="楷体" w:hAnsi="楷体" w:hint="eastAsia"/>
          <w:sz w:val="28"/>
          <w:szCs w:val="28"/>
          <w:u w:val="single"/>
        </w:rPr>
        <w:t>赵霜</w:t>
      </w:r>
      <w:r w:rsidRPr="00FC6097">
        <w:rPr>
          <w:rFonts w:ascii="楷体" w:eastAsia="楷体" w:hAnsi="楷体" w:hint="eastAsia"/>
          <w:sz w:val="28"/>
          <w:szCs w:val="28"/>
        </w:rPr>
        <w:t>、</w:t>
      </w:r>
      <w:r>
        <w:rPr>
          <w:rFonts w:ascii="楷体" w:eastAsia="楷体" w:hAnsi="楷体"/>
          <w:sz w:val="28"/>
          <w:szCs w:val="28"/>
        </w:rPr>
        <w:t>李慧玉</w:t>
      </w:r>
      <w:r>
        <w:rPr>
          <w:rFonts w:ascii="楷体" w:eastAsia="楷体" w:hAnsi="楷体" w:hint="eastAsia"/>
          <w:sz w:val="28"/>
          <w:szCs w:val="28"/>
        </w:rPr>
        <w:t xml:space="preserve"> 、朱燕艳</w:t>
      </w:r>
    </w:p>
    <w:p w:rsidR="003F4F8D" w:rsidRDefault="003F4F8D" w:rsidP="003F4F8D">
      <w:pPr>
        <w:jc w:val="center"/>
        <w:rPr>
          <w:rFonts w:ascii="楷体" w:eastAsia="楷体" w:hAnsi="楷体" w:cs="宋体"/>
          <w:kern w:val="0"/>
          <w:sz w:val="24"/>
        </w:rPr>
      </w:pPr>
      <w:r>
        <w:rPr>
          <w:rFonts w:ascii="楷体" w:eastAsia="楷体" w:hAnsi="楷体" w:hint="eastAsia"/>
          <w:sz w:val="24"/>
        </w:rPr>
        <w:t>上海电力大学</w:t>
      </w:r>
      <w:r w:rsidRPr="00F75C86">
        <w:rPr>
          <w:rFonts w:ascii="楷体" w:eastAsia="楷体" w:hAnsi="楷体" w:hint="eastAsia"/>
          <w:sz w:val="24"/>
        </w:rPr>
        <w:t>，</w:t>
      </w:r>
      <w:r>
        <w:rPr>
          <w:rFonts w:ascii="楷体" w:eastAsia="楷体" w:hAnsi="楷体" w:hint="eastAsia"/>
          <w:sz w:val="24"/>
        </w:rPr>
        <w:t>上海</w:t>
      </w:r>
      <w:r w:rsidRPr="00F75C86">
        <w:rPr>
          <w:rFonts w:ascii="楷体" w:eastAsia="楷体" w:hAnsi="楷体" w:hint="eastAsia"/>
          <w:sz w:val="24"/>
        </w:rPr>
        <w:t xml:space="preserve"> </w:t>
      </w:r>
      <w:r w:rsidRPr="00234A45">
        <w:rPr>
          <w:rFonts w:eastAsia="楷体"/>
          <w:sz w:val="24"/>
        </w:rPr>
        <w:t>200090</w:t>
      </w:r>
      <w:r w:rsidRPr="00466B7B">
        <w:rPr>
          <w:rFonts w:ascii="楷体" w:eastAsia="楷体" w:hAnsi="楷体"/>
          <w:sz w:val="24"/>
        </w:rPr>
        <w:t xml:space="preserve"> </w:t>
      </w:r>
    </w:p>
    <w:p w:rsidR="003F4F8D" w:rsidRDefault="003F4F8D" w:rsidP="003F4F8D">
      <w:pPr>
        <w:jc w:val="center"/>
        <w:rPr>
          <w:rFonts w:eastAsia="楷体"/>
          <w:color w:val="FF0000"/>
          <w:szCs w:val="21"/>
          <w:u w:val="single"/>
        </w:rPr>
      </w:pPr>
      <w:r w:rsidRPr="0037049B">
        <w:rPr>
          <w:rFonts w:eastAsia="楷体"/>
          <w:szCs w:val="21"/>
        </w:rPr>
        <w:t xml:space="preserve">Email: </w:t>
      </w:r>
      <w:hyperlink r:id="rId94" w:history="1">
        <w:r w:rsidRPr="00342668">
          <w:rPr>
            <w:rStyle w:val="a5"/>
            <w:rFonts w:eastAsia="楷体"/>
            <w:szCs w:val="21"/>
          </w:rPr>
          <w:t>huiyuli@shiep.edu.cn</w:t>
        </w:r>
      </w:hyperlink>
      <w:r>
        <w:rPr>
          <w:rFonts w:eastAsia="楷体" w:hint="eastAsia"/>
          <w:color w:val="FF0000"/>
          <w:szCs w:val="21"/>
          <w:u w:val="single"/>
        </w:rPr>
        <w:t xml:space="preserve"> </w:t>
      </w:r>
    </w:p>
    <w:p w:rsidR="003F4F8D" w:rsidRDefault="003F4F8D" w:rsidP="003F4F8D">
      <w:pPr>
        <w:jc w:val="center"/>
        <w:rPr>
          <w:rFonts w:eastAsia="楷体"/>
          <w:color w:val="FF0000"/>
          <w:szCs w:val="21"/>
          <w:u w:val="single"/>
        </w:rPr>
      </w:pPr>
    </w:p>
    <w:p w:rsidR="003F4F8D" w:rsidRPr="00234A45" w:rsidRDefault="003F4F8D" w:rsidP="003F4F8D">
      <w:pPr>
        <w:spacing w:line="360" w:lineRule="auto"/>
        <w:rPr>
          <w:szCs w:val="21"/>
        </w:rPr>
      </w:pPr>
      <w:r>
        <w:rPr>
          <w:rFonts w:hint="eastAsia"/>
          <w:szCs w:val="21"/>
        </w:rPr>
        <w:t>摘要：</w:t>
      </w:r>
      <w:r w:rsidRPr="00234A45">
        <w:rPr>
          <w:szCs w:val="21"/>
        </w:rPr>
        <w:t xml:space="preserve"> SIRT6</w:t>
      </w:r>
      <w:r>
        <w:rPr>
          <w:rFonts w:hint="eastAsia"/>
          <w:szCs w:val="21"/>
        </w:rPr>
        <w:t>在</w:t>
      </w:r>
      <w:r w:rsidRPr="00234A45">
        <w:rPr>
          <w:szCs w:val="21"/>
        </w:rPr>
        <w:t>20</w:t>
      </w:r>
      <w:r w:rsidRPr="00234A45">
        <w:rPr>
          <w:szCs w:val="21"/>
        </w:rPr>
        <w:t>％癌症中都发挥着重要作用</w:t>
      </w:r>
      <w:r>
        <w:rPr>
          <w:szCs w:val="21"/>
        </w:rPr>
        <w:t>，如结肠癌和直肠腺癌等，是一种很有吸引力的治疗靶点</w:t>
      </w:r>
      <w:r>
        <w:rPr>
          <w:rFonts w:hint="eastAsia"/>
          <w:szCs w:val="21"/>
        </w:rPr>
        <w:t>。</w:t>
      </w:r>
      <w:r w:rsidRPr="00234A45">
        <w:rPr>
          <w:szCs w:val="21"/>
        </w:rPr>
        <w:t>SIRT6</w:t>
      </w:r>
      <w:r w:rsidRPr="00234A45">
        <w:rPr>
          <w:szCs w:val="21"/>
        </w:rPr>
        <w:t>抑制剂具有癌症预防和治疗的潜力，然而，目前抑制剂和</w:t>
      </w:r>
      <w:r w:rsidRPr="00234A45">
        <w:rPr>
          <w:szCs w:val="21"/>
        </w:rPr>
        <w:t>SIRT6</w:t>
      </w:r>
      <w:r w:rsidRPr="00234A45">
        <w:rPr>
          <w:szCs w:val="21"/>
        </w:rPr>
        <w:t>在原子水平上的相互作用细节和潜在的机制仍然是模糊不清的，现有的</w:t>
      </w:r>
      <w:r w:rsidRPr="00234A45">
        <w:rPr>
          <w:szCs w:val="21"/>
        </w:rPr>
        <w:t>SIRT6</w:t>
      </w:r>
      <w:r w:rsidRPr="00234A45">
        <w:rPr>
          <w:szCs w:val="21"/>
        </w:rPr>
        <w:t>抑制剂也比较少，探索</w:t>
      </w:r>
      <w:r w:rsidRPr="00234A45">
        <w:rPr>
          <w:szCs w:val="21"/>
        </w:rPr>
        <w:t>SIRT6</w:t>
      </w:r>
      <w:r w:rsidRPr="00234A45">
        <w:rPr>
          <w:szCs w:val="21"/>
        </w:rPr>
        <w:t>适合</w:t>
      </w:r>
      <w:r>
        <w:rPr>
          <w:szCs w:val="21"/>
        </w:rPr>
        <w:t>的</w:t>
      </w:r>
      <w:r w:rsidRPr="00234A45">
        <w:rPr>
          <w:szCs w:val="21"/>
        </w:rPr>
        <w:t>小分子抑制剂具有重要意义。现有抑制剂中</w:t>
      </w:r>
      <w:r w:rsidRPr="00234A45">
        <w:rPr>
          <w:szCs w:val="21"/>
        </w:rPr>
        <w:t>Compound 9</w:t>
      </w:r>
      <w:r w:rsidRPr="00234A45">
        <w:rPr>
          <w:szCs w:val="21"/>
        </w:rPr>
        <w:t>对</w:t>
      </w:r>
      <w:r w:rsidRPr="00234A45">
        <w:rPr>
          <w:szCs w:val="21"/>
        </w:rPr>
        <w:t>SIRT6</w:t>
      </w:r>
      <w:r w:rsidRPr="00234A45">
        <w:rPr>
          <w:szCs w:val="21"/>
        </w:rPr>
        <w:t>有显著的选择性，中草药黄芩（黄芩（</w:t>
      </w:r>
      <w:r w:rsidRPr="00234A45">
        <w:rPr>
          <w:szCs w:val="21"/>
        </w:rPr>
        <w:t>Scutellaria baicalensis Georgi</w:t>
      </w:r>
      <w:r w:rsidRPr="00234A45">
        <w:rPr>
          <w:szCs w:val="21"/>
        </w:rPr>
        <w:t>））</w:t>
      </w:r>
      <w:r>
        <w:rPr>
          <w:szCs w:val="21"/>
        </w:rPr>
        <w:t>记载于中医药典中，</w:t>
      </w:r>
      <w:r w:rsidRPr="00234A45">
        <w:rPr>
          <w:szCs w:val="21"/>
        </w:rPr>
        <w:t>是治疗癌症的有效药物之一</w:t>
      </w:r>
      <w:r>
        <w:rPr>
          <w:rFonts w:hint="eastAsia"/>
          <w:szCs w:val="21"/>
        </w:rPr>
        <w:t>。</w:t>
      </w:r>
      <w:r w:rsidRPr="00234A45">
        <w:rPr>
          <w:szCs w:val="21"/>
        </w:rPr>
        <w:t>Scutellarin</w:t>
      </w:r>
      <w:r>
        <w:rPr>
          <w:szCs w:val="21"/>
        </w:rPr>
        <w:t>（野黄芩素）是天然中草药黄芩跟叶的提取物</w:t>
      </w:r>
      <w:r>
        <w:rPr>
          <w:rFonts w:hint="eastAsia"/>
          <w:szCs w:val="21"/>
        </w:rPr>
        <w:t>，具有与</w:t>
      </w:r>
      <w:r w:rsidRPr="0064546A">
        <w:rPr>
          <w:rFonts w:hint="eastAsia"/>
          <w:szCs w:val="21"/>
        </w:rPr>
        <w:t>抑制剂</w:t>
      </w:r>
      <w:r>
        <w:rPr>
          <w:rFonts w:hint="eastAsia"/>
          <w:szCs w:val="21"/>
        </w:rPr>
        <w:t>Compound</w:t>
      </w:r>
      <w:r>
        <w:rPr>
          <w:szCs w:val="21"/>
        </w:rPr>
        <w:t xml:space="preserve"> 9</w:t>
      </w:r>
      <w:r>
        <w:rPr>
          <w:szCs w:val="21"/>
        </w:rPr>
        <w:t>类似的结构特征</w:t>
      </w:r>
      <w:r w:rsidRPr="00234A45">
        <w:rPr>
          <w:szCs w:val="21"/>
        </w:rPr>
        <w:t>。</w:t>
      </w:r>
    </w:p>
    <w:p w:rsidR="003F4F8D" w:rsidRPr="00234A45" w:rsidRDefault="003F4F8D" w:rsidP="003F4F8D">
      <w:pPr>
        <w:spacing w:line="360" w:lineRule="auto"/>
        <w:ind w:firstLineChars="200" w:firstLine="420"/>
        <w:rPr>
          <w:szCs w:val="21"/>
        </w:rPr>
      </w:pPr>
      <w:r w:rsidRPr="00234A45">
        <w:rPr>
          <w:szCs w:val="21"/>
        </w:rPr>
        <w:t>在这项工作中，我们根据实验中抑制剂</w:t>
      </w:r>
      <w:r w:rsidRPr="00234A45">
        <w:rPr>
          <w:szCs w:val="21"/>
        </w:rPr>
        <w:t>Compound 9</w:t>
      </w:r>
      <w:r w:rsidRPr="00234A45">
        <w:rPr>
          <w:szCs w:val="21"/>
        </w:rPr>
        <w:t>的构象特</w:t>
      </w:r>
      <w:r>
        <w:rPr>
          <w:szCs w:val="21"/>
        </w:rPr>
        <w:t>征，研究了</w:t>
      </w:r>
      <w:r w:rsidRPr="00234A45">
        <w:rPr>
          <w:szCs w:val="21"/>
        </w:rPr>
        <w:t>抑制剂</w:t>
      </w:r>
      <w:r w:rsidRPr="00234A45">
        <w:rPr>
          <w:szCs w:val="21"/>
        </w:rPr>
        <w:t>Compound 9</w:t>
      </w:r>
      <w:r w:rsidRPr="00234A45">
        <w:rPr>
          <w:szCs w:val="21"/>
        </w:rPr>
        <w:t>和</w:t>
      </w:r>
      <w:r w:rsidRPr="00234A45">
        <w:rPr>
          <w:szCs w:val="21"/>
        </w:rPr>
        <w:t>Scutellarin</w:t>
      </w:r>
      <w:r w:rsidRPr="00234A45">
        <w:rPr>
          <w:szCs w:val="21"/>
        </w:rPr>
        <w:t>（野黄芩素）存在下</w:t>
      </w:r>
      <w:r w:rsidRPr="00234A45">
        <w:rPr>
          <w:szCs w:val="21"/>
        </w:rPr>
        <w:t>SIRT6</w:t>
      </w:r>
      <w:r w:rsidRPr="00234A45">
        <w:rPr>
          <w:szCs w:val="21"/>
        </w:rPr>
        <w:t>的分子动力学（</w:t>
      </w:r>
      <w:r w:rsidRPr="00234A45">
        <w:rPr>
          <w:szCs w:val="21"/>
        </w:rPr>
        <w:t>MD</w:t>
      </w:r>
      <w:r w:rsidRPr="00234A45">
        <w:rPr>
          <w:szCs w:val="21"/>
        </w:rPr>
        <w:t>）模拟。</w:t>
      </w:r>
      <w:r>
        <w:rPr>
          <w:szCs w:val="21"/>
        </w:rPr>
        <w:t>通过</w:t>
      </w:r>
      <w:r>
        <w:rPr>
          <w:rFonts w:hint="eastAsia"/>
          <w:szCs w:val="21"/>
        </w:rPr>
        <w:t>模拟研究，</w:t>
      </w:r>
      <w:r>
        <w:rPr>
          <w:szCs w:val="21"/>
        </w:rPr>
        <w:t>我们发现</w:t>
      </w:r>
      <w:r w:rsidRPr="00234A45">
        <w:rPr>
          <w:szCs w:val="21"/>
        </w:rPr>
        <w:t>Scutellarin</w:t>
      </w:r>
      <w:r>
        <w:rPr>
          <w:rFonts w:hint="eastAsia"/>
          <w:szCs w:val="21"/>
        </w:rPr>
        <w:t>（</w:t>
      </w:r>
      <w:r w:rsidRPr="00234A45">
        <w:rPr>
          <w:szCs w:val="21"/>
        </w:rPr>
        <w:t>野黄芩素</w:t>
      </w:r>
      <w:r>
        <w:rPr>
          <w:rFonts w:hint="eastAsia"/>
          <w:szCs w:val="21"/>
        </w:rPr>
        <w:t>）</w:t>
      </w:r>
      <w:r w:rsidRPr="00234A45">
        <w:rPr>
          <w:szCs w:val="21"/>
        </w:rPr>
        <w:t>不仅具有与</w:t>
      </w:r>
      <w:r w:rsidRPr="00234A45">
        <w:rPr>
          <w:szCs w:val="21"/>
        </w:rPr>
        <w:t>Compound 9</w:t>
      </w:r>
      <w:r w:rsidRPr="00234A45">
        <w:rPr>
          <w:szCs w:val="21"/>
        </w:rPr>
        <w:t>类似的构象，而且具有与</w:t>
      </w:r>
      <w:r w:rsidRPr="00234A45">
        <w:rPr>
          <w:szCs w:val="21"/>
        </w:rPr>
        <w:t>Compound 9</w:t>
      </w:r>
      <w:r>
        <w:rPr>
          <w:szCs w:val="21"/>
        </w:rPr>
        <w:t>存在的</w:t>
      </w:r>
      <w:r>
        <w:rPr>
          <w:rFonts w:hint="eastAsia"/>
          <w:szCs w:val="21"/>
        </w:rPr>
        <w:t>S</w:t>
      </w:r>
      <w:r w:rsidRPr="00234A45">
        <w:rPr>
          <w:szCs w:val="21"/>
        </w:rPr>
        <w:t>IRT6</w:t>
      </w:r>
      <w:r>
        <w:rPr>
          <w:szCs w:val="21"/>
        </w:rPr>
        <w:t>体系</w:t>
      </w:r>
      <w:r>
        <w:rPr>
          <w:rFonts w:hint="eastAsia"/>
          <w:szCs w:val="21"/>
        </w:rPr>
        <w:t>下</w:t>
      </w:r>
      <w:r w:rsidRPr="00234A45">
        <w:rPr>
          <w:szCs w:val="21"/>
        </w:rPr>
        <w:t>类似的有效相互作用和结合位点。另外，疏水性</w:t>
      </w:r>
      <w:r>
        <w:rPr>
          <w:rFonts w:hint="eastAsia"/>
          <w:szCs w:val="21"/>
        </w:rPr>
        <w:t>作用和</w:t>
      </w:r>
      <w:r w:rsidRPr="00234A45">
        <w:rPr>
          <w:szCs w:val="21"/>
        </w:rPr>
        <w:t>π-</w:t>
      </w:r>
      <w:r w:rsidRPr="00234A45">
        <w:rPr>
          <w:szCs w:val="21"/>
        </w:rPr>
        <w:t>堆积相互作用在抑制剂和</w:t>
      </w:r>
      <w:r>
        <w:rPr>
          <w:rFonts w:hint="eastAsia"/>
          <w:szCs w:val="21"/>
        </w:rPr>
        <w:t>S</w:t>
      </w:r>
      <w:r>
        <w:rPr>
          <w:szCs w:val="21"/>
        </w:rPr>
        <w:t>IRT6</w:t>
      </w:r>
      <w:r w:rsidRPr="00234A45">
        <w:rPr>
          <w:szCs w:val="21"/>
        </w:rPr>
        <w:t>的相互作用中起</w:t>
      </w:r>
      <w:r>
        <w:rPr>
          <w:szCs w:val="21"/>
        </w:rPr>
        <w:t>着</w:t>
      </w:r>
      <w:r w:rsidRPr="00234A45">
        <w:rPr>
          <w:szCs w:val="21"/>
        </w:rPr>
        <w:t>重要作用。</w:t>
      </w:r>
      <w:r>
        <w:rPr>
          <w:szCs w:val="21"/>
        </w:rPr>
        <w:t>我们的</w:t>
      </w:r>
      <w:r w:rsidRPr="00234A45">
        <w:rPr>
          <w:szCs w:val="21"/>
        </w:rPr>
        <w:t>研究</w:t>
      </w:r>
      <w:r>
        <w:rPr>
          <w:rFonts w:hint="eastAsia"/>
          <w:szCs w:val="21"/>
        </w:rPr>
        <w:t>为</w:t>
      </w:r>
      <w:r w:rsidRPr="00234A45">
        <w:rPr>
          <w:szCs w:val="21"/>
        </w:rPr>
        <w:t>探索更合适的中药小分子抑制剂</w:t>
      </w:r>
      <w:r>
        <w:rPr>
          <w:rFonts w:hint="eastAsia"/>
          <w:szCs w:val="21"/>
        </w:rPr>
        <w:t>，</w:t>
      </w:r>
      <w:r w:rsidRPr="007C2CF8">
        <w:rPr>
          <w:rFonts w:hint="eastAsia"/>
          <w:szCs w:val="21"/>
        </w:rPr>
        <w:t>在原子水平上</w:t>
      </w:r>
      <w:r>
        <w:rPr>
          <w:szCs w:val="21"/>
        </w:rPr>
        <w:t>提供了一种新的潜在方法</w:t>
      </w:r>
      <w:r w:rsidRPr="00234A45">
        <w:rPr>
          <w:szCs w:val="21"/>
        </w:rPr>
        <w:t>。</w:t>
      </w:r>
    </w:p>
    <w:p w:rsidR="003F4F8D" w:rsidRDefault="003F4F8D" w:rsidP="003F4F8D">
      <w:pPr>
        <w:spacing w:line="360" w:lineRule="auto"/>
        <w:jc w:val="center"/>
        <w:rPr>
          <w:color w:val="FF0000"/>
          <w:szCs w:val="21"/>
        </w:rPr>
      </w:pPr>
      <w:r>
        <w:rPr>
          <w:noProof/>
          <w:color w:val="FF0000"/>
          <w:szCs w:val="21"/>
        </w:rPr>
        <w:drawing>
          <wp:inline distT="0" distB="0" distL="0" distR="0">
            <wp:extent cx="4200525" cy="1828800"/>
            <wp:effectExtent l="0" t="0" r="9525" b="0"/>
            <wp:docPr id="146" name="图片 146" descr="流程图20190815-01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流程图20190815-01截图"/>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200525" cy="1828800"/>
                    </a:xfrm>
                    <a:prstGeom prst="rect">
                      <a:avLst/>
                    </a:prstGeom>
                    <a:noFill/>
                    <a:ln>
                      <a:noFill/>
                    </a:ln>
                  </pic:spPr>
                </pic:pic>
              </a:graphicData>
            </a:graphic>
          </wp:inline>
        </w:drawing>
      </w:r>
    </w:p>
    <w:p w:rsidR="003F4F8D" w:rsidRDefault="003F4F8D" w:rsidP="003F4F8D">
      <w:pPr>
        <w:jc w:val="left"/>
        <w:rPr>
          <w:rFonts w:ascii="宋体" w:hAnsi="宋体"/>
          <w:szCs w:val="21"/>
        </w:rPr>
      </w:pPr>
      <w:r w:rsidRPr="00EE3738">
        <w:rPr>
          <w:rFonts w:ascii="宋体" w:hAnsi="宋体" w:hint="eastAsia"/>
          <w:szCs w:val="21"/>
        </w:rPr>
        <w:t>关键词</w:t>
      </w:r>
      <w:r w:rsidRPr="00EE3738">
        <w:rPr>
          <w:rFonts w:ascii="宋体" w:hAnsi="宋体"/>
          <w:szCs w:val="21"/>
        </w:rPr>
        <w:t>：</w:t>
      </w:r>
      <w:r w:rsidRPr="00234A45">
        <w:rPr>
          <w:szCs w:val="21"/>
        </w:rPr>
        <w:t>SIRT6</w:t>
      </w:r>
      <w:r w:rsidRPr="00234A45">
        <w:rPr>
          <w:rFonts w:ascii="宋体" w:hAnsi="宋体" w:hint="eastAsia"/>
          <w:szCs w:val="21"/>
        </w:rPr>
        <w:t>，抑制剂，传统中草药，分子动力学模拟，</w:t>
      </w:r>
      <w:r w:rsidRPr="00234A45">
        <w:rPr>
          <w:rFonts w:hint="eastAsia"/>
          <w:szCs w:val="21"/>
        </w:rPr>
        <w:t>Scutellarin</w:t>
      </w:r>
      <w:r w:rsidRPr="00234A45">
        <w:rPr>
          <w:rFonts w:ascii="宋体" w:hAnsi="宋体" w:hint="eastAsia"/>
          <w:szCs w:val="21"/>
        </w:rPr>
        <w:t>，疏水相互作用，</w:t>
      </w:r>
      <w:r w:rsidRPr="00234A45">
        <w:rPr>
          <w:szCs w:val="21"/>
        </w:rPr>
        <w:t>π</w:t>
      </w:r>
      <w:r w:rsidRPr="00234A45">
        <w:rPr>
          <w:rFonts w:ascii="宋体" w:hAnsi="宋体" w:hint="eastAsia"/>
          <w:szCs w:val="21"/>
        </w:rPr>
        <w:t>-</w:t>
      </w:r>
      <w:r>
        <w:rPr>
          <w:rFonts w:ascii="宋体" w:hAnsi="宋体" w:hint="eastAsia"/>
          <w:szCs w:val="21"/>
        </w:rPr>
        <w:t>堆积相互作用，</w:t>
      </w:r>
    </w:p>
    <w:p w:rsidR="003F4F8D" w:rsidRPr="00EE3738" w:rsidRDefault="003F4F8D" w:rsidP="003F4F8D">
      <w:pPr>
        <w:jc w:val="left"/>
        <w:rPr>
          <w:rFonts w:ascii="宋体" w:hAnsi="宋体"/>
          <w:szCs w:val="21"/>
        </w:rPr>
      </w:pPr>
      <w:r>
        <w:rPr>
          <w:rFonts w:ascii="宋体" w:hAnsi="宋体"/>
          <w:szCs w:val="21"/>
        </w:rPr>
        <w:t>结合位点</w:t>
      </w:r>
      <w:r>
        <w:rPr>
          <w:rFonts w:ascii="宋体" w:hAnsi="宋体" w:hint="eastAsia"/>
          <w:szCs w:val="21"/>
        </w:rPr>
        <w:t>.</w:t>
      </w:r>
    </w:p>
    <w:p w:rsidR="003F4F8D" w:rsidRDefault="003F4F8D" w:rsidP="003F4F8D">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3F4F8D" w:rsidRPr="00271EEF" w:rsidRDefault="003F4F8D" w:rsidP="003F4F8D">
      <w:pPr>
        <w:widowControl/>
        <w:numPr>
          <w:ilvl w:val="0"/>
          <w:numId w:val="17"/>
        </w:numPr>
        <w:jc w:val="left"/>
        <w:rPr>
          <w:kern w:val="0"/>
          <w:sz w:val="18"/>
          <w:szCs w:val="18"/>
        </w:rPr>
      </w:pPr>
      <w:r w:rsidRPr="00271EEF">
        <w:rPr>
          <w:kern w:val="0"/>
          <w:sz w:val="18"/>
          <w:szCs w:val="18"/>
        </w:rPr>
        <w:lastRenderedPageBreak/>
        <w:t>M. D. Parenti</w:t>
      </w:r>
      <w:r w:rsidRPr="00271EEF">
        <w:rPr>
          <w:i/>
          <w:kern w:val="0"/>
          <w:sz w:val="18"/>
          <w:szCs w:val="18"/>
        </w:rPr>
        <w:t xml:space="preserve"> et al</w:t>
      </w:r>
      <w:r w:rsidRPr="00271EEF">
        <w:rPr>
          <w:kern w:val="0"/>
          <w:sz w:val="18"/>
          <w:szCs w:val="18"/>
        </w:rPr>
        <w:t>., A. Discovery of novel and selective SIRT6 inhibitors,</w:t>
      </w:r>
      <w:r w:rsidRPr="00271EEF">
        <w:rPr>
          <w:i/>
          <w:kern w:val="0"/>
          <w:sz w:val="18"/>
          <w:szCs w:val="18"/>
        </w:rPr>
        <w:t xml:space="preserve"> J. Med. Chem</w:t>
      </w:r>
      <w:r w:rsidRPr="00271EEF">
        <w:rPr>
          <w:kern w:val="0"/>
          <w:sz w:val="18"/>
          <w:szCs w:val="18"/>
        </w:rPr>
        <w:t xml:space="preserve">. 2014, 57(11), 4796-804. </w:t>
      </w:r>
    </w:p>
    <w:p w:rsidR="003F4F8D" w:rsidRPr="00271EEF" w:rsidRDefault="003F4F8D" w:rsidP="003F4F8D">
      <w:pPr>
        <w:widowControl/>
        <w:numPr>
          <w:ilvl w:val="0"/>
          <w:numId w:val="17"/>
        </w:numPr>
        <w:jc w:val="left"/>
        <w:rPr>
          <w:kern w:val="0"/>
          <w:sz w:val="18"/>
          <w:szCs w:val="18"/>
        </w:rPr>
      </w:pPr>
      <w:r w:rsidRPr="00271EEF">
        <w:rPr>
          <w:kern w:val="0"/>
          <w:sz w:val="18"/>
          <w:szCs w:val="18"/>
        </w:rPr>
        <w:t>D</w:t>
      </w:r>
      <w:r>
        <w:rPr>
          <w:rFonts w:hint="eastAsia"/>
          <w:kern w:val="0"/>
          <w:sz w:val="18"/>
          <w:szCs w:val="18"/>
        </w:rPr>
        <w:t>.</w:t>
      </w:r>
      <w:r w:rsidRPr="00271EEF">
        <w:rPr>
          <w:kern w:val="0"/>
          <w:sz w:val="18"/>
          <w:szCs w:val="18"/>
        </w:rPr>
        <w:t xml:space="preserve"> Goh</w:t>
      </w:r>
      <w:r>
        <w:rPr>
          <w:kern w:val="0"/>
          <w:sz w:val="18"/>
          <w:szCs w:val="18"/>
        </w:rPr>
        <w:t xml:space="preserve"> </w:t>
      </w:r>
      <w:r w:rsidRPr="00952DEC">
        <w:rPr>
          <w:i/>
          <w:kern w:val="0"/>
          <w:sz w:val="18"/>
          <w:szCs w:val="18"/>
        </w:rPr>
        <w:t>et a</w:t>
      </w:r>
      <w:r>
        <w:rPr>
          <w:i/>
          <w:kern w:val="0"/>
          <w:sz w:val="18"/>
          <w:szCs w:val="18"/>
        </w:rPr>
        <w:t>l</w:t>
      </w:r>
      <w:r w:rsidRPr="00271EEF">
        <w:rPr>
          <w:kern w:val="0"/>
          <w:sz w:val="18"/>
          <w:szCs w:val="18"/>
        </w:rPr>
        <w:t>., Inhibitory effects of a chemically standardized extract from Scutellaria barbata in human colon cancer cell lines, LoVo,</w:t>
      </w:r>
      <w:r w:rsidRPr="00271EEF">
        <w:rPr>
          <w:i/>
          <w:kern w:val="0"/>
          <w:sz w:val="18"/>
          <w:szCs w:val="18"/>
        </w:rPr>
        <w:t xml:space="preserve"> J. Agric. Food Chem.</w:t>
      </w:r>
      <w:r w:rsidRPr="00271EEF">
        <w:rPr>
          <w:kern w:val="0"/>
          <w:sz w:val="18"/>
          <w:szCs w:val="18"/>
        </w:rPr>
        <w:t xml:space="preserve"> 2005, 53(21), 8197-8204</w:t>
      </w:r>
    </w:p>
    <w:p w:rsidR="003F4F8D" w:rsidRPr="00271EEF" w:rsidRDefault="003F4F8D" w:rsidP="003F4F8D">
      <w:pPr>
        <w:widowControl/>
        <w:numPr>
          <w:ilvl w:val="0"/>
          <w:numId w:val="17"/>
        </w:numPr>
        <w:jc w:val="left"/>
        <w:rPr>
          <w:kern w:val="0"/>
          <w:sz w:val="18"/>
          <w:szCs w:val="18"/>
        </w:rPr>
      </w:pPr>
      <w:r w:rsidRPr="00271EEF">
        <w:rPr>
          <w:kern w:val="0"/>
          <w:sz w:val="18"/>
          <w:szCs w:val="18"/>
        </w:rPr>
        <w:t>E</w:t>
      </w:r>
      <w:r>
        <w:rPr>
          <w:kern w:val="0"/>
          <w:sz w:val="18"/>
          <w:szCs w:val="18"/>
        </w:rPr>
        <w:t>.</w:t>
      </w:r>
      <w:r w:rsidRPr="00271EEF">
        <w:rPr>
          <w:kern w:val="0"/>
          <w:sz w:val="18"/>
          <w:szCs w:val="18"/>
        </w:rPr>
        <w:t xml:space="preserve"> Michishita</w:t>
      </w:r>
      <w:r>
        <w:rPr>
          <w:i/>
          <w:kern w:val="0"/>
          <w:sz w:val="18"/>
          <w:szCs w:val="18"/>
        </w:rPr>
        <w:t xml:space="preserve"> et a</w:t>
      </w:r>
      <w:r w:rsidRPr="00952DEC">
        <w:rPr>
          <w:i/>
          <w:kern w:val="0"/>
          <w:sz w:val="18"/>
          <w:szCs w:val="18"/>
        </w:rPr>
        <w:t>l</w:t>
      </w:r>
      <w:r w:rsidRPr="00271EEF">
        <w:rPr>
          <w:kern w:val="0"/>
          <w:sz w:val="18"/>
          <w:szCs w:val="18"/>
        </w:rPr>
        <w:t>., SIRT6 is a histone H3 lysine 9 deacetylase that modulates telomeric chromatin,</w:t>
      </w:r>
      <w:r w:rsidRPr="00271EEF">
        <w:rPr>
          <w:i/>
          <w:kern w:val="0"/>
          <w:sz w:val="18"/>
          <w:szCs w:val="18"/>
        </w:rPr>
        <w:t xml:space="preserve"> Nature</w:t>
      </w:r>
      <w:r w:rsidRPr="00271EEF">
        <w:rPr>
          <w:kern w:val="0"/>
          <w:sz w:val="18"/>
          <w:szCs w:val="18"/>
        </w:rPr>
        <w:t xml:space="preserve"> 2008, 452(7186), 492-6.</w:t>
      </w:r>
    </w:p>
    <w:p w:rsidR="003F4F8D" w:rsidRPr="003F4F8D" w:rsidRDefault="003F4F8D" w:rsidP="003F4F8D">
      <w:pPr>
        <w:jc w:val="left"/>
        <w:rPr>
          <w:rFonts w:ascii="宋体" w:hAnsi="宋体"/>
          <w:szCs w:val="21"/>
        </w:rPr>
      </w:pPr>
      <w:r w:rsidRPr="003F4F8D">
        <w:rPr>
          <w:rFonts w:ascii="宋体" w:hAnsi="宋体" w:hint="eastAsia"/>
          <w:b/>
          <w:szCs w:val="21"/>
        </w:rPr>
        <w:t>基金项目：</w:t>
      </w:r>
      <w:r w:rsidRPr="003F4F8D">
        <w:rPr>
          <w:rFonts w:ascii="宋体" w:hAnsi="宋体" w:hint="eastAsia"/>
          <w:szCs w:val="21"/>
        </w:rPr>
        <w:t>国家自然科学基金项目（NO.</w:t>
      </w:r>
      <w:r w:rsidRPr="003F4F8D">
        <w:t xml:space="preserve"> </w:t>
      </w:r>
      <w:r w:rsidRPr="003F4F8D">
        <w:rPr>
          <w:rFonts w:ascii="宋体" w:hAnsi="宋体"/>
          <w:szCs w:val="21"/>
        </w:rPr>
        <w:t>51672172</w:t>
      </w:r>
      <w:r w:rsidRPr="003F4F8D">
        <w:rPr>
          <w:rFonts w:ascii="宋体" w:hAnsi="宋体" w:hint="eastAsia"/>
          <w:szCs w:val="21"/>
        </w:rPr>
        <w:t>）等</w:t>
      </w:r>
    </w:p>
    <w:p w:rsidR="00EF7792" w:rsidRPr="003F4F8D" w:rsidRDefault="00EF7792">
      <w:pPr>
        <w:widowControl/>
        <w:jc w:val="left"/>
        <w:rPr>
          <w:rFonts w:ascii="宋体" w:hAnsi="宋体"/>
          <w:color w:val="FF0000"/>
          <w:szCs w:val="21"/>
        </w:rPr>
      </w:pPr>
    </w:p>
    <w:p w:rsidR="00EF7792" w:rsidRDefault="00EF7792">
      <w:pPr>
        <w:widowControl/>
        <w:jc w:val="left"/>
        <w:rPr>
          <w:rFonts w:ascii="宋体" w:hAnsi="宋体"/>
          <w:color w:val="FF0000"/>
          <w:szCs w:val="21"/>
        </w:rPr>
      </w:pPr>
    </w:p>
    <w:p w:rsidR="00EF7792" w:rsidRPr="00EF7792" w:rsidRDefault="00EF7792">
      <w:pPr>
        <w:widowControl/>
        <w:jc w:val="left"/>
        <w:rPr>
          <w:rFonts w:ascii="宋体" w:hAnsi="宋体"/>
          <w:color w:val="FF0000"/>
          <w:szCs w:val="21"/>
        </w:rPr>
      </w:pPr>
    </w:p>
    <w:p w:rsidR="00EF7792" w:rsidRDefault="00EF7792">
      <w:pPr>
        <w:widowControl/>
        <w:jc w:val="left"/>
        <w:rPr>
          <w:rFonts w:ascii="宋体" w:hAnsi="宋体"/>
          <w:color w:val="FF0000"/>
          <w:szCs w:val="21"/>
        </w:rPr>
      </w:pPr>
    </w:p>
    <w:p w:rsidR="00EF7792" w:rsidRDefault="00EF7792">
      <w:pPr>
        <w:widowControl/>
        <w:jc w:val="left"/>
        <w:rPr>
          <w:rFonts w:ascii="宋体" w:hAnsi="宋体"/>
          <w:color w:val="FF0000"/>
          <w:szCs w:val="21"/>
        </w:rPr>
      </w:pPr>
    </w:p>
    <w:p w:rsidR="00646FCF" w:rsidRPr="00820FEE" w:rsidRDefault="00646FCF" w:rsidP="00646FCF">
      <w:pPr>
        <w:jc w:val="left"/>
        <w:rPr>
          <w:rFonts w:ascii="宋体" w:hAnsi="宋体"/>
          <w:color w:val="FF0000"/>
          <w:szCs w:val="21"/>
        </w:rPr>
      </w:pPr>
    </w:p>
    <w:p w:rsidR="009411FE" w:rsidRPr="009411FE" w:rsidRDefault="009411FE" w:rsidP="009411FE">
      <w:pPr>
        <w:widowControl/>
        <w:jc w:val="left"/>
        <w:rPr>
          <w:szCs w:val="21"/>
        </w:rPr>
      </w:pPr>
      <w:r>
        <w:rPr>
          <w:szCs w:val="21"/>
        </w:rPr>
        <w:br w:type="page"/>
      </w:r>
      <w:r w:rsidRPr="001F7D7F">
        <w:rPr>
          <w:color w:val="000000" w:themeColor="text1"/>
          <w:szCs w:val="21"/>
        </w:rPr>
        <w:lastRenderedPageBreak/>
        <w:t>K</w:t>
      </w:r>
      <w:r w:rsidRPr="001F7D7F">
        <w:rPr>
          <w:rFonts w:hint="eastAsia"/>
          <w:color w:val="000000" w:themeColor="text1"/>
          <w:szCs w:val="21"/>
        </w:rPr>
        <w:t>-</w:t>
      </w:r>
      <w:r w:rsidR="00F51DB5">
        <w:rPr>
          <w:color w:val="000000" w:themeColor="text1"/>
          <w:szCs w:val="21"/>
        </w:rPr>
        <w:t>P028</w:t>
      </w:r>
      <w:r>
        <w:rPr>
          <w:rFonts w:ascii="黑体" w:eastAsia="黑体" w:hint="eastAsia"/>
          <w:sz w:val="32"/>
          <w:szCs w:val="32"/>
        </w:rPr>
        <w:t xml:space="preserve">   </w:t>
      </w:r>
    </w:p>
    <w:p w:rsidR="009411FE" w:rsidRPr="00F51DB5" w:rsidRDefault="009411FE" w:rsidP="00F51DB5">
      <w:pPr>
        <w:spacing w:line="360" w:lineRule="auto"/>
        <w:ind w:firstLineChars="200" w:firstLine="560"/>
        <w:jc w:val="right"/>
        <w:rPr>
          <w:rFonts w:ascii="黑体" w:eastAsia="黑体"/>
          <w:sz w:val="28"/>
          <w:szCs w:val="28"/>
        </w:rPr>
      </w:pPr>
      <w:r w:rsidRPr="005470E4">
        <w:rPr>
          <w:rFonts w:ascii="宋体" w:hAnsi="宋体" w:hint="eastAsia"/>
          <w:sz w:val="28"/>
          <w:szCs w:val="28"/>
        </w:rPr>
        <w:t>专题代号</w:t>
      </w:r>
      <w:r w:rsidRPr="005470E4">
        <w:rPr>
          <w:rFonts w:ascii="宋体" w:hAnsi="宋体"/>
          <w:sz w:val="28"/>
          <w:szCs w:val="28"/>
        </w:rPr>
        <w:t>：</w:t>
      </w:r>
      <w:r w:rsidRPr="00CE240C">
        <w:rPr>
          <w:color w:val="000000"/>
          <w:sz w:val="28"/>
          <w:szCs w:val="28"/>
        </w:rPr>
        <w:t>K</w:t>
      </w:r>
    </w:p>
    <w:p w:rsidR="009411FE" w:rsidRDefault="009411FE" w:rsidP="009411FE">
      <w:pPr>
        <w:autoSpaceDE w:val="0"/>
        <w:autoSpaceDN w:val="0"/>
        <w:adjustRightInd w:val="0"/>
        <w:ind w:firstLineChars="200" w:firstLine="640"/>
        <w:jc w:val="center"/>
        <w:rPr>
          <w:rFonts w:ascii="黑体" w:eastAsia="黑体" w:hAnsi="黑体" w:cs="宋体"/>
          <w:kern w:val="0"/>
          <w:sz w:val="32"/>
          <w:szCs w:val="32"/>
        </w:rPr>
      </w:pPr>
      <w:r w:rsidRPr="002C5AA7">
        <w:rPr>
          <w:rFonts w:ascii="黑体" w:eastAsia="黑体" w:hAnsi="黑体" w:cs="宋体" w:hint="eastAsia"/>
          <w:kern w:val="0"/>
          <w:sz w:val="32"/>
          <w:szCs w:val="32"/>
        </w:rPr>
        <w:t>聚氨酯</w:t>
      </w:r>
      <w:r>
        <w:rPr>
          <w:rFonts w:ascii="黑体" w:eastAsia="黑体" w:hAnsi="黑体" w:cs="宋体" w:hint="eastAsia"/>
          <w:kern w:val="0"/>
          <w:sz w:val="32"/>
          <w:szCs w:val="32"/>
        </w:rPr>
        <w:t>生物材料的微相结构与形状记忆性能的研究</w:t>
      </w:r>
    </w:p>
    <w:p w:rsidR="009411FE" w:rsidRPr="0011107D" w:rsidRDefault="009411FE" w:rsidP="009411FE">
      <w:pPr>
        <w:autoSpaceDE w:val="0"/>
        <w:autoSpaceDN w:val="0"/>
        <w:adjustRightInd w:val="0"/>
        <w:ind w:firstLineChars="200" w:firstLine="560"/>
        <w:jc w:val="center"/>
        <w:rPr>
          <w:rFonts w:ascii="楷体" w:eastAsia="楷体" w:hAnsi="楷体" w:cs="宋体"/>
          <w:kern w:val="0"/>
          <w:sz w:val="28"/>
          <w:szCs w:val="28"/>
        </w:rPr>
      </w:pPr>
      <w:r w:rsidRPr="00456A50">
        <w:rPr>
          <w:rFonts w:ascii="楷体" w:eastAsia="楷体" w:hAnsi="楷体" w:cs="宋体" w:hint="eastAsia"/>
          <w:kern w:val="0"/>
          <w:sz w:val="28"/>
          <w:szCs w:val="28"/>
          <w:u w:val="single"/>
        </w:rPr>
        <w:t>王玉杰</w:t>
      </w:r>
      <w:r w:rsidRPr="0011107D">
        <w:rPr>
          <w:rFonts w:ascii="楷体" w:eastAsia="楷体" w:hAnsi="楷体" w:cs="宋体" w:hint="eastAsia"/>
          <w:kern w:val="0"/>
          <w:sz w:val="28"/>
          <w:szCs w:val="28"/>
        </w:rPr>
        <w:t>、</w:t>
      </w:r>
      <w:r>
        <w:rPr>
          <w:rFonts w:ascii="楷体" w:eastAsia="楷体" w:hAnsi="楷体" w:cs="宋体" w:hint="eastAsia"/>
          <w:kern w:val="0"/>
          <w:sz w:val="28"/>
          <w:szCs w:val="28"/>
        </w:rPr>
        <w:t>黄淼铭、</w:t>
      </w:r>
      <w:r w:rsidRPr="0011107D">
        <w:rPr>
          <w:rFonts w:ascii="楷体" w:eastAsia="楷体" w:hAnsi="楷体" w:cs="宋体" w:hint="eastAsia"/>
          <w:kern w:val="0"/>
          <w:sz w:val="28"/>
          <w:szCs w:val="28"/>
        </w:rPr>
        <w:t>刘浩、刘文涛</w:t>
      </w:r>
      <w:r>
        <w:rPr>
          <w:rFonts w:ascii="楷体" w:eastAsia="楷体" w:hAnsi="楷体" w:cs="宋体" w:hint="eastAsia"/>
          <w:kern w:val="0"/>
          <w:sz w:val="28"/>
          <w:szCs w:val="28"/>
        </w:rPr>
        <w:t>、何素芹、朱诚身</w:t>
      </w:r>
    </w:p>
    <w:p w:rsidR="009411FE" w:rsidRDefault="009411FE" w:rsidP="009411FE">
      <w:pPr>
        <w:autoSpaceDE w:val="0"/>
        <w:autoSpaceDN w:val="0"/>
        <w:adjustRightInd w:val="0"/>
        <w:jc w:val="center"/>
        <w:rPr>
          <w:rFonts w:ascii="楷体" w:eastAsia="楷体" w:hAnsi="楷体"/>
          <w:sz w:val="24"/>
        </w:rPr>
      </w:pPr>
      <w:r>
        <w:rPr>
          <w:rFonts w:ascii="楷体" w:eastAsia="楷体" w:hAnsi="楷体" w:hint="eastAsia"/>
          <w:sz w:val="24"/>
        </w:rPr>
        <w:t>郑州大学材料科学与工程学院，郑州</w:t>
      </w:r>
      <w:r w:rsidRPr="008002D1">
        <w:rPr>
          <w:rFonts w:eastAsia="楷体"/>
          <w:sz w:val="24"/>
        </w:rPr>
        <w:t xml:space="preserve"> 45000</w:t>
      </w:r>
      <w:r>
        <w:rPr>
          <w:rFonts w:eastAsia="楷体"/>
          <w:sz w:val="24"/>
        </w:rPr>
        <w:t>1</w:t>
      </w:r>
    </w:p>
    <w:p w:rsidR="009411FE" w:rsidRDefault="009411FE" w:rsidP="009411FE">
      <w:pPr>
        <w:spacing w:after="240"/>
        <w:jc w:val="center"/>
        <w:rPr>
          <w:rFonts w:eastAsia="楷体"/>
          <w:szCs w:val="21"/>
        </w:rPr>
      </w:pPr>
      <w:r>
        <w:rPr>
          <w:rFonts w:eastAsia="楷体"/>
          <w:szCs w:val="21"/>
        </w:rPr>
        <w:t>Email:</w:t>
      </w:r>
      <w:r w:rsidRPr="008002D1">
        <w:t xml:space="preserve"> </w:t>
      </w:r>
      <w:r>
        <w:rPr>
          <w:rFonts w:eastAsia="楷体" w:hint="eastAsia"/>
          <w:szCs w:val="21"/>
        </w:rPr>
        <w:t>wangyujie</w:t>
      </w:r>
      <w:r w:rsidRPr="008002D1">
        <w:rPr>
          <w:rFonts w:eastAsia="楷体"/>
          <w:szCs w:val="21"/>
        </w:rPr>
        <w:t>@</w:t>
      </w:r>
      <w:r>
        <w:rPr>
          <w:rFonts w:eastAsia="楷体" w:hint="eastAsia"/>
          <w:szCs w:val="21"/>
        </w:rPr>
        <w:t>gs</w:t>
      </w:r>
      <w:r>
        <w:rPr>
          <w:rFonts w:eastAsia="楷体"/>
          <w:szCs w:val="21"/>
        </w:rPr>
        <w:t xml:space="preserve">.zzu.edu.cn </w:t>
      </w:r>
    </w:p>
    <w:p w:rsidR="009411FE" w:rsidRDefault="009411FE" w:rsidP="00F51DB5">
      <w:pPr>
        <w:autoSpaceDE w:val="0"/>
        <w:autoSpaceDN w:val="0"/>
        <w:adjustRightInd w:val="0"/>
        <w:spacing w:line="360" w:lineRule="auto"/>
        <w:rPr>
          <w:kern w:val="0"/>
          <w:szCs w:val="21"/>
        </w:rPr>
      </w:pPr>
      <w:r w:rsidRPr="00C401DD">
        <w:rPr>
          <w:rFonts w:hint="eastAsia"/>
          <w:b/>
          <w:kern w:val="0"/>
          <w:szCs w:val="21"/>
        </w:rPr>
        <w:t>摘要：</w:t>
      </w:r>
      <w:r w:rsidRPr="002C5AA7">
        <w:rPr>
          <w:rFonts w:hint="eastAsia"/>
          <w:kern w:val="0"/>
          <w:szCs w:val="21"/>
        </w:rPr>
        <w:t>形状记忆高分子材料</w:t>
      </w:r>
      <w:r w:rsidRPr="002C5AA7">
        <w:rPr>
          <w:kern w:val="0"/>
          <w:szCs w:val="21"/>
        </w:rPr>
        <w:t xml:space="preserve"> (SMPs) </w:t>
      </w:r>
      <w:r w:rsidRPr="002C5AA7">
        <w:rPr>
          <w:kern w:val="0"/>
          <w:szCs w:val="21"/>
        </w:rPr>
        <w:t>通常是指可</w:t>
      </w:r>
      <w:r w:rsidRPr="002C5AA7">
        <w:rPr>
          <w:kern w:val="0"/>
          <w:szCs w:val="21"/>
        </w:rPr>
        <w:t>“</w:t>
      </w:r>
      <w:r w:rsidRPr="002C5AA7">
        <w:rPr>
          <w:kern w:val="0"/>
          <w:szCs w:val="21"/>
        </w:rPr>
        <w:t>记忆</w:t>
      </w:r>
      <w:r w:rsidRPr="002C5AA7">
        <w:rPr>
          <w:kern w:val="0"/>
          <w:szCs w:val="21"/>
        </w:rPr>
        <w:t>”</w:t>
      </w:r>
      <w:r w:rsidRPr="002C5AA7">
        <w:rPr>
          <w:kern w:val="0"/>
          <w:szCs w:val="21"/>
        </w:rPr>
        <w:t>其起始形状的一类高分子材料，即在一定条件下固定成临时形状，而受到特定的外界刺激后，如温度、</w:t>
      </w:r>
      <w:r w:rsidRPr="002C5AA7">
        <w:rPr>
          <w:kern w:val="0"/>
          <w:szCs w:val="21"/>
        </w:rPr>
        <w:t>pH</w:t>
      </w:r>
      <w:r w:rsidRPr="002C5AA7">
        <w:rPr>
          <w:kern w:val="0"/>
          <w:szCs w:val="21"/>
        </w:rPr>
        <w:t>、光、电场、磁场等，可回复成起始形状</w:t>
      </w:r>
      <w:r w:rsidRPr="004934C4">
        <w:rPr>
          <w:kern w:val="0"/>
          <w:szCs w:val="21"/>
          <w:vertAlign w:val="superscript"/>
        </w:rPr>
        <w:t>[1, 2]</w:t>
      </w:r>
      <w:r>
        <w:rPr>
          <w:kern w:val="0"/>
          <w:szCs w:val="21"/>
        </w:rPr>
        <w:t>。</w:t>
      </w:r>
      <w:r>
        <w:rPr>
          <w:rFonts w:hint="eastAsia"/>
          <w:kern w:val="0"/>
          <w:szCs w:val="21"/>
        </w:rPr>
        <w:t>由于形状记忆材料独特的记忆功能，因此在医学，航空，机械等各个领域可见到其身影</w:t>
      </w:r>
      <w:r w:rsidRPr="002C5AA7">
        <w:rPr>
          <w:kern w:val="0"/>
          <w:szCs w:val="21"/>
        </w:rPr>
        <w:t>。</w:t>
      </w:r>
      <w:r w:rsidRPr="002C5AA7">
        <w:rPr>
          <w:rFonts w:hint="eastAsia"/>
          <w:kern w:val="0"/>
          <w:szCs w:val="21"/>
        </w:rPr>
        <w:t>聚氨酯</w:t>
      </w:r>
      <w:r>
        <w:rPr>
          <w:rFonts w:hint="eastAsia"/>
          <w:kern w:val="0"/>
          <w:szCs w:val="21"/>
        </w:rPr>
        <w:t>作为</w:t>
      </w:r>
      <w:r w:rsidRPr="002C5AA7">
        <w:rPr>
          <w:rFonts w:hint="eastAsia"/>
          <w:kern w:val="0"/>
          <w:szCs w:val="21"/>
        </w:rPr>
        <w:t>嵌段聚合物，由于氨基甲酸酯基团的极性、基团间形成氢键的能力</w:t>
      </w:r>
      <w:r>
        <w:rPr>
          <w:rFonts w:hint="eastAsia"/>
          <w:kern w:val="0"/>
          <w:szCs w:val="21"/>
        </w:rPr>
        <w:t>等差异，</w:t>
      </w:r>
      <w:r w:rsidRPr="002C5AA7">
        <w:rPr>
          <w:rFonts w:hint="eastAsia"/>
          <w:kern w:val="0"/>
          <w:szCs w:val="21"/>
        </w:rPr>
        <w:t>软硬段热力学</w:t>
      </w:r>
      <w:r>
        <w:rPr>
          <w:rFonts w:hint="eastAsia"/>
          <w:kern w:val="0"/>
          <w:szCs w:val="21"/>
        </w:rPr>
        <w:t>上会产生</w:t>
      </w:r>
      <w:r w:rsidRPr="002C5AA7">
        <w:rPr>
          <w:rFonts w:hint="eastAsia"/>
          <w:kern w:val="0"/>
          <w:szCs w:val="21"/>
        </w:rPr>
        <w:t>不相容</w:t>
      </w:r>
      <w:r>
        <w:rPr>
          <w:rFonts w:hint="eastAsia"/>
          <w:kern w:val="0"/>
          <w:szCs w:val="21"/>
        </w:rPr>
        <w:t>的微相分离</w:t>
      </w:r>
      <w:r w:rsidRPr="002C5AA7">
        <w:rPr>
          <w:rFonts w:hint="eastAsia"/>
          <w:kern w:val="0"/>
          <w:szCs w:val="21"/>
        </w:rPr>
        <w:t>结构。</w:t>
      </w:r>
      <w:r>
        <w:rPr>
          <w:rFonts w:hint="eastAsia"/>
          <w:kern w:val="0"/>
          <w:szCs w:val="21"/>
        </w:rPr>
        <w:t>因此以</w:t>
      </w:r>
      <w:r w:rsidRPr="002C5AA7">
        <w:rPr>
          <w:rFonts w:hint="eastAsia"/>
          <w:kern w:val="0"/>
          <w:szCs w:val="21"/>
        </w:rPr>
        <w:t>玻璃化转变或熔点温度较低的软段作为可逆相，</w:t>
      </w:r>
      <w:r>
        <w:rPr>
          <w:rFonts w:hint="eastAsia"/>
          <w:kern w:val="0"/>
          <w:szCs w:val="21"/>
        </w:rPr>
        <w:t>以</w:t>
      </w:r>
      <w:r w:rsidRPr="002C5AA7">
        <w:rPr>
          <w:rFonts w:hint="eastAsia"/>
          <w:kern w:val="0"/>
          <w:szCs w:val="21"/>
        </w:rPr>
        <w:t>玻璃化转变或熔点温度较高的硬段作为固定相</w:t>
      </w:r>
      <w:r>
        <w:rPr>
          <w:rFonts w:hint="eastAsia"/>
          <w:kern w:val="0"/>
          <w:szCs w:val="21"/>
        </w:rPr>
        <w:t>可</w:t>
      </w:r>
      <w:r w:rsidRPr="002C5AA7">
        <w:rPr>
          <w:rFonts w:hint="eastAsia"/>
          <w:kern w:val="0"/>
          <w:szCs w:val="21"/>
        </w:rPr>
        <w:t>制备出具有优异的形状记忆性能的聚氨酯材料</w:t>
      </w:r>
      <w:r w:rsidRPr="004934C4">
        <w:rPr>
          <w:kern w:val="0"/>
          <w:szCs w:val="21"/>
          <w:vertAlign w:val="superscript"/>
        </w:rPr>
        <w:t>[3]</w:t>
      </w:r>
      <w:r w:rsidRPr="002C5AA7">
        <w:rPr>
          <w:kern w:val="0"/>
          <w:szCs w:val="21"/>
        </w:rPr>
        <w:t>。</w:t>
      </w:r>
      <w:r>
        <w:rPr>
          <w:rFonts w:hint="eastAsia"/>
          <w:kern w:val="0"/>
          <w:szCs w:val="21"/>
        </w:rPr>
        <w:t>而微相结构的差异直接决定着形状记忆性能的好坏，探究两者之间关系，对于开发具有优异形状记忆性能的聚氨酯材料有着重要的意义。</w:t>
      </w:r>
    </w:p>
    <w:p w:rsidR="009411FE" w:rsidRDefault="009411FE" w:rsidP="00F51DB5">
      <w:pPr>
        <w:autoSpaceDE w:val="0"/>
        <w:autoSpaceDN w:val="0"/>
        <w:adjustRightInd w:val="0"/>
        <w:spacing w:line="360" w:lineRule="auto"/>
        <w:rPr>
          <w:kern w:val="0"/>
          <w:szCs w:val="21"/>
        </w:rPr>
      </w:pPr>
      <w:r>
        <w:rPr>
          <w:rFonts w:hint="eastAsia"/>
          <w:kern w:val="0"/>
          <w:szCs w:val="21"/>
        </w:rPr>
        <w:t>课题组</w:t>
      </w:r>
      <w:r w:rsidRPr="00300C6C">
        <w:rPr>
          <w:rFonts w:hint="eastAsia"/>
          <w:kern w:val="0"/>
          <w:szCs w:val="21"/>
        </w:rPr>
        <w:t>采用聚己内酯二醇</w:t>
      </w:r>
      <w:r w:rsidRPr="00300C6C">
        <w:rPr>
          <w:kern w:val="0"/>
          <w:szCs w:val="21"/>
        </w:rPr>
        <w:t xml:space="preserve"> (PCL-diols)</w:t>
      </w:r>
      <w:r w:rsidRPr="00300C6C">
        <w:rPr>
          <w:kern w:val="0"/>
          <w:szCs w:val="21"/>
        </w:rPr>
        <w:t>，六亚甲基二异氰酸酯</w:t>
      </w:r>
      <w:r w:rsidRPr="00300C6C">
        <w:rPr>
          <w:kern w:val="0"/>
          <w:szCs w:val="21"/>
        </w:rPr>
        <w:t xml:space="preserve"> (HDI)</w:t>
      </w:r>
      <w:r w:rsidRPr="00300C6C">
        <w:rPr>
          <w:kern w:val="0"/>
          <w:szCs w:val="21"/>
        </w:rPr>
        <w:t>，异佛尔酮二异氰酸酯</w:t>
      </w:r>
      <w:r w:rsidRPr="00300C6C">
        <w:rPr>
          <w:kern w:val="0"/>
          <w:szCs w:val="21"/>
        </w:rPr>
        <w:t xml:space="preserve"> (IPDI)</w:t>
      </w:r>
      <w:r w:rsidRPr="00300C6C">
        <w:rPr>
          <w:kern w:val="0"/>
          <w:szCs w:val="21"/>
        </w:rPr>
        <w:t>，</w:t>
      </w:r>
      <w:r w:rsidRPr="00300C6C">
        <w:rPr>
          <w:kern w:val="0"/>
          <w:szCs w:val="21"/>
        </w:rPr>
        <w:t>1, 4-</w:t>
      </w:r>
      <w:r w:rsidRPr="00300C6C">
        <w:rPr>
          <w:kern w:val="0"/>
          <w:szCs w:val="21"/>
        </w:rPr>
        <w:t>丁二醇</w:t>
      </w:r>
      <w:r w:rsidRPr="00300C6C">
        <w:rPr>
          <w:kern w:val="0"/>
          <w:szCs w:val="21"/>
        </w:rPr>
        <w:t xml:space="preserve"> (BDO) </w:t>
      </w:r>
      <w:r>
        <w:rPr>
          <w:kern w:val="0"/>
          <w:szCs w:val="21"/>
        </w:rPr>
        <w:t>等，制备软</w:t>
      </w:r>
      <w:r w:rsidRPr="00300C6C">
        <w:rPr>
          <w:kern w:val="0"/>
          <w:szCs w:val="21"/>
        </w:rPr>
        <w:t>段长度</w:t>
      </w:r>
      <w:r>
        <w:rPr>
          <w:rFonts w:hint="eastAsia"/>
          <w:kern w:val="0"/>
          <w:szCs w:val="21"/>
        </w:rPr>
        <w:t>与</w:t>
      </w:r>
      <w:r w:rsidRPr="00300C6C">
        <w:rPr>
          <w:kern w:val="0"/>
          <w:szCs w:val="21"/>
        </w:rPr>
        <w:t>硬段种类不同的聚氨酯形状记忆材料。</w:t>
      </w:r>
      <w:r>
        <w:rPr>
          <w:rFonts w:hint="eastAsia"/>
          <w:kern w:val="0"/>
          <w:szCs w:val="21"/>
        </w:rPr>
        <w:t>通过傅里叶红外</w:t>
      </w:r>
      <w:r>
        <w:rPr>
          <w:rFonts w:hint="eastAsia"/>
          <w:kern w:val="0"/>
          <w:szCs w:val="21"/>
        </w:rPr>
        <w:t>(</w:t>
      </w:r>
      <w:r w:rsidRPr="00300C6C">
        <w:rPr>
          <w:kern w:val="0"/>
          <w:szCs w:val="21"/>
        </w:rPr>
        <w:t>FT-IR</w:t>
      </w:r>
      <w:r>
        <w:rPr>
          <w:kern w:val="0"/>
          <w:szCs w:val="21"/>
        </w:rPr>
        <w:t>)</w:t>
      </w:r>
      <w:r w:rsidRPr="00300C6C">
        <w:rPr>
          <w:kern w:val="0"/>
          <w:szCs w:val="21"/>
        </w:rPr>
        <w:t>测试用以验证</w:t>
      </w:r>
      <w:r>
        <w:rPr>
          <w:rFonts w:hint="eastAsia"/>
          <w:kern w:val="0"/>
          <w:szCs w:val="21"/>
        </w:rPr>
        <w:t>其化学</w:t>
      </w:r>
      <w:r w:rsidRPr="00300C6C">
        <w:rPr>
          <w:kern w:val="0"/>
          <w:szCs w:val="21"/>
        </w:rPr>
        <w:t>结构，并通过观察</w:t>
      </w:r>
      <w:r w:rsidRPr="00300C6C">
        <w:rPr>
          <w:kern w:val="0"/>
          <w:szCs w:val="21"/>
        </w:rPr>
        <w:t>FT-IR</w:t>
      </w:r>
      <w:r w:rsidRPr="00300C6C">
        <w:rPr>
          <w:kern w:val="0"/>
          <w:szCs w:val="21"/>
        </w:rPr>
        <w:t>谱图及凝胶</w:t>
      </w:r>
      <w:r w:rsidRPr="00300C6C">
        <w:rPr>
          <w:kern w:val="0"/>
          <w:szCs w:val="21"/>
        </w:rPr>
        <w:t>-</w:t>
      </w:r>
      <w:r>
        <w:rPr>
          <w:rFonts w:hint="eastAsia"/>
          <w:kern w:val="0"/>
          <w:szCs w:val="21"/>
        </w:rPr>
        <w:t>溶液</w:t>
      </w:r>
      <w:r w:rsidRPr="00300C6C">
        <w:rPr>
          <w:kern w:val="0"/>
          <w:szCs w:val="21"/>
        </w:rPr>
        <w:t>测试对硬段不同的</w:t>
      </w:r>
      <w:r w:rsidRPr="00300C6C">
        <w:rPr>
          <w:kern w:val="0"/>
          <w:szCs w:val="21"/>
        </w:rPr>
        <w:t>IPDI</w:t>
      </w:r>
      <w:r w:rsidRPr="00300C6C">
        <w:rPr>
          <w:kern w:val="0"/>
          <w:szCs w:val="21"/>
        </w:rPr>
        <w:t>型和</w:t>
      </w:r>
      <w:r w:rsidRPr="00300C6C">
        <w:rPr>
          <w:kern w:val="0"/>
          <w:szCs w:val="21"/>
        </w:rPr>
        <w:t>HDI</w:t>
      </w:r>
      <w:r w:rsidRPr="00300C6C">
        <w:rPr>
          <w:kern w:val="0"/>
          <w:szCs w:val="21"/>
        </w:rPr>
        <w:t>型聚氨酯的氢键作用强度进行比较。通过原子力显微镜</w:t>
      </w:r>
      <w:r w:rsidRPr="00300C6C">
        <w:rPr>
          <w:kern w:val="0"/>
          <w:szCs w:val="21"/>
        </w:rPr>
        <w:t>(AFM)</w:t>
      </w:r>
      <w:r>
        <w:rPr>
          <w:rFonts w:hint="eastAsia"/>
          <w:kern w:val="0"/>
          <w:szCs w:val="21"/>
        </w:rPr>
        <w:t>直观的</w:t>
      </w:r>
      <w:r w:rsidRPr="00300C6C">
        <w:rPr>
          <w:kern w:val="0"/>
          <w:szCs w:val="21"/>
        </w:rPr>
        <w:t>观察</w:t>
      </w:r>
      <w:r>
        <w:rPr>
          <w:rFonts w:hint="eastAsia"/>
          <w:kern w:val="0"/>
          <w:szCs w:val="21"/>
        </w:rPr>
        <w:t>了样品不同的</w:t>
      </w:r>
      <w:r w:rsidRPr="00300C6C">
        <w:rPr>
          <w:kern w:val="0"/>
          <w:szCs w:val="21"/>
        </w:rPr>
        <w:t>相分离结构。</w:t>
      </w:r>
      <w:r>
        <w:rPr>
          <w:rFonts w:hint="eastAsia"/>
          <w:kern w:val="0"/>
          <w:szCs w:val="21"/>
        </w:rPr>
        <w:t>差示扫描量热法</w:t>
      </w:r>
      <w:r>
        <w:rPr>
          <w:rFonts w:hint="eastAsia"/>
          <w:kern w:val="0"/>
          <w:szCs w:val="21"/>
        </w:rPr>
        <w:t>(</w:t>
      </w:r>
      <w:r>
        <w:rPr>
          <w:kern w:val="0"/>
          <w:szCs w:val="21"/>
        </w:rPr>
        <w:t>DSC)</w:t>
      </w:r>
      <w:r>
        <w:rPr>
          <w:rFonts w:hint="eastAsia"/>
          <w:kern w:val="0"/>
          <w:szCs w:val="21"/>
        </w:rPr>
        <w:t>和动态热机械法</w:t>
      </w:r>
      <w:r>
        <w:rPr>
          <w:rFonts w:hint="eastAsia"/>
          <w:kern w:val="0"/>
          <w:szCs w:val="21"/>
        </w:rPr>
        <w:t>(D</w:t>
      </w:r>
      <w:r>
        <w:rPr>
          <w:kern w:val="0"/>
          <w:szCs w:val="21"/>
        </w:rPr>
        <w:t>MA)</w:t>
      </w:r>
      <w:r>
        <w:rPr>
          <w:rFonts w:hint="eastAsia"/>
          <w:kern w:val="0"/>
          <w:szCs w:val="21"/>
        </w:rPr>
        <w:t>分析了</w:t>
      </w:r>
      <w:r>
        <w:rPr>
          <w:kern w:val="0"/>
          <w:szCs w:val="21"/>
        </w:rPr>
        <w:t>样品</w:t>
      </w:r>
      <w:r>
        <w:rPr>
          <w:rFonts w:hint="eastAsia"/>
          <w:kern w:val="0"/>
          <w:szCs w:val="21"/>
        </w:rPr>
        <w:t>之间</w:t>
      </w:r>
      <w:r>
        <w:rPr>
          <w:kern w:val="0"/>
          <w:szCs w:val="21"/>
        </w:rPr>
        <w:t>的</w:t>
      </w:r>
      <w:r>
        <w:rPr>
          <w:rFonts w:hint="eastAsia"/>
          <w:kern w:val="0"/>
          <w:szCs w:val="21"/>
        </w:rPr>
        <w:t>相结构差异</w:t>
      </w:r>
      <w:r w:rsidRPr="00300C6C">
        <w:rPr>
          <w:kern w:val="0"/>
          <w:szCs w:val="21"/>
        </w:rPr>
        <w:t>，并且测试不同温度下的</w:t>
      </w:r>
      <w:r w:rsidRPr="00300C6C">
        <w:rPr>
          <w:kern w:val="0"/>
          <w:szCs w:val="21"/>
        </w:rPr>
        <w:t>IPDI</w:t>
      </w:r>
      <w:r w:rsidRPr="00300C6C">
        <w:rPr>
          <w:kern w:val="0"/>
          <w:szCs w:val="21"/>
        </w:rPr>
        <w:t>型聚氨酯的热变形行为及</w:t>
      </w:r>
      <w:r w:rsidRPr="00300C6C">
        <w:rPr>
          <w:kern w:val="0"/>
          <w:szCs w:val="21"/>
        </w:rPr>
        <w:t>HDI</w:t>
      </w:r>
      <w:r w:rsidRPr="00300C6C">
        <w:rPr>
          <w:kern w:val="0"/>
          <w:szCs w:val="21"/>
        </w:rPr>
        <w:t>型聚氨酯的形</w:t>
      </w:r>
      <w:r w:rsidRPr="00300C6C">
        <w:rPr>
          <w:rFonts w:hint="eastAsia"/>
          <w:kern w:val="0"/>
          <w:szCs w:val="21"/>
        </w:rPr>
        <w:t>状记忆行为。</w:t>
      </w:r>
      <w:r>
        <w:rPr>
          <w:rFonts w:hint="eastAsia"/>
          <w:kern w:val="0"/>
          <w:szCs w:val="21"/>
        </w:rPr>
        <w:t>总结不同类型的聚氨酯具备的相分离结构对其形状记忆性能的影响，对于开发新型的聚氨酯形状记忆材料具有重要的指导作用。</w:t>
      </w:r>
    </w:p>
    <w:p w:rsidR="009411FE" w:rsidRDefault="009411FE" w:rsidP="009411FE">
      <w:r w:rsidRPr="00E9617C">
        <w:t>关键词：</w:t>
      </w:r>
      <w:r>
        <w:rPr>
          <w:rFonts w:hint="eastAsia"/>
        </w:rPr>
        <w:t>聚氨酯</w:t>
      </w:r>
      <w:r>
        <w:rPr>
          <w:rFonts w:hint="eastAsia"/>
        </w:rPr>
        <w:t xml:space="preserve"> </w:t>
      </w:r>
      <w:r>
        <w:rPr>
          <w:rFonts w:hint="eastAsia"/>
        </w:rPr>
        <w:t>相结构</w:t>
      </w:r>
      <w:r>
        <w:rPr>
          <w:rFonts w:hint="eastAsia"/>
        </w:rPr>
        <w:t xml:space="preserve"> </w:t>
      </w:r>
      <w:r>
        <w:t xml:space="preserve"> </w:t>
      </w:r>
      <w:r>
        <w:rPr>
          <w:rFonts w:hint="eastAsia"/>
        </w:rPr>
        <w:t>形状记忆</w:t>
      </w:r>
      <w:r>
        <w:t xml:space="preserve">  </w:t>
      </w:r>
    </w:p>
    <w:p w:rsidR="009411FE" w:rsidRPr="007E2042" w:rsidRDefault="009411FE" w:rsidP="009411FE">
      <w:pPr>
        <w:rPr>
          <w:sz w:val="18"/>
        </w:rPr>
      </w:pPr>
      <w:r w:rsidRPr="007E2042">
        <w:rPr>
          <w:rFonts w:hint="eastAsia"/>
          <w:sz w:val="18"/>
        </w:rPr>
        <w:t>参考文献：</w:t>
      </w:r>
    </w:p>
    <w:p w:rsidR="009411FE" w:rsidRPr="007E2042" w:rsidRDefault="009411FE" w:rsidP="009411FE">
      <w:pPr>
        <w:rPr>
          <w:sz w:val="18"/>
        </w:rPr>
      </w:pPr>
      <w:r w:rsidRPr="007E2042">
        <w:rPr>
          <w:rFonts w:hint="eastAsia"/>
          <w:sz w:val="18"/>
        </w:rPr>
        <w:t>【</w:t>
      </w:r>
      <w:r w:rsidRPr="007E2042">
        <w:rPr>
          <w:rFonts w:hint="eastAsia"/>
          <w:sz w:val="18"/>
        </w:rPr>
        <w:t>1</w:t>
      </w:r>
      <w:r w:rsidRPr="007E2042">
        <w:rPr>
          <w:rFonts w:hint="eastAsia"/>
          <w:sz w:val="18"/>
        </w:rPr>
        <w:t>】</w:t>
      </w:r>
      <w:r w:rsidRPr="00466F07">
        <w:rPr>
          <w:sz w:val="18"/>
        </w:rPr>
        <w:t>Marotta A, Lama G C, Ambrogi V, et al. Shape memory behavior of liquid-crystalline/graphene oxide elastomer nanocomposites</w:t>
      </w:r>
      <w:r>
        <w:rPr>
          <w:sz w:val="18"/>
        </w:rPr>
        <w:t xml:space="preserve"> </w:t>
      </w:r>
      <w:r w:rsidRPr="00466F07">
        <w:rPr>
          <w:sz w:val="18"/>
        </w:rPr>
        <w:t>[J]. Composites Science &amp; Technology, 2018, 159.</w:t>
      </w:r>
    </w:p>
    <w:p w:rsidR="009411FE" w:rsidRDefault="009411FE" w:rsidP="009411FE">
      <w:pPr>
        <w:rPr>
          <w:sz w:val="18"/>
        </w:rPr>
      </w:pPr>
      <w:r w:rsidRPr="007E2042">
        <w:rPr>
          <w:rFonts w:hint="eastAsia"/>
          <w:sz w:val="18"/>
        </w:rPr>
        <w:t>【</w:t>
      </w:r>
      <w:r w:rsidRPr="007E2042">
        <w:rPr>
          <w:rFonts w:hint="eastAsia"/>
          <w:sz w:val="18"/>
        </w:rPr>
        <w:t>2</w:t>
      </w:r>
      <w:r w:rsidRPr="007E2042">
        <w:rPr>
          <w:rFonts w:hint="eastAsia"/>
          <w:sz w:val="18"/>
        </w:rPr>
        <w:t>】</w:t>
      </w:r>
      <w:r w:rsidRPr="00466F07">
        <w:rPr>
          <w:sz w:val="18"/>
        </w:rPr>
        <w:t>Hager M D, Bode S, Weber C, et al. Shape memory polymers: Past, present and future developments</w:t>
      </w:r>
      <w:r>
        <w:rPr>
          <w:sz w:val="18"/>
        </w:rPr>
        <w:t xml:space="preserve"> </w:t>
      </w:r>
      <w:r w:rsidRPr="00466F07">
        <w:rPr>
          <w:sz w:val="18"/>
        </w:rPr>
        <w:t>[J]. Progress in Polymer Science, 2015, 49-50:3-33.</w:t>
      </w:r>
    </w:p>
    <w:p w:rsidR="009411FE" w:rsidRPr="004934C4" w:rsidRDefault="009411FE" w:rsidP="009411FE">
      <w:pPr>
        <w:rPr>
          <w:sz w:val="18"/>
        </w:rPr>
      </w:pPr>
      <w:r w:rsidRPr="004934C4">
        <w:rPr>
          <w:rFonts w:hint="eastAsia"/>
          <w:sz w:val="18"/>
        </w:rPr>
        <w:t>【</w:t>
      </w:r>
      <w:r>
        <w:rPr>
          <w:sz w:val="18"/>
        </w:rPr>
        <w:t>3</w:t>
      </w:r>
      <w:r w:rsidRPr="004934C4">
        <w:rPr>
          <w:sz w:val="18"/>
        </w:rPr>
        <w:t>】</w:t>
      </w:r>
      <w:r w:rsidRPr="00466F07">
        <w:rPr>
          <w:sz w:val="18"/>
        </w:rPr>
        <w:t>Arrieta M P, Peponi L. Polyurethane based on PLA and PCL incorporated with catechin: Structural, thermal and mechanical characterization</w:t>
      </w:r>
      <w:r>
        <w:rPr>
          <w:sz w:val="18"/>
        </w:rPr>
        <w:t xml:space="preserve"> </w:t>
      </w:r>
      <w:r w:rsidRPr="00466F07">
        <w:rPr>
          <w:sz w:val="18"/>
        </w:rPr>
        <w:t>[J]. European Polymer Journal, 2017, 89:174-184.</w:t>
      </w:r>
    </w:p>
    <w:p w:rsidR="009411FE" w:rsidRPr="00813660" w:rsidRDefault="009411FE" w:rsidP="009411FE">
      <w:r w:rsidRPr="00813660">
        <w:rPr>
          <w:rFonts w:hint="eastAsia"/>
        </w:rPr>
        <w:t>基金项目：自然科学基金：</w:t>
      </w:r>
      <w:r w:rsidRPr="00813660">
        <w:t>U1504527</w:t>
      </w:r>
      <w:r w:rsidRPr="00813660">
        <w:t>，</w:t>
      </w:r>
      <w:r w:rsidRPr="00813660">
        <w:t>51703207</w:t>
      </w:r>
      <w:r w:rsidRPr="00813660">
        <w:rPr>
          <w:rFonts w:hint="eastAsia"/>
        </w:rPr>
        <w:t>和</w:t>
      </w:r>
      <w:r w:rsidRPr="00813660">
        <w:t>21803060</w:t>
      </w:r>
      <w:r w:rsidRPr="00813660">
        <w:t>。</w:t>
      </w:r>
    </w:p>
    <w:p w:rsidR="00686D4E" w:rsidRDefault="00686D4E">
      <w:pPr>
        <w:widowControl/>
        <w:jc w:val="left"/>
        <w:rPr>
          <w:szCs w:val="21"/>
        </w:rPr>
      </w:pPr>
      <w:r>
        <w:rPr>
          <w:szCs w:val="21"/>
        </w:rPr>
        <w:br w:type="page"/>
      </w:r>
    </w:p>
    <w:p w:rsidR="00686D4E" w:rsidRPr="009411FE" w:rsidRDefault="00686D4E" w:rsidP="00686D4E">
      <w:pPr>
        <w:widowControl/>
        <w:jc w:val="left"/>
        <w:rPr>
          <w:szCs w:val="21"/>
        </w:rPr>
      </w:pPr>
      <w:r w:rsidRPr="001F7D7F">
        <w:rPr>
          <w:color w:val="000000" w:themeColor="text1"/>
          <w:szCs w:val="21"/>
        </w:rPr>
        <w:lastRenderedPageBreak/>
        <w:t>K</w:t>
      </w:r>
      <w:r w:rsidRPr="001F7D7F">
        <w:rPr>
          <w:rFonts w:hint="eastAsia"/>
          <w:color w:val="000000" w:themeColor="text1"/>
          <w:szCs w:val="21"/>
        </w:rPr>
        <w:t>-</w:t>
      </w:r>
      <w:r>
        <w:rPr>
          <w:color w:val="000000" w:themeColor="text1"/>
          <w:szCs w:val="21"/>
        </w:rPr>
        <w:t>P029</w:t>
      </w:r>
      <w:r>
        <w:rPr>
          <w:rFonts w:ascii="黑体" w:eastAsia="黑体" w:hint="eastAsia"/>
          <w:sz w:val="32"/>
          <w:szCs w:val="32"/>
        </w:rPr>
        <w:t xml:space="preserve">   </w:t>
      </w:r>
    </w:p>
    <w:p w:rsidR="00686D4E" w:rsidRPr="00F51DB5" w:rsidRDefault="00686D4E" w:rsidP="00686D4E">
      <w:pPr>
        <w:spacing w:line="360" w:lineRule="auto"/>
        <w:ind w:firstLineChars="200" w:firstLine="560"/>
        <w:jc w:val="right"/>
        <w:rPr>
          <w:rFonts w:ascii="黑体" w:eastAsia="黑体"/>
          <w:sz w:val="28"/>
          <w:szCs w:val="28"/>
        </w:rPr>
      </w:pPr>
      <w:r w:rsidRPr="005470E4">
        <w:rPr>
          <w:rFonts w:ascii="宋体" w:hAnsi="宋体" w:hint="eastAsia"/>
          <w:sz w:val="28"/>
          <w:szCs w:val="28"/>
        </w:rPr>
        <w:t>专题代号</w:t>
      </w:r>
      <w:r w:rsidRPr="005470E4">
        <w:rPr>
          <w:rFonts w:ascii="宋体" w:hAnsi="宋体"/>
          <w:sz w:val="28"/>
          <w:szCs w:val="28"/>
        </w:rPr>
        <w:t>：</w:t>
      </w:r>
      <w:r w:rsidRPr="00CE240C">
        <w:rPr>
          <w:color w:val="000000"/>
          <w:sz w:val="28"/>
          <w:szCs w:val="28"/>
        </w:rPr>
        <w:t>K</w:t>
      </w:r>
    </w:p>
    <w:p w:rsidR="00686D4E" w:rsidRPr="007B779C" w:rsidRDefault="00686D4E" w:rsidP="00686D4E">
      <w:pPr>
        <w:widowControl/>
        <w:jc w:val="center"/>
        <w:rPr>
          <w:b/>
          <w:kern w:val="0"/>
          <w:sz w:val="32"/>
          <w:szCs w:val="32"/>
        </w:rPr>
      </w:pPr>
      <w:r w:rsidRPr="00CE5A33">
        <w:rPr>
          <w:b/>
          <w:kern w:val="0"/>
          <w:sz w:val="32"/>
          <w:szCs w:val="32"/>
        </w:rPr>
        <w:t>Adsorption of polymer chain</w:t>
      </w:r>
      <w:r w:rsidRPr="00CE5A33">
        <w:rPr>
          <w:rFonts w:hint="eastAsia"/>
          <w:b/>
          <w:kern w:val="0"/>
          <w:sz w:val="32"/>
          <w:szCs w:val="32"/>
        </w:rPr>
        <w:t>s</w:t>
      </w:r>
      <w:r w:rsidRPr="00CE5A33">
        <w:rPr>
          <w:b/>
          <w:kern w:val="0"/>
          <w:sz w:val="32"/>
          <w:szCs w:val="32"/>
        </w:rPr>
        <w:t xml:space="preserve"> on </w:t>
      </w:r>
      <w:bookmarkStart w:id="19" w:name="_Hlk5910953"/>
      <w:r w:rsidRPr="00CE5A33">
        <w:rPr>
          <w:b/>
          <w:kern w:val="0"/>
          <w:sz w:val="32"/>
          <w:szCs w:val="32"/>
        </w:rPr>
        <w:t xml:space="preserve">heterogeneous </w:t>
      </w:r>
      <w:bookmarkEnd w:id="19"/>
      <w:r w:rsidRPr="00CE5A33">
        <w:rPr>
          <w:b/>
          <w:kern w:val="0"/>
          <w:sz w:val="32"/>
          <w:szCs w:val="32"/>
        </w:rPr>
        <w:t>surface</w:t>
      </w:r>
      <w:r w:rsidRPr="00CE5A33">
        <w:rPr>
          <w:rFonts w:hint="eastAsia"/>
          <w:b/>
          <w:kern w:val="0"/>
          <w:sz w:val="32"/>
          <w:szCs w:val="32"/>
        </w:rPr>
        <w:t>s</w:t>
      </w:r>
      <w:r w:rsidRPr="00CE5A33">
        <w:rPr>
          <w:b/>
          <w:kern w:val="0"/>
          <w:sz w:val="32"/>
          <w:szCs w:val="32"/>
        </w:rPr>
        <w:t xml:space="preserve"> </w:t>
      </w:r>
      <w:r w:rsidRPr="00CE5A33">
        <w:rPr>
          <w:rFonts w:hint="eastAsia"/>
          <w:b/>
          <w:kern w:val="0"/>
          <w:sz w:val="32"/>
          <w:szCs w:val="32"/>
        </w:rPr>
        <w:t>with</w:t>
      </w:r>
      <w:r w:rsidRPr="00CE5A33">
        <w:rPr>
          <w:b/>
          <w:kern w:val="0"/>
          <w:sz w:val="32"/>
          <w:szCs w:val="32"/>
        </w:rPr>
        <w:t xml:space="preserve"> random adsorption sites</w:t>
      </w:r>
    </w:p>
    <w:p w:rsidR="00686D4E" w:rsidRPr="00A364A7" w:rsidRDefault="00686D4E" w:rsidP="00686D4E">
      <w:pPr>
        <w:jc w:val="center"/>
        <w:rPr>
          <w:rFonts w:eastAsia="楷体"/>
          <w:sz w:val="28"/>
          <w:szCs w:val="28"/>
        </w:rPr>
      </w:pPr>
      <w:r w:rsidRPr="00A364A7">
        <w:rPr>
          <w:rFonts w:eastAsia="楷体" w:hint="eastAsia"/>
          <w:sz w:val="28"/>
          <w:szCs w:val="28"/>
          <w:u w:val="single"/>
        </w:rPr>
        <w:t>杨清慧</w:t>
      </w:r>
      <w:bookmarkStart w:id="20" w:name="_Hlk18087186"/>
      <w:r w:rsidRPr="00A364A7">
        <w:rPr>
          <w:rFonts w:hint="eastAsia"/>
          <w:kern w:val="0"/>
          <w:sz w:val="28"/>
          <w:szCs w:val="28"/>
          <w:vertAlign w:val="superscript"/>
          <w:lang w:val="nb-NO"/>
        </w:rPr>
        <w:t>a,b</w:t>
      </w:r>
      <w:r w:rsidRPr="00A364A7">
        <w:rPr>
          <w:rFonts w:eastAsia="楷体" w:hint="eastAsia"/>
          <w:sz w:val="28"/>
          <w:szCs w:val="28"/>
        </w:rPr>
        <w:t>、</w:t>
      </w:r>
      <w:bookmarkEnd w:id="20"/>
      <w:r w:rsidRPr="00A364A7">
        <w:rPr>
          <w:rFonts w:eastAsia="楷体" w:hint="eastAsia"/>
          <w:sz w:val="28"/>
          <w:szCs w:val="28"/>
        </w:rPr>
        <w:t>杨肖</w:t>
      </w:r>
      <w:r w:rsidRPr="00A364A7">
        <w:rPr>
          <w:rFonts w:hint="eastAsia"/>
          <w:kern w:val="0"/>
          <w:sz w:val="28"/>
          <w:szCs w:val="28"/>
          <w:vertAlign w:val="superscript"/>
          <w:lang w:val="nb-NO"/>
        </w:rPr>
        <w:t>b</w:t>
      </w:r>
      <w:r w:rsidRPr="00A364A7">
        <w:rPr>
          <w:rFonts w:eastAsia="楷体" w:hint="eastAsia"/>
          <w:sz w:val="28"/>
          <w:szCs w:val="28"/>
        </w:rPr>
        <w:t>、罗孟波</w:t>
      </w:r>
      <w:r w:rsidRPr="00A364A7">
        <w:rPr>
          <w:rFonts w:hint="eastAsia"/>
          <w:kern w:val="0"/>
          <w:sz w:val="28"/>
          <w:szCs w:val="28"/>
          <w:vertAlign w:val="superscript"/>
          <w:lang w:val="nb-NO"/>
        </w:rPr>
        <w:t>b,</w:t>
      </w:r>
      <w:r w:rsidRPr="00A364A7">
        <w:rPr>
          <w:rFonts w:hint="eastAsia"/>
          <w:kern w:val="0"/>
          <w:sz w:val="28"/>
          <w:szCs w:val="28"/>
          <w:lang w:val="fr-FR"/>
        </w:rPr>
        <w:t>*</w:t>
      </w:r>
    </w:p>
    <w:p w:rsidR="00686D4E" w:rsidRPr="007B779C" w:rsidRDefault="00686D4E" w:rsidP="00686D4E">
      <w:pPr>
        <w:widowControl/>
        <w:jc w:val="center"/>
        <w:outlineLvl w:val="0"/>
        <w:rPr>
          <w:i/>
          <w:kern w:val="0"/>
          <w:sz w:val="24"/>
          <w:szCs w:val="21"/>
        </w:rPr>
      </w:pPr>
      <w:r w:rsidRPr="007B779C">
        <w:rPr>
          <w:rFonts w:hint="eastAsia"/>
          <w:kern w:val="0"/>
          <w:sz w:val="24"/>
          <w:szCs w:val="21"/>
          <w:vertAlign w:val="superscript"/>
        </w:rPr>
        <w:t xml:space="preserve">a  </w:t>
      </w:r>
      <w:r w:rsidRPr="007B779C">
        <w:rPr>
          <w:i/>
          <w:kern w:val="0"/>
          <w:sz w:val="24"/>
          <w:szCs w:val="21"/>
        </w:rPr>
        <w:t>Department of Physics, Hangzhou Dianzi University, Hangzhou 310018, China</w:t>
      </w:r>
    </w:p>
    <w:p w:rsidR="00686D4E" w:rsidRPr="007B779C" w:rsidRDefault="00686D4E" w:rsidP="00686D4E">
      <w:pPr>
        <w:widowControl/>
        <w:jc w:val="center"/>
        <w:outlineLvl w:val="0"/>
        <w:rPr>
          <w:i/>
          <w:kern w:val="0"/>
          <w:sz w:val="24"/>
          <w:szCs w:val="21"/>
        </w:rPr>
      </w:pPr>
      <w:r w:rsidRPr="007B779C">
        <w:rPr>
          <w:rFonts w:hint="eastAsia"/>
          <w:kern w:val="0"/>
          <w:sz w:val="24"/>
          <w:szCs w:val="21"/>
          <w:vertAlign w:val="superscript"/>
        </w:rPr>
        <w:t>b</w:t>
      </w:r>
      <w:r w:rsidRPr="007B779C">
        <w:rPr>
          <w:rFonts w:hint="eastAsia"/>
          <w:i/>
          <w:kern w:val="0"/>
          <w:sz w:val="24"/>
          <w:szCs w:val="21"/>
          <w:vertAlign w:val="superscript"/>
        </w:rPr>
        <w:t xml:space="preserve">  </w:t>
      </w:r>
      <w:r w:rsidRPr="007B779C">
        <w:rPr>
          <w:i/>
          <w:iCs/>
          <w:kern w:val="0"/>
          <w:sz w:val="24"/>
          <w:szCs w:val="21"/>
        </w:rPr>
        <w:t>Zhejiang Province Key Laboratory of Quantum Technology and Device</w:t>
      </w:r>
      <w:r w:rsidRPr="007B779C">
        <w:rPr>
          <w:rFonts w:hint="eastAsia"/>
          <w:i/>
          <w:iCs/>
          <w:kern w:val="0"/>
          <w:sz w:val="24"/>
          <w:szCs w:val="21"/>
        </w:rPr>
        <w:t>,</w:t>
      </w:r>
      <w:r w:rsidRPr="007B779C">
        <w:rPr>
          <w:i/>
          <w:iCs/>
          <w:kern w:val="0"/>
          <w:sz w:val="24"/>
          <w:szCs w:val="21"/>
        </w:rPr>
        <w:t xml:space="preserve"> </w:t>
      </w:r>
      <w:r w:rsidRPr="007B779C">
        <w:rPr>
          <w:i/>
          <w:kern w:val="0"/>
          <w:sz w:val="24"/>
          <w:szCs w:val="21"/>
        </w:rPr>
        <w:t>Department of Physics, Zhejiang University, Hangzhou 310027, China</w:t>
      </w:r>
    </w:p>
    <w:p w:rsidR="00686D4E" w:rsidRDefault="00686D4E" w:rsidP="00686D4E">
      <w:pPr>
        <w:jc w:val="center"/>
        <w:rPr>
          <w:kern w:val="0"/>
          <w:szCs w:val="21"/>
          <w:u w:val="single"/>
          <w:lang w:val="fr-FR"/>
        </w:rPr>
      </w:pPr>
      <w:r w:rsidRPr="0037049B">
        <w:rPr>
          <w:rFonts w:eastAsia="楷体"/>
          <w:szCs w:val="21"/>
        </w:rPr>
        <w:t xml:space="preserve">Email: </w:t>
      </w:r>
      <w:hyperlink r:id="rId96" w:history="1">
        <w:r w:rsidRPr="00921A18">
          <w:rPr>
            <w:rStyle w:val="a5"/>
            <w:rFonts w:eastAsia="楷体"/>
            <w:szCs w:val="21"/>
          </w:rPr>
          <w:t>luomengbo</w:t>
        </w:r>
        <w:r w:rsidRPr="00921A18">
          <w:rPr>
            <w:rStyle w:val="a5"/>
            <w:rFonts w:eastAsia="楷体" w:hint="eastAsia"/>
            <w:szCs w:val="21"/>
          </w:rPr>
          <w:t>@</w:t>
        </w:r>
        <w:r w:rsidRPr="00921A18">
          <w:rPr>
            <w:rStyle w:val="a5"/>
            <w:rFonts w:eastAsia="楷体"/>
            <w:szCs w:val="21"/>
          </w:rPr>
          <w:t>zju</w:t>
        </w:r>
        <w:r w:rsidRPr="00921A18">
          <w:rPr>
            <w:rStyle w:val="a5"/>
            <w:rFonts w:eastAsia="楷体" w:hint="eastAsia"/>
            <w:szCs w:val="21"/>
          </w:rPr>
          <w:t>.edu.cn</w:t>
        </w:r>
      </w:hyperlink>
    </w:p>
    <w:p w:rsidR="00686D4E" w:rsidRPr="00F65B26" w:rsidRDefault="00686D4E" w:rsidP="00686D4E">
      <w:pPr>
        <w:spacing w:line="360" w:lineRule="auto"/>
        <w:rPr>
          <w:kern w:val="0"/>
        </w:rPr>
      </w:pPr>
      <w:r>
        <w:rPr>
          <w:rFonts w:hint="eastAsia"/>
          <w:szCs w:val="21"/>
        </w:rPr>
        <w:t>摘要：</w:t>
      </w:r>
      <w:r w:rsidRPr="00F65B26">
        <w:rPr>
          <w:rFonts w:hint="eastAsia"/>
          <w:kern w:val="0"/>
        </w:rPr>
        <w:t>The</w:t>
      </w:r>
      <w:r w:rsidRPr="00F65B26">
        <w:rPr>
          <w:kern w:val="0"/>
        </w:rPr>
        <w:t xml:space="preserve"> adsorption time </w:t>
      </w:r>
      <w:r w:rsidRPr="00F65B26">
        <w:rPr>
          <w:rFonts w:hint="eastAsia"/>
          <w:i/>
          <w:kern w:val="0"/>
        </w:rPr>
        <w:sym w:font="Symbol" w:char="F074"/>
      </w:r>
      <w:r w:rsidRPr="00F65B26">
        <w:rPr>
          <w:rFonts w:hint="eastAsia"/>
          <w:kern w:val="0"/>
          <w:vertAlign w:val="subscript"/>
        </w:rPr>
        <w:t>ads</w:t>
      </w:r>
      <w:r w:rsidRPr="00F65B26" w:rsidDel="001D7AB4">
        <w:rPr>
          <w:i/>
          <w:kern w:val="0"/>
        </w:rPr>
        <w:t xml:space="preserve"> </w:t>
      </w:r>
      <w:r w:rsidRPr="00F65B26">
        <w:rPr>
          <w:kern w:val="0"/>
        </w:rPr>
        <w:t xml:space="preserve">of a linear polymer chain onto a </w:t>
      </w:r>
      <w:bookmarkStart w:id="21" w:name="_Hlk535530478"/>
      <w:r w:rsidRPr="00F65B26">
        <w:rPr>
          <w:kern w:val="0"/>
        </w:rPr>
        <w:t>heterogeneous</w:t>
      </w:r>
      <w:bookmarkEnd w:id="21"/>
      <w:r w:rsidRPr="00F65B26">
        <w:rPr>
          <w:kern w:val="0"/>
        </w:rPr>
        <w:t xml:space="preserve"> surface with </w:t>
      </w:r>
      <w:r w:rsidRPr="00F65B26">
        <w:rPr>
          <w:rFonts w:hint="eastAsia"/>
          <w:kern w:val="0"/>
        </w:rPr>
        <w:t xml:space="preserve">randomly distributed </w:t>
      </w:r>
      <w:r w:rsidRPr="00F65B26">
        <w:rPr>
          <w:kern w:val="0"/>
        </w:rPr>
        <w:t>adsorption</w:t>
      </w:r>
      <w:r w:rsidRPr="00F65B26">
        <w:rPr>
          <w:rFonts w:hint="eastAsia"/>
          <w:kern w:val="0"/>
        </w:rPr>
        <w:t xml:space="preserve"> sites</w:t>
      </w:r>
      <w:r w:rsidRPr="00F65B26">
        <w:rPr>
          <w:kern w:val="0"/>
        </w:rPr>
        <w:t xml:space="preserve"> decreases with increasing the </w:t>
      </w:r>
      <w:r w:rsidRPr="00F65B26">
        <w:rPr>
          <w:rFonts w:hint="eastAsia"/>
          <w:kern w:val="0"/>
        </w:rPr>
        <w:t>fraction</w:t>
      </w:r>
      <w:r w:rsidRPr="00F65B26">
        <w:rPr>
          <w:kern w:val="0"/>
        </w:rPr>
        <w:t xml:space="preserve"> of</w:t>
      </w:r>
      <w:r w:rsidRPr="00F65B26">
        <w:rPr>
          <w:rFonts w:hint="eastAsia"/>
          <w:kern w:val="0"/>
        </w:rPr>
        <w:t xml:space="preserve"> adsorption site</w:t>
      </w:r>
      <w:r w:rsidRPr="00F65B26">
        <w:rPr>
          <w:kern w:val="0"/>
        </w:rPr>
        <w:t>s</w:t>
      </w:r>
      <w:r w:rsidRPr="00F65B26">
        <w:rPr>
          <w:rFonts w:hint="eastAsia"/>
          <w:kern w:val="0"/>
        </w:rPr>
        <w:t xml:space="preserve"> </w:t>
      </w:r>
      <w:r w:rsidRPr="00F65B26">
        <w:rPr>
          <w:i/>
          <w:kern w:val="0"/>
        </w:rPr>
        <w:t xml:space="preserve">ρ </w:t>
      </w:r>
      <w:r w:rsidRPr="00F65B26">
        <w:rPr>
          <w:kern w:val="0"/>
        </w:rPr>
        <w:t xml:space="preserve">but increases with </w:t>
      </w:r>
      <w:r w:rsidRPr="00F65B26">
        <w:rPr>
          <w:rFonts w:hint="eastAsia"/>
          <w:kern w:val="0"/>
        </w:rPr>
        <w:t>increas</w:t>
      </w:r>
      <w:r w:rsidRPr="00F65B26">
        <w:rPr>
          <w:kern w:val="0"/>
        </w:rPr>
        <w:t xml:space="preserve">ing the intra-polymer attraction strength </w:t>
      </w:r>
      <w:r w:rsidRPr="00F65B26">
        <w:rPr>
          <w:i/>
        </w:rPr>
        <w:t>E</w:t>
      </w:r>
      <w:r w:rsidRPr="00F65B26">
        <w:rPr>
          <w:vertAlign w:val="subscript"/>
        </w:rPr>
        <w:t>PP</w:t>
      </w:r>
      <w:r w:rsidRPr="00F65B26">
        <w:rPr>
          <w:kern w:val="0"/>
        </w:rPr>
        <w:t>. T</w:t>
      </w:r>
      <w:r w:rsidRPr="00F65B26">
        <w:rPr>
          <w:rFonts w:hint="eastAsia"/>
          <w:kern w:val="0"/>
        </w:rPr>
        <w:t xml:space="preserve">he </w:t>
      </w:r>
      <w:r w:rsidRPr="00F65B26">
        <w:rPr>
          <w:kern w:val="0"/>
        </w:rPr>
        <w:t>scaling behavior</w:t>
      </w:r>
      <w:r w:rsidRPr="00F65B26">
        <w:rPr>
          <w:rFonts w:hint="eastAsia"/>
          <w:kern w:val="0"/>
        </w:rPr>
        <w:t xml:space="preserve"> of </w:t>
      </w:r>
      <w:r w:rsidRPr="00F65B26">
        <w:rPr>
          <w:rFonts w:hint="eastAsia"/>
          <w:i/>
          <w:kern w:val="0"/>
        </w:rPr>
        <w:sym w:font="Symbol" w:char="F074"/>
      </w:r>
      <w:r w:rsidRPr="00F65B26">
        <w:rPr>
          <w:rFonts w:hint="eastAsia"/>
          <w:kern w:val="0"/>
          <w:vertAlign w:val="subscript"/>
        </w:rPr>
        <w:t>ads</w:t>
      </w:r>
      <w:r w:rsidRPr="00F65B26" w:rsidDel="001D7AB4">
        <w:rPr>
          <w:i/>
          <w:kern w:val="0"/>
        </w:rPr>
        <w:t xml:space="preserve"> </w:t>
      </w:r>
      <w:r w:rsidRPr="00F65B26">
        <w:rPr>
          <w:kern w:val="0"/>
        </w:rPr>
        <w:t xml:space="preserve">with the polymer length </w:t>
      </w:r>
      <w:r w:rsidRPr="00F65B26">
        <w:rPr>
          <w:i/>
          <w:kern w:val="0"/>
        </w:rPr>
        <w:t>N</w:t>
      </w:r>
      <w:r w:rsidRPr="00F65B26">
        <w:rPr>
          <w:kern w:val="0"/>
        </w:rPr>
        <w:t xml:space="preserve">, </w:t>
      </w:r>
      <w:bookmarkStart w:id="22" w:name="_Hlk5909979"/>
      <w:r w:rsidRPr="00F65B26">
        <w:rPr>
          <w:rFonts w:hint="eastAsia"/>
          <w:i/>
          <w:kern w:val="0"/>
        </w:rPr>
        <w:sym w:font="Symbol" w:char="F074"/>
      </w:r>
      <w:r w:rsidRPr="00F65B26">
        <w:rPr>
          <w:rFonts w:hint="eastAsia"/>
          <w:kern w:val="0"/>
          <w:vertAlign w:val="subscript"/>
        </w:rPr>
        <w:t>ads</w:t>
      </w:r>
      <w:r w:rsidRPr="00F65B26">
        <w:rPr>
          <w:kern w:val="0"/>
        </w:rPr>
        <w:t xml:space="preserve"> ~ </w:t>
      </w:r>
      <w:r w:rsidRPr="00F65B26">
        <w:rPr>
          <w:i/>
          <w:kern w:val="0"/>
        </w:rPr>
        <w:t>N</w:t>
      </w:r>
      <w:r w:rsidRPr="00F65B26">
        <w:rPr>
          <w:kern w:val="0"/>
          <w:vertAlign w:val="superscript"/>
        </w:rPr>
        <w:sym w:font="Symbol" w:char="F061"/>
      </w:r>
      <w:r w:rsidRPr="00F65B26">
        <w:rPr>
          <w:kern w:val="0"/>
        </w:rPr>
        <w:t>,</w:t>
      </w:r>
      <w:bookmarkEnd w:id="22"/>
      <w:r w:rsidRPr="00F65B26">
        <w:rPr>
          <w:kern w:val="0"/>
        </w:rPr>
        <w:t xml:space="preserve"> </w:t>
      </w:r>
      <w:r w:rsidRPr="00F65B26">
        <w:rPr>
          <w:rFonts w:hint="eastAsia"/>
          <w:kern w:val="0"/>
        </w:rPr>
        <w:t xml:space="preserve">is </w:t>
      </w:r>
      <w:r w:rsidRPr="00F65B26">
        <w:rPr>
          <w:kern w:val="0"/>
        </w:rPr>
        <w:t xml:space="preserve">independent </w:t>
      </w:r>
      <w:r w:rsidRPr="00F65B26">
        <w:rPr>
          <w:rFonts w:hint="eastAsia"/>
          <w:kern w:val="0"/>
        </w:rPr>
        <w:t xml:space="preserve">of </w:t>
      </w:r>
      <w:r w:rsidRPr="00F65B26">
        <w:rPr>
          <w:i/>
          <w:kern w:val="0"/>
        </w:rPr>
        <w:t>ρ</w:t>
      </w:r>
      <w:r w:rsidRPr="00F65B26">
        <w:rPr>
          <w:kern w:val="0"/>
        </w:rPr>
        <w:t xml:space="preserve"> but is dependent on </w:t>
      </w:r>
      <w:r w:rsidRPr="00F65B26">
        <w:rPr>
          <w:i/>
        </w:rPr>
        <w:t>E</w:t>
      </w:r>
      <w:r w:rsidRPr="00F65B26">
        <w:rPr>
          <w:vertAlign w:val="subscript"/>
        </w:rPr>
        <w:t>PP</w:t>
      </w:r>
      <w:r w:rsidRPr="00F65B26">
        <w:t>. We find</w:t>
      </w:r>
      <w:r w:rsidRPr="00F65B26">
        <w:rPr>
          <w:rFonts w:hint="eastAsia"/>
        </w:rPr>
        <w:t xml:space="preserve"> </w:t>
      </w:r>
      <w:r w:rsidRPr="00F65B26">
        <w:rPr>
          <w:kern w:val="0"/>
        </w:rPr>
        <w:sym w:font="Symbol" w:char="F061"/>
      </w:r>
      <w:r w:rsidRPr="00F65B26">
        <w:rPr>
          <w:kern w:val="0"/>
        </w:rPr>
        <w:t xml:space="preserve"> = 1.6</w:t>
      </w:r>
      <w:r w:rsidRPr="00F65B26">
        <w:rPr>
          <w:rFonts w:hint="eastAsia"/>
          <w:kern w:val="0"/>
        </w:rPr>
        <w:t xml:space="preserve"> </w:t>
      </w:r>
      <w:r w:rsidRPr="00F65B26">
        <w:rPr>
          <w:kern w:val="0"/>
        </w:rPr>
        <w:t xml:space="preserve">for polymer in random coil state at small </w:t>
      </w:r>
      <w:r w:rsidRPr="00F65B26">
        <w:rPr>
          <w:i/>
        </w:rPr>
        <w:t>E</w:t>
      </w:r>
      <w:r w:rsidRPr="00F65B26">
        <w:rPr>
          <w:vertAlign w:val="subscript"/>
        </w:rPr>
        <w:t>PP</w:t>
      </w:r>
      <w:r w:rsidRPr="00F65B26">
        <w:t xml:space="preserve"> and </w:t>
      </w:r>
      <w:r w:rsidRPr="00F65B26">
        <w:rPr>
          <w:kern w:val="0"/>
        </w:rPr>
        <w:sym w:font="Symbol" w:char="F061"/>
      </w:r>
      <w:r w:rsidRPr="00F65B26">
        <w:rPr>
          <w:kern w:val="0"/>
        </w:rPr>
        <w:t xml:space="preserve"> = 2.0</w:t>
      </w:r>
      <w:r w:rsidRPr="00F65B26">
        <w:rPr>
          <w:rFonts w:hint="eastAsia"/>
          <w:kern w:val="0"/>
        </w:rPr>
        <w:t xml:space="preserve"> </w:t>
      </w:r>
      <w:r w:rsidRPr="00F65B26">
        <w:rPr>
          <w:kern w:val="0"/>
        </w:rPr>
        <w:t xml:space="preserve">for polymer in compacted globule state at large </w:t>
      </w:r>
      <w:r w:rsidRPr="00F65B26">
        <w:rPr>
          <w:i/>
        </w:rPr>
        <w:t>E</w:t>
      </w:r>
      <w:r w:rsidRPr="00F65B26">
        <w:rPr>
          <w:vertAlign w:val="subscript"/>
        </w:rPr>
        <w:t>PP</w:t>
      </w:r>
      <w:r w:rsidRPr="00F65B26">
        <w:rPr>
          <w:kern w:val="0"/>
        </w:rPr>
        <w:t>.</w:t>
      </w:r>
      <w:r w:rsidRPr="00F65B26">
        <w:rPr>
          <w:rFonts w:hint="eastAsia"/>
          <w:kern w:val="0"/>
        </w:rPr>
        <w:t xml:space="preserve"> </w:t>
      </w:r>
      <w:r w:rsidRPr="00F65B26">
        <w:rPr>
          <w:kern w:val="0"/>
        </w:rPr>
        <w:t xml:space="preserve">An interesting finding is that </w:t>
      </w:r>
      <w:r w:rsidRPr="00F65B26">
        <w:rPr>
          <w:rFonts w:hint="eastAsia"/>
          <w:i/>
          <w:kern w:val="0"/>
        </w:rPr>
        <w:sym w:font="Symbol" w:char="F074"/>
      </w:r>
      <w:r w:rsidRPr="00F65B26">
        <w:rPr>
          <w:rFonts w:hint="eastAsia"/>
          <w:kern w:val="0"/>
          <w:vertAlign w:val="subscript"/>
        </w:rPr>
        <w:t>ads</w:t>
      </w:r>
      <w:r w:rsidRPr="00F65B26" w:rsidDel="001D7AB4">
        <w:rPr>
          <w:i/>
          <w:kern w:val="0"/>
        </w:rPr>
        <w:t xml:space="preserve"> </w:t>
      </w:r>
      <w:r w:rsidRPr="00F65B26">
        <w:t xml:space="preserve">increases with </w:t>
      </w:r>
      <w:r w:rsidRPr="00F65B26">
        <w:rPr>
          <w:i/>
          <w:kern w:val="0"/>
        </w:rPr>
        <w:t>E</w:t>
      </w:r>
      <w:r w:rsidRPr="00F65B26">
        <w:rPr>
          <w:kern w:val="0"/>
          <w:vertAlign w:val="subscript"/>
        </w:rPr>
        <w:t>PS</w:t>
      </w:r>
      <w:r w:rsidRPr="00F65B26">
        <w:t xml:space="preserve"> at small </w:t>
      </w:r>
      <w:r w:rsidRPr="00F65B26">
        <w:rPr>
          <w:i/>
          <w:kern w:val="0"/>
        </w:rPr>
        <w:t>ρ</w:t>
      </w:r>
      <w:r w:rsidRPr="00F65B26">
        <w:t xml:space="preserve"> but decreases with </w:t>
      </w:r>
      <w:r w:rsidRPr="00F65B26">
        <w:rPr>
          <w:i/>
          <w:kern w:val="0"/>
        </w:rPr>
        <w:t>E</w:t>
      </w:r>
      <w:r w:rsidRPr="00F65B26">
        <w:rPr>
          <w:kern w:val="0"/>
          <w:vertAlign w:val="subscript"/>
        </w:rPr>
        <w:t>PS</w:t>
      </w:r>
      <w:r w:rsidRPr="00F65B26">
        <w:t xml:space="preserve"> at large </w:t>
      </w:r>
      <w:r w:rsidRPr="00F65B26">
        <w:rPr>
          <w:i/>
          <w:kern w:val="0"/>
        </w:rPr>
        <w:t>ρ</w:t>
      </w:r>
      <w:r w:rsidRPr="00F65B26">
        <w:rPr>
          <w:rFonts w:hint="eastAsia"/>
          <w:kern w:val="0"/>
        </w:rPr>
        <w:t>,</w:t>
      </w:r>
      <w:r w:rsidRPr="00F65B26">
        <w:rPr>
          <w:rFonts w:hint="eastAsia"/>
          <w:i/>
          <w:kern w:val="0"/>
        </w:rPr>
        <w:t xml:space="preserve"> </w:t>
      </w:r>
      <w:r w:rsidRPr="00F65B26">
        <w:rPr>
          <w:kern w:val="0"/>
        </w:rPr>
        <w:t xml:space="preserve">indicating that </w:t>
      </w:r>
      <w:r w:rsidRPr="00F65B26">
        <w:rPr>
          <w:rFonts w:hint="eastAsia"/>
          <w:kern w:val="0"/>
        </w:rPr>
        <w:t xml:space="preserve">the adsorption mechanism </w:t>
      </w:r>
      <w:r w:rsidRPr="00F65B26">
        <w:rPr>
          <w:kern w:val="0"/>
        </w:rPr>
        <w:t>is dependent on the</w:t>
      </w:r>
      <w:r w:rsidRPr="00F65B26">
        <w:t xml:space="preserve"> </w:t>
      </w:r>
      <w:r w:rsidRPr="00F65B26">
        <w:rPr>
          <w:kern w:val="0"/>
        </w:rPr>
        <w:t>surface property</w:t>
      </w:r>
      <w:r w:rsidRPr="00F65B26">
        <w:rPr>
          <w:rFonts w:hint="eastAsia"/>
          <w:kern w:val="0"/>
        </w:rPr>
        <w:t>.</w:t>
      </w:r>
      <w:r w:rsidRPr="00F65B26">
        <w:rPr>
          <w:kern w:val="0"/>
        </w:rPr>
        <w:t xml:space="preserve"> The adsorption of polymer is accompanied by the extension of polymer conformation as </w:t>
      </w:r>
      <w:r w:rsidRPr="00F65B26">
        <w:rPr>
          <w:rFonts w:hint="eastAsia"/>
          <w:kern w:val="0"/>
        </w:rPr>
        <w:t xml:space="preserve">the </w:t>
      </w:r>
      <w:r w:rsidRPr="00F65B26">
        <w:rPr>
          <w:kern w:val="0"/>
        </w:rPr>
        <w:t xml:space="preserve">equilibrium </w:t>
      </w:r>
      <w:r w:rsidRPr="00F65B26">
        <w:rPr>
          <w:rFonts w:hint="eastAsia"/>
          <w:kern w:val="0"/>
        </w:rPr>
        <w:t xml:space="preserve">apparent size </w:t>
      </w:r>
      <w:r w:rsidRPr="00F65B26">
        <w:rPr>
          <w:rFonts w:eastAsia="仿宋_GB2312" w:hint="eastAsia"/>
          <w:kern w:val="0"/>
        </w:rPr>
        <w:t>&lt;</w:t>
      </w:r>
      <w:r w:rsidRPr="00F65B26">
        <w:rPr>
          <w:rFonts w:eastAsia="仿宋_GB2312"/>
          <w:i/>
          <w:kern w:val="0"/>
        </w:rPr>
        <w:t>R</w:t>
      </w:r>
      <w:r w:rsidRPr="00F65B26">
        <w:rPr>
          <w:rFonts w:eastAsia="仿宋_GB2312"/>
          <w:kern w:val="0"/>
          <w:vertAlign w:val="superscript"/>
        </w:rPr>
        <w:t>2</w:t>
      </w:r>
      <w:r w:rsidRPr="00F65B26">
        <w:rPr>
          <w:rFonts w:eastAsia="仿宋_GB2312"/>
          <w:kern w:val="0"/>
          <w:vertAlign w:val="subscript"/>
        </w:rPr>
        <w:t>g,xy</w:t>
      </w:r>
      <w:r w:rsidRPr="00F65B26">
        <w:rPr>
          <w:rFonts w:eastAsia="仿宋_GB2312" w:hint="eastAsia"/>
          <w:kern w:val="0"/>
        </w:rPr>
        <w:t>&gt;</w:t>
      </w:r>
      <w:r w:rsidRPr="00F65B26">
        <w:rPr>
          <w:rFonts w:eastAsia="仿宋_GB2312"/>
          <w:kern w:val="0"/>
          <w:vertAlign w:val="subscript"/>
        </w:rPr>
        <w:t>eq</w:t>
      </w:r>
      <w:r w:rsidRPr="00F65B26">
        <w:t xml:space="preserve"> is increased after adsorption. However, </w:t>
      </w:r>
      <w:r w:rsidRPr="00F65B26">
        <w:rPr>
          <w:kern w:val="0"/>
        </w:rPr>
        <w:t>a</w:t>
      </w:r>
      <w:r w:rsidRPr="00F65B26">
        <w:t xml:space="preserve">t moderate </w:t>
      </w:r>
      <w:r w:rsidRPr="00F65B26">
        <w:rPr>
          <w:i/>
          <w:kern w:val="0"/>
        </w:rPr>
        <w:t>ρ</w:t>
      </w:r>
      <w:r w:rsidRPr="00F65B26">
        <w:rPr>
          <w:kern w:val="0"/>
        </w:rPr>
        <w:t xml:space="preserve"> and </w:t>
      </w:r>
      <w:r w:rsidRPr="00F65B26">
        <w:rPr>
          <w:rFonts w:eastAsia="黑体"/>
        </w:rPr>
        <w:t xml:space="preserve">large </w:t>
      </w:r>
      <w:r w:rsidRPr="00F65B26">
        <w:rPr>
          <w:i/>
        </w:rPr>
        <w:t>E</w:t>
      </w:r>
      <w:r w:rsidRPr="00F65B26">
        <w:rPr>
          <w:vertAlign w:val="subscript"/>
        </w:rPr>
        <w:t>PS</w:t>
      </w:r>
      <w:r w:rsidRPr="00F65B26">
        <w:rPr>
          <w:kern w:val="0"/>
        </w:rPr>
        <w:t>, we find</w:t>
      </w:r>
      <w:r w:rsidRPr="00F65B26">
        <w:t xml:space="preserve"> </w:t>
      </w:r>
      <w:bookmarkStart w:id="23" w:name="_Hlk5909268"/>
      <w:r w:rsidRPr="00F65B26">
        <w:rPr>
          <w:rFonts w:eastAsia="仿宋_GB2312" w:hint="eastAsia"/>
          <w:kern w:val="0"/>
        </w:rPr>
        <w:t>&lt;</w:t>
      </w:r>
      <w:r w:rsidRPr="00F65B26">
        <w:rPr>
          <w:rFonts w:eastAsia="仿宋_GB2312"/>
          <w:i/>
          <w:kern w:val="0"/>
        </w:rPr>
        <w:t>R</w:t>
      </w:r>
      <w:smartTag w:uri="urn:schemas-microsoft-com:office:smarttags" w:element="chmetcnv">
        <w:smartTagPr>
          <w:attr w:name="UnitName" w:val="g"/>
          <w:attr w:name="SourceValue" w:val="2"/>
          <w:attr w:name="HasSpace" w:val="False"/>
          <w:attr w:name="Negative" w:val="False"/>
          <w:attr w:name="NumberType" w:val="1"/>
          <w:attr w:name="TCSC" w:val="0"/>
        </w:smartTagPr>
        <w:r w:rsidRPr="00F65B26">
          <w:rPr>
            <w:rFonts w:eastAsia="仿宋_GB2312"/>
            <w:kern w:val="0"/>
            <w:vertAlign w:val="superscript"/>
          </w:rPr>
          <w:t>2</w:t>
        </w:r>
        <w:r w:rsidRPr="00F65B26">
          <w:rPr>
            <w:rFonts w:eastAsia="仿宋_GB2312"/>
            <w:kern w:val="0"/>
            <w:vertAlign w:val="subscript"/>
          </w:rPr>
          <w:t>g</w:t>
        </w:r>
      </w:smartTag>
      <w:r w:rsidRPr="00F65B26">
        <w:rPr>
          <w:rFonts w:eastAsia="仿宋_GB2312"/>
          <w:kern w:val="0"/>
          <w:vertAlign w:val="subscript"/>
        </w:rPr>
        <w:t>,xy</w:t>
      </w:r>
      <w:r w:rsidRPr="00F65B26">
        <w:rPr>
          <w:rFonts w:eastAsia="仿宋_GB2312" w:hint="eastAsia"/>
          <w:kern w:val="0"/>
        </w:rPr>
        <w:t>&gt;</w:t>
      </w:r>
      <w:r w:rsidRPr="00F65B26">
        <w:rPr>
          <w:rFonts w:eastAsia="仿宋_GB2312"/>
          <w:kern w:val="0"/>
          <w:vertAlign w:val="subscript"/>
        </w:rPr>
        <w:t>eq</w:t>
      </w:r>
      <w:r w:rsidRPr="00F65B26">
        <w:rPr>
          <w:rFonts w:eastAsia="仿宋_GB2312"/>
          <w:kern w:val="0"/>
        </w:rPr>
        <w:t xml:space="preserve"> </w:t>
      </w:r>
      <w:bookmarkEnd w:id="23"/>
      <w:r w:rsidRPr="00F65B26">
        <w:rPr>
          <w:rFonts w:eastAsia="仿宋_GB2312"/>
          <w:kern w:val="0"/>
        </w:rPr>
        <w:t xml:space="preserve">decreases with increasing </w:t>
      </w:r>
      <w:r w:rsidRPr="00F65B26">
        <w:rPr>
          <w:i/>
          <w:kern w:val="0"/>
        </w:rPr>
        <w:t>ρ</w:t>
      </w:r>
      <w:r w:rsidRPr="00F65B26">
        <w:rPr>
          <w:kern w:val="0"/>
        </w:rPr>
        <w:t>, in agreement with experimental observation for DNA adsorption.</w:t>
      </w:r>
    </w:p>
    <w:p w:rsidR="00686D4E" w:rsidRPr="00F65B26" w:rsidRDefault="00686D4E" w:rsidP="00686D4E">
      <w:pPr>
        <w:spacing w:line="360" w:lineRule="auto"/>
        <w:ind w:firstLineChars="200" w:firstLine="420"/>
        <w:jc w:val="center"/>
        <w:rPr>
          <w:szCs w:val="21"/>
        </w:rPr>
      </w:pPr>
      <w:r>
        <w:rPr>
          <w:noProof/>
        </w:rPr>
        <w:drawing>
          <wp:inline distT="0" distB="0" distL="0" distR="0">
            <wp:extent cx="3905250" cy="1720374"/>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910592" cy="1722727"/>
                    </a:xfrm>
                    <a:prstGeom prst="rect">
                      <a:avLst/>
                    </a:prstGeom>
                    <a:noFill/>
                    <a:ln>
                      <a:noFill/>
                    </a:ln>
                  </pic:spPr>
                </pic:pic>
              </a:graphicData>
            </a:graphic>
          </wp:inline>
        </w:drawing>
      </w:r>
    </w:p>
    <w:p w:rsidR="00686D4E" w:rsidRPr="0084748E" w:rsidRDefault="00686D4E" w:rsidP="00686D4E">
      <w:pPr>
        <w:spacing w:line="360" w:lineRule="auto"/>
        <w:jc w:val="center"/>
        <w:rPr>
          <w:rFonts w:cs="宋体"/>
          <w:kern w:val="0"/>
          <w:sz w:val="24"/>
        </w:rPr>
      </w:pPr>
      <w:r w:rsidRPr="0084748E">
        <w:rPr>
          <w:rFonts w:hint="eastAsia"/>
          <w:szCs w:val="21"/>
        </w:rPr>
        <w:t>图</w:t>
      </w:r>
      <w:r w:rsidRPr="0084748E">
        <w:rPr>
          <w:rFonts w:hint="eastAsia"/>
          <w:szCs w:val="21"/>
        </w:rPr>
        <w:t xml:space="preserve">1 </w:t>
      </w:r>
      <w:r>
        <w:rPr>
          <w:rFonts w:hint="eastAsia"/>
          <w:szCs w:val="21"/>
        </w:rPr>
        <w:t>高分子在非均匀表面的吸附</w:t>
      </w:r>
      <w:r w:rsidRPr="0084748E">
        <w:rPr>
          <w:rFonts w:ascii="宋体" w:hAnsi="宋体" w:cs="宋体"/>
          <w:kern w:val="0"/>
          <w:sz w:val="24"/>
        </w:rPr>
        <w:tab/>
      </w:r>
      <w:r w:rsidRPr="0084748E">
        <w:rPr>
          <w:rFonts w:ascii="宋体" w:hAnsi="宋体" w:cs="宋体"/>
          <w:kern w:val="0"/>
          <w:sz w:val="24"/>
        </w:rPr>
        <w:tab/>
      </w:r>
      <w:r w:rsidRPr="0084748E">
        <w:rPr>
          <w:rFonts w:ascii="宋体" w:hAnsi="宋体" w:cs="宋体"/>
          <w:kern w:val="0"/>
          <w:sz w:val="24"/>
        </w:rPr>
        <w:tab/>
        <w:t xml:space="preserve"> </w:t>
      </w:r>
      <w:r w:rsidRPr="0084748E">
        <w:rPr>
          <w:rFonts w:cs="宋体"/>
          <w:kern w:val="0"/>
          <w:sz w:val="24"/>
        </w:rPr>
        <w:t xml:space="preserve"> </w:t>
      </w:r>
    </w:p>
    <w:p w:rsidR="00686D4E" w:rsidRPr="00EE3738" w:rsidRDefault="00686D4E" w:rsidP="00686D4E">
      <w:pPr>
        <w:jc w:val="left"/>
        <w:rPr>
          <w:rFonts w:ascii="宋体" w:hAnsi="宋体"/>
          <w:szCs w:val="21"/>
        </w:rPr>
      </w:pPr>
      <w:r w:rsidRPr="00EE3738">
        <w:rPr>
          <w:rFonts w:ascii="宋体" w:hAnsi="宋体" w:hint="eastAsia"/>
          <w:szCs w:val="21"/>
        </w:rPr>
        <w:t>关键词</w:t>
      </w:r>
      <w:r w:rsidRPr="00EE3738">
        <w:rPr>
          <w:rFonts w:ascii="宋体" w:hAnsi="宋体"/>
          <w:szCs w:val="21"/>
        </w:rPr>
        <w:t>：</w:t>
      </w:r>
      <w:r>
        <w:rPr>
          <w:kern w:val="0"/>
          <w:szCs w:val="21"/>
        </w:rPr>
        <w:t>P</w:t>
      </w:r>
      <w:r w:rsidRPr="00473177">
        <w:rPr>
          <w:kern w:val="0"/>
          <w:szCs w:val="21"/>
        </w:rPr>
        <w:t xml:space="preserve">olymer adsorption </w:t>
      </w:r>
      <w:r>
        <w:rPr>
          <w:kern w:val="0"/>
          <w:szCs w:val="21"/>
        </w:rPr>
        <w:t>H</w:t>
      </w:r>
      <w:r w:rsidRPr="00473177">
        <w:rPr>
          <w:kern w:val="0"/>
          <w:szCs w:val="21"/>
        </w:rPr>
        <w:t>eterogeneous surface</w:t>
      </w:r>
      <w:r>
        <w:rPr>
          <w:kern w:val="0"/>
          <w:szCs w:val="21"/>
        </w:rPr>
        <w:t xml:space="preserve"> </w:t>
      </w:r>
      <w:r w:rsidRPr="00473177">
        <w:rPr>
          <w:kern w:val="0"/>
          <w:szCs w:val="21"/>
        </w:rPr>
        <w:t>Monte Carlo simulatio</w:t>
      </w:r>
      <w:r>
        <w:rPr>
          <w:kern w:val="0"/>
          <w:sz w:val="24"/>
        </w:rPr>
        <w:t>n</w:t>
      </w:r>
    </w:p>
    <w:p w:rsidR="00686D4E" w:rsidRDefault="00686D4E" w:rsidP="00686D4E">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686D4E" w:rsidRDefault="00686D4E" w:rsidP="00686D4E">
      <w:pPr>
        <w:widowControl/>
        <w:ind w:left="630" w:hangingChars="350" w:hanging="630"/>
        <w:jc w:val="left"/>
        <w:rPr>
          <w:rFonts w:ascii="宋体" w:hAnsi="宋体" w:cs="宋体"/>
          <w:kern w:val="0"/>
          <w:sz w:val="18"/>
          <w:szCs w:val="18"/>
        </w:rPr>
      </w:pPr>
      <w:r>
        <w:rPr>
          <w:rFonts w:hint="eastAsia"/>
          <w:kern w:val="0"/>
          <w:sz w:val="18"/>
          <w:szCs w:val="18"/>
        </w:rPr>
        <w:t>【</w:t>
      </w:r>
      <w:r>
        <w:rPr>
          <w:rFonts w:hint="eastAsia"/>
          <w:kern w:val="0"/>
          <w:sz w:val="18"/>
          <w:szCs w:val="18"/>
        </w:rPr>
        <w:t>1</w:t>
      </w:r>
      <w:r>
        <w:rPr>
          <w:rFonts w:hint="eastAsia"/>
          <w:kern w:val="0"/>
          <w:sz w:val="18"/>
          <w:szCs w:val="18"/>
        </w:rPr>
        <w:t>】</w:t>
      </w:r>
      <w:r>
        <w:rPr>
          <w:rFonts w:hint="eastAsia"/>
          <w:kern w:val="0"/>
          <w:sz w:val="18"/>
          <w:szCs w:val="18"/>
        </w:rPr>
        <w:t xml:space="preserve">  </w:t>
      </w:r>
      <w:r w:rsidRPr="00D70CC9">
        <w:rPr>
          <w:rFonts w:hint="eastAsia"/>
          <w:color w:val="FF0000"/>
          <w:kern w:val="0"/>
          <w:sz w:val="18"/>
          <w:szCs w:val="18"/>
        </w:rPr>
        <w:t xml:space="preserve"> </w:t>
      </w:r>
      <w:r w:rsidRPr="0074124A">
        <w:rPr>
          <w:kern w:val="0"/>
          <w:sz w:val="18"/>
          <w:szCs w:val="18"/>
          <w:lang w:val="nb-NO"/>
        </w:rPr>
        <w:t>Q</w:t>
      </w:r>
      <w:r>
        <w:rPr>
          <w:kern w:val="0"/>
          <w:sz w:val="18"/>
          <w:szCs w:val="18"/>
          <w:lang w:val="nb-NO"/>
        </w:rPr>
        <w:t xml:space="preserve">. </w:t>
      </w:r>
      <w:r w:rsidRPr="0074124A">
        <w:rPr>
          <w:kern w:val="0"/>
          <w:sz w:val="18"/>
          <w:szCs w:val="18"/>
          <w:lang w:val="nb-NO"/>
        </w:rPr>
        <w:t>H</w:t>
      </w:r>
      <w:r>
        <w:rPr>
          <w:kern w:val="0"/>
          <w:sz w:val="18"/>
          <w:szCs w:val="18"/>
          <w:lang w:val="nb-NO"/>
        </w:rPr>
        <w:t>.</w:t>
      </w:r>
      <w:r w:rsidRPr="0074124A">
        <w:rPr>
          <w:kern w:val="0"/>
          <w:sz w:val="18"/>
          <w:szCs w:val="18"/>
          <w:lang w:val="nb-NO"/>
        </w:rPr>
        <w:t xml:space="preserve"> Yang </w:t>
      </w:r>
      <w:r w:rsidRPr="009261F6">
        <w:rPr>
          <w:i/>
          <w:kern w:val="0"/>
          <w:sz w:val="18"/>
          <w:szCs w:val="18"/>
        </w:rPr>
        <w:t>et al</w:t>
      </w:r>
      <w:r>
        <w:rPr>
          <w:i/>
          <w:kern w:val="0"/>
          <w:sz w:val="18"/>
          <w:szCs w:val="18"/>
        </w:rPr>
        <w:t>.</w:t>
      </w:r>
      <w:r w:rsidRPr="0074124A">
        <w:rPr>
          <w:kern w:val="0"/>
          <w:sz w:val="18"/>
          <w:szCs w:val="18"/>
          <w:lang w:val="nb-NO"/>
        </w:rPr>
        <w:t>,</w:t>
      </w:r>
      <w:r>
        <w:rPr>
          <w:kern w:val="0"/>
          <w:sz w:val="18"/>
          <w:szCs w:val="18"/>
        </w:rPr>
        <w:t xml:space="preserve"> </w:t>
      </w:r>
      <w:r w:rsidRPr="0074124A">
        <w:rPr>
          <w:bCs/>
          <w:kern w:val="0"/>
          <w:sz w:val="18"/>
          <w:szCs w:val="18"/>
        </w:rPr>
        <w:t>Adsorption of polymer chain</w:t>
      </w:r>
      <w:r w:rsidRPr="0074124A">
        <w:rPr>
          <w:rFonts w:hint="eastAsia"/>
          <w:bCs/>
          <w:kern w:val="0"/>
          <w:sz w:val="18"/>
          <w:szCs w:val="18"/>
        </w:rPr>
        <w:t>s</w:t>
      </w:r>
      <w:r w:rsidRPr="0074124A">
        <w:rPr>
          <w:bCs/>
          <w:kern w:val="0"/>
          <w:sz w:val="18"/>
          <w:szCs w:val="18"/>
        </w:rPr>
        <w:t xml:space="preserve"> on heterogeneous surface</w:t>
      </w:r>
      <w:r w:rsidRPr="0074124A">
        <w:rPr>
          <w:rFonts w:hint="eastAsia"/>
          <w:bCs/>
          <w:kern w:val="0"/>
          <w:sz w:val="18"/>
          <w:szCs w:val="18"/>
        </w:rPr>
        <w:t>s</w:t>
      </w:r>
      <w:r w:rsidRPr="0074124A">
        <w:rPr>
          <w:bCs/>
          <w:kern w:val="0"/>
          <w:sz w:val="18"/>
          <w:szCs w:val="18"/>
        </w:rPr>
        <w:t xml:space="preserve"> </w:t>
      </w:r>
      <w:r w:rsidRPr="0074124A">
        <w:rPr>
          <w:rFonts w:hint="eastAsia"/>
          <w:bCs/>
          <w:kern w:val="0"/>
          <w:sz w:val="18"/>
          <w:szCs w:val="18"/>
        </w:rPr>
        <w:t>with</w:t>
      </w:r>
      <w:r w:rsidRPr="0074124A">
        <w:rPr>
          <w:bCs/>
          <w:kern w:val="0"/>
          <w:sz w:val="18"/>
          <w:szCs w:val="18"/>
        </w:rPr>
        <w:t xml:space="preserve"> random adsorption sites</w:t>
      </w:r>
      <w:r>
        <w:rPr>
          <w:bCs/>
          <w:kern w:val="0"/>
          <w:sz w:val="18"/>
          <w:szCs w:val="18"/>
        </w:rPr>
        <w:t>,</w:t>
      </w:r>
      <w:r>
        <w:rPr>
          <w:rFonts w:hint="eastAsia"/>
          <w:kern w:val="0"/>
          <w:sz w:val="18"/>
          <w:szCs w:val="18"/>
        </w:rPr>
        <w:t xml:space="preserve"> </w:t>
      </w:r>
      <w:r w:rsidRPr="0074124A">
        <w:rPr>
          <w:rFonts w:hint="eastAsia"/>
          <w:i/>
          <w:iCs/>
          <w:kern w:val="0"/>
          <w:sz w:val="18"/>
          <w:szCs w:val="18"/>
        </w:rPr>
        <w:t>P</w:t>
      </w:r>
      <w:r w:rsidRPr="0074124A">
        <w:rPr>
          <w:i/>
          <w:iCs/>
          <w:kern w:val="0"/>
          <w:sz w:val="18"/>
          <w:szCs w:val="18"/>
        </w:rPr>
        <w:t>olymer</w:t>
      </w:r>
      <w:r>
        <w:rPr>
          <w:kern w:val="0"/>
          <w:sz w:val="18"/>
          <w:szCs w:val="18"/>
        </w:rPr>
        <w:t xml:space="preserve"> 2019, 180, 121677.</w:t>
      </w:r>
    </w:p>
    <w:p w:rsidR="00BC6FDB" w:rsidRDefault="00686D4E" w:rsidP="00BC6FDB">
      <w:pPr>
        <w:jc w:val="left"/>
        <w:rPr>
          <w:rFonts w:ascii="宋体" w:hAnsi="宋体"/>
          <w:szCs w:val="21"/>
        </w:rPr>
      </w:pPr>
      <w:r w:rsidRPr="00821666">
        <w:rPr>
          <w:rFonts w:ascii="宋体" w:hAnsi="宋体" w:hint="eastAsia"/>
          <w:b/>
          <w:szCs w:val="21"/>
        </w:rPr>
        <w:t>基金项目：</w:t>
      </w:r>
      <w:r w:rsidRPr="00821666">
        <w:rPr>
          <w:rFonts w:ascii="宋体" w:hAnsi="宋体" w:hint="eastAsia"/>
          <w:szCs w:val="21"/>
        </w:rPr>
        <w:t>国家自然科学基金项目（NO.</w:t>
      </w:r>
      <w:r w:rsidRPr="00821666">
        <w:rPr>
          <w:sz w:val="24"/>
        </w:rPr>
        <w:t xml:space="preserve"> </w:t>
      </w:r>
      <w:r w:rsidRPr="00821666">
        <w:rPr>
          <w:rFonts w:ascii="宋体" w:hAnsi="宋体"/>
          <w:szCs w:val="21"/>
        </w:rPr>
        <w:t>11804069</w:t>
      </w:r>
      <w:bookmarkStart w:id="24" w:name="OLE_LINK63"/>
      <w:bookmarkStart w:id="25" w:name="OLE_LINK64"/>
      <w:r w:rsidRPr="00821666">
        <w:rPr>
          <w:rFonts w:ascii="宋体" w:hAnsi="宋体" w:hint="eastAsia"/>
          <w:szCs w:val="21"/>
        </w:rPr>
        <w:t>和NO.</w:t>
      </w:r>
      <w:r w:rsidRPr="00821666">
        <w:rPr>
          <w:sz w:val="24"/>
        </w:rPr>
        <w:t xml:space="preserve"> </w:t>
      </w:r>
      <w:r w:rsidRPr="00821666">
        <w:rPr>
          <w:rFonts w:ascii="宋体" w:hAnsi="宋体" w:hint="eastAsia"/>
          <w:szCs w:val="21"/>
        </w:rPr>
        <w:t>11674277</w:t>
      </w:r>
      <w:bookmarkEnd w:id="24"/>
      <w:bookmarkEnd w:id="25"/>
      <w:r w:rsidRPr="00821666">
        <w:rPr>
          <w:rFonts w:ascii="宋体" w:hAnsi="宋体" w:hint="eastAsia"/>
          <w:szCs w:val="21"/>
        </w:rPr>
        <w:t>）</w:t>
      </w:r>
    </w:p>
    <w:p w:rsidR="00821666" w:rsidRDefault="00821666" w:rsidP="00BC6FDB">
      <w:pPr>
        <w:jc w:val="left"/>
        <w:rPr>
          <w:rFonts w:ascii="宋体" w:hAnsi="宋体"/>
          <w:szCs w:val="21"/>
        </w:rPr>
      </w:pPr>
      <w:r>
        <w:rPr>
          <w:rFonts w:ascii="宋体" w:hAnsi="宋体"/>
          <w:szCs w:val="21"/>
        </w:rPr>
        <w:br w:type="page"/>
      </w:r>
    </w:p>
    <w:p w:rsidR="00BC6FDB" w:rsidRDefault="00BC6FDB" w:rsidP="00BC6FDB">
      <w:pPr>
        <w:jc w:val="left"/>
        <w:rPr>
          <w:color w:val="000000" w:themeColor="text1"/>
          <w:szCs w:val="21"/>
        </w:rPr>
      </w:pPr>
      <w:r w:rsidRPr="001F7D7F">
        <w:rPr>
          <w:color w:val="000000" w:themeColor="text1"/>
          <w:szCs w:val="21"/>
        </w:rPr>
        <w:lastRenderedPageBreak/>
        <w:t>K</w:t>
      </w:r>
      <w:r w:rsidRPr="001F7D7F">
        <w:rPr>
          <w:rFonts w:hint="eastAsia"/>
          <w:color w:val="000000" w:themeColor="text1"/>
          <w:szCs w:val="21"/>
        </w:rPr>
        <w:t>-</w:t>
      </w:r>
      <w:r w:rsidRPr="001F7D7F">
        <w:rPr>
          <w:color w:val="000000" w:themeColor="text1"/>
          <w:szCs w:val="21"/>
        </w:rPr>
        <w:t>P030</w:t>
      </w:r>
    </w:p>
    <w:p w:rsidR="00BC6FDB" w:rsidRPr="00147C09" w:rsidRDefault="00BC6FDB" w:rsidP="00BC6FDB">
      <w:pPr>
        <w:spacing w:line="360" w:lineRule="auto"/>
        <w:ind w:firstLineChars="200" w:firstLine="560"/>
        <w:jc w:val="right"/>
        <w:rPr>
          <w:rFonts w:ascii="黑体" w:eastAsia="黑体"/>
          <w:sz w:val="28"/>
          <w:szCs w:val="28"/>
        </w:rPr>
      </w:pPr>
      <w:r w:rsidRPr="005470E4">
        <w:rPr>
          <w:rFonts w:ascii="宋体" w:hAnsi="宋体" w:hint="eastAsia"/>
          <w:sz w:val="28"/>
          <w:szCs w:val="28"/>
        </w:rPr>
        <w:t>专题代号</w:t>
      </w:r>
      <w:r w:rsidRPr="005470E4">
        <w:rPr>
          <w:rFonts w:ascii="宋体" w:hAnsi="宋体"/>
          <w:sz w:val="28"/>
          <w:szCs w:val="28"/>
        </w:rPr>
        <w:t>：</w:t>
      </w:r>
      <w:r>
        <w:rPr>
          <w:rFonts w:ascii="宋体" w:hAnsi="宋体"/>
          <w:sz w:val="28"/>
          <w:szCs w:val="28"/>
        </w:rPr>
        <w:t>K</w:t>
      </w:r>
    </w:p>
    <w:p w:rsidR="00BC6FDB" w:rsidRPr="00067B90" w:rsidRDefault="00BC6FDB" w:rsidP="00BC6FDB">
      <w:pPr>
        <w:autoSpaceDE w:val="0"/>
        <w:autoSpaceDN w:val="0"/>
        <w:adjustRightInd w:val="0"/>
        <w:jc w:val="center"/>
        <w:rPr>
          <w:rFonts w:eastAsiaTheme="minorEastAsia"/>
          <w:kern w:val="0"/>
          <w:sz w:val="32"/>
          <w:szCs w:val="32"/>
        </w:rPr>
      </w:pPr>
      <w:r w:rsidRPr="00067B90">
        <w:rPr>
          <w:rFonts w:eastAsiaTheme="minorEastAsia"/>
          <w:kern w:val="0"/>
          <w:sz w:val="32"/>
          <w:szCs w:val="32"/>
        </w:rPr>
        <w:t>Driven Translocation of Semi</w:t>
      </w:r>
      <w:r w:rsidRPr="00067B90">
        <w:rPr>
          <w:rFonts w:eastAsia="AdvOT3bf1a849.B+fb"/>
          <w:kern w:val="0"/>
          <w:sz w:val="32"/>
          <w:szCs w:val="32"/>
        </w:rPr>
        <w:t>fl</w:t>
      </w:r>
      <w:r w:rsidRPr="00067B90">
        <w:rPr>
          <w:rFonts w:eastAsiaTheme="minorEastAsia"/>
          <w:kern w:val="0"/>
          <w:sz w:val="32"/>
          <w:szCs w:val="32"/>
        </w:rPr>
        <w:t>exible Polyelectrolyte through a Nanopore</w:t>
      </w:r>
    </w:p>
    <w:p w:rsidR="00BC6FDB" w:rsidRDefault="00BC6FDB" w:rsidP="00BC6FDB">
      <w:pPr>
        <w:jc w:val="center"/>
      </w:pPr>
      <w:r w:rsidRPr="00067B90">
        <w:t>Fan Wu,</w:t>
      </w:r>
      <w:r w:rsidRPr="00067B90">
        <w:rPr>
          <w:vertAlign w:val="superscript"/>
        </w:rPr>
        <w:t>1</w:t>
      </w:r>
      <w:r w:rsidRPr="00067B90">
        <w:t xml:space="preserve"> Yu Fu,</w:t>
      </w:r>
      <w:r w:rsidRPr="00067B90">
        <w:rPr>
          <w:vertAlign w:val="superscript"/>
        </w:rPr>
        <w:t>1</w:t>
      </w:r>
      <w:r w:rsidRPr="00067B90">
        <w:t xml:space="preserve"> Xiao Yang,</w:t>
      </w:r>
      <w:r w:rsidRPr="00067B90">
        <w:rPr>
          <w:vertAlign w:val="superscript"/>
        </w:rPr>
        <w:t>1</w:t>
      </w:r>
      <w:r w:rsidRPr="00067B90">
        <w:t xml:space="preserve"> Li-Zhen Sun,</w:t>
      </w:r>
      <w:r w:rsidRPr="00067B90">
        <w:rPr>
          <w:vertAlign w:val="superscript"/>
        </w:rPr>
        <w:t>2</w:t>
      </w:r>
      <w:r w:rsidRPr="00067B90">
        <w:t xml:space="preserve"> Meng-Bo Luo</w:t>
      </w:r>
    </w:p>
    <w:p w:rsidR="00BC6FDB" w:rsidRDefault="00BC6FDB" w:rsidP="00BC6FDB">
      <w:pPr>
        <w:jc w:val="center"/>
      </w:pPr>
    </w:p>
    <w:p w:rsidR="00BC6FDB" w:rsidRDefault="00BC6FDB" w:rsidP="00BC6FDB">
      <w:pPr>
        <w:jc w:val="center"/>
      </w:pPr>
      <w:r w:rsidRPr="00067B90">
        <w:rPr>
          <w:vertAlign w:val="superscript"/>
        </w:rPr>
        <w:t>1</w:t>
      </w:r>
      <w:r>
        <w:t>Zhejiang Province Key Laboratory of Quantum Technology and Device, Department of Physics, Zhejiang University, Hangzhou</w:t>
      </w:r>
    </w:p>
    <w:p w:rsidR="00BC6FDB" w:rsidRDefault="00BC6FDB" w:rsidP="00BC6FDB">
      <w:pPr>
        <w:jc w:val="center"/>
      </w:pPr>
      <w:r>
        <w:t>310027, China</w:t>
      </w:r>
    </w:p>
    <w:p w:rsidR="00BC6FDB" w:rsidRDefault="00BC6FDB" w:rsidP="00BC6FDB">
      <w:pPr>
        <w:jc w:val="center"/>
      </w:pPr>
      <w:r w:rsidRPr="00067B90">
        <w:rPr>
          <w:vertAlign w:val="superscript"/>
        </w:rPr>
        <w:t>2</w:t>
      </w:r>
      <w:r>
        <w:t>Department of Applied Physics, Zhejiang University of Technology, Hangzhou 310023, China</w:t>
      </w:r>
    </w:p>
    <w:p w:rsidR="00BC6FDB" w:rsidRDefault="00BC6FDB" w:rsidP="00BC6FDB">
      <w:pPr>
        <w:jc w:val="center"/>
      </w:pPr>
      <w:r w:rsidRPr="00067B90">
        <w:rPr>
          <w:vertAlign w:val="superscript"/>
        </w:rPr>
        <w:t>3</w:t>
      </w:r>
      <w:r>
        <w:t>Collaborative Innovation Center of Advanced Microstructures, Nanjing University, Nanjing 210093, China</w:t>
      </w:r>
    </w:p>
    <w:p w:rsidR="00BC6FDB" w:rsidRDefault="00BC6FDB" w:rsidP="00BC6FDB">
      <w:pPr>
        <w:jc w:val="center"/>
      </w:pPr>
    </w:p>
    <w:p w:rsidR="00BC6FDB" w:rsidRDefault="00BC6FDB" w:rsidP="00BC6FDB">
      <w:pPr>
        <w:spacing w:line="360" w:lineRule="auto"/>
      </w:pPr>
      <w:r>
        <w:t>ABSTRACT: The influence of the chain stiffness on the translocation</w:t>
      </w:r>
      <w:r>
        <w:rPr>
          <w:rFonts w:hint="eastAsia"/>
        </w:rPr>
        <w:t xml:space="preserve"> </w:t>
      </w:r>
      <w:r>
        <w:t>of semiflexiblepolyelectrolyte through a nanopore is investigated</w:t>
      </w:r>
      <w:r>
        <w:rPr>
          <w:rFonts w:hint="eastAsia"/>
        </w:rPr>
        <w:t xml:space="preserve"> </w:t>
      </w:r>
      <w:r>
        <w:t>using Langevin dynamics simulations. Results show that</w:t>
      </w:r>
      <w:r>
        <w:rPr>
          <w:rFonts w:hint="eastAsia"/>
        </w:rPr>
        <w:t xml:space="preserve"> </w:t>
      </w:r>
      <w:r>
        <w:t>the translocation time τ increases with the bending modulus kθ</w:t>
      </w:r>
      <w:r>
        <w:rPr>
          <w:rFonts w:hint="eastAsia"/>
        </w:rPr>
        <w:t xml:space="preserve"> </w:t>
      </w:r>
      <w:r>
        <w:t>because of the increase of viscous drag forces with kθ. We find</w:t>
      </w:r>
      <w:r>
        <w:rPr>
          <w:rFonts w:hint="eastAsia"/>
        </w:rPr>
        <w:t xml:space="preserve"> </w:t>
      </w:r>
      <w:r>
        <w:t>that the relation between τ and kθ, the asymptotic behavior of τ</w:t>
      </w:r>
      <w:r>
        <w:rPr>
          <w:rFonts w:hint="eastAsia"/>
        </w:rPr>
        <w:t xml:space="preserve"> </w:t>
      </w:r>
      <w:r>
        <w:t>on the polyelectrolyte length N, and the scaling relation between</w:t>
      </w:r>
      <w:r>
        <w:rPr>
          <w:rFonts w:hint="eastAsia"/>
        </w:rPr>
        <w:t>τ</w:t>
      </w:r>
      <w:r>
        <w:t xml:space="preserve"> and the driving force f are dependent on kθ and N. Our simulation</w:t>
      </w:r>
      <w:r>
        <w:rPr>
          <w:rFonts w:hint="eastAsia"/>
        </w:rPr>
        <w:t xml:space="preserve"> </w:t>
      </w:r>
      <w:r>
        <w:t>results show that the semiflexible polyelectrolyte chain can</w:t>
      </w:r>
      <w:r>
        <w:rPr>
          <w:rFonts w:hint="eastAsia"/>
        </w:rPr>
        <w:t xml:space="preserve"> </w:t>
      </w:r>
      <w:r>
        <w:t>be regarded as either a flexible polyelectrolyte at small kθ or large</w:t>
      </w:r>
      <w:r>
        <w:rPr>
          <w:rFonts w:hint="eastAsia"/>
        </w:rPr>
        <w:t xml:space="preserve"> </w:t>
      </w:r>
      <w:r>
        <w:t>N where its radius of gyration RG is larger than the persistence</w:t>
      </w:r>
      <w:r>
        <w:rPr>
          <w:rFonts w:hint="eastAsia"/>
        </w:rPr>
        <w:t xml:space="preserve"> </w:t>
      </w:r>
      <w:r>
        <w:t>length Lp or a stiff polyelectrolyte at large kθ or short N where</w:t>
      </w:r>
      <w:r>
        <w:rPr>
          <w:rFonts w:hint="eastAsia"/>
        </w:rPr>
        <w:t xml:space="preserve"> </w:t>
      </w:r>
      <w:r>
        <w:t>RG &lt; Lp. Results also show that the out-of-equilibrium effect during</w:t>
      </w:r>
      <w:r>
        <w:rPr>
          <w:rFonts w:hint="eastAsia"/>
        </w:rPr>
        <w:t xml:space="preserve"> </w:t>
      </w:r>
      <w:r>
        <w:t>the translocation becomes weak with increasing kθ.</w:t>
      </w:r>
    </w:p>
    <w:p w:rsidR="00BC6FDB" w:rsidRPr="00067B90" w:rsidRDefault="00BC6FDB" w:rsidP="00BC6FDB">
      <w:pPr>
        <w:autoSpaceDE w:val="0"/>
        <w:autoSpaceDN w:val="0"/>
        <w:adjustRightInd w:val="0"/>
        <w:rPr>
          <w:rFonts w:eastAsiaTheme="minorEastAsia"/>
          <w:kern w:val="0"/>
          <w:szCs w:val="21"/>
        </w:rPr>
      </w:pPr>
      <w:r w:rsidRPr="00067B90">
        <w:rPr>
          <w:rFonts w:eastAsiaTheme="minorEastAsia"/>
          <w:kern w:val="0"/>
          <w:szCs w:val="21"/>
        </w:rPr>
        <w:t xml:space="preserve">KEYWORDS: Langevin dynamics simulation; molecular dynamics; </w:t>
      </w:r>
      <w:r>
        <w:rPr>
          <w:rFonts w:eastAsiaTheme="minorEastAsia"/>
          <w:kern w:val="0"/>
          <w:szCs w:val="21"/>
        </w:rPr>
        <w:t xml:space="preserve">polyelectrolytes; </w:t>
      </w:r>
      <w:r w:rsidRPr="00067B90">
        <w:rPr>
          <w:rFonts w:eastAsiaTheme="minorEastAsia"/>
          <w:kern w:val="0"/>
          <w:szCs w:val="21"/>
        </w:rPr>
        <w:t>semi</w:t>
      </w:r>
      <w:r w:rsidRPr="00067B90">
        <w:rPr>
          <w:rFonts w:eastAsia="AdvOT0de51fd2+fb"/>
          <w:kern w:val="0"/>
          <w:szCs w:val="21"/>
        </w:rPr>
        <w:t>fl</w:t>
      </w:r>
      <w:r w:rsidRPr="00067B90">
        <w:rPr>
          <w:rFonts w:eastAsiaTheme="minorEastAsia"/>
          <w:kern w:val="0"/>
          <w:szCs w:val="21"/>
        </w:rPr>
        <w:t>exible; simulations; translocation</w:t>
      </w:r>
    </w:p>
    <w:p w:rsidR="00BC6FDB" w:rsidRDefault="00BC6FDB" w:rsidP="00BC6FDB">
      <w:pPr>
        <w:widowControl/>
        <w:jc w:val="left"/>
      </w:pPr>
      <w:r>
        <w:br w:type="page"/>
      </w:r>
    </w:p>
    <w:p w:rsidR="00BC6FDB" w:rsidRDefault="00BC6FDB" w:rsidP="00BC6FDB">
      <w:pPr>
        <w:jc w:val="left"/>
        <w:rPr>
          <w:color w:val="000000" w:themeColor="text1"/>
          <w:szCs w:val="21"/>
        </w:rPr>
      </w:pPr>
      <w:r w:rsidRPr="001F7D7F">
        <w:rPr>
          <w:color w:val="000000" w:themeColor="text1"/>
          <w:szCs w:val="21"/>
        </w:rPr>
        <w:lastRenderedPageBreak/>
        <w:t>K</w:t>
      </w:r>
      <w:r w:rsidRPr="001F7D7F">
        <w:rPr>
          <w:rFonts w:hint="eastAsia"/>
          <w:color w:val="000000" w:themeColor="text1"/>
          <w:szCs w:val="21"/>
        </w:rPr>
        <w:t>-</w:t>
      </w:r>
      <w:r>
        <w:rPr>
          <w:color w:val="000000" w:themeColor="text1"/>
          <w:szCs w:val="21"/>
        </w:rPr>
        <w:t>P031</w:t>
      </w:r>
    </w:p>
    <w:p w:rsidR="00BC6FDB" w:rsidRPr="00147C09" w:rsidRDefault="00BC6FDB" w:rsidP="00BC6FDB">
      <w:pPr>
        <w:spacing w:line="360" w:lineRule="auto"/>
        <w:ind w:firstLineChars="200" w:firstLine="560"/>
        <w:jc w:val="right"/>
        <w:rPr>
          <w:rFonts w:ascii="黑体" w:eastAsia="黑体"/>
          <w:sz w:val="28"/>
          <w:szCs w:val="28"/>
        </w:rPr>
      </w:pPr>
      <w:r w:rsidRPr="005470E4">
        <w:rPr>
          <w:rFonts w:ascii="宋体" w:hAnsi="宋体" w:hint="eastAsia"/>
          <w:sz w:val="28"/>
          <w:szCs w:val="28"/>
        </w:rPr>
        <w:t>专题代号</w:t>
      </w:r>
      <w:r w:rsidRPr="005470E4">
        <w:rPr>
          <w:rFonts w:ascii="宋体" w:hAnsi="宋体"/>
          <w:sz w:val="28"/>
          <w:szCs w:val="28"/>
        </w:rPr>
        <w:t>：</w:t>
      </w:r>
      <w:r>
        <w:rPr>
          <w:rFonts w:ascii="宋体" w:hAnsi="宋体"/>
          <w:sz w:val="28"/>
          <w:szCs w:val="28"/>
        </w:rPr>
        <w:t>K</w:t>
      </w:r>
    </w:p>
    <w:p w:rsidR="00BC6FDB" w:rsidRPr="00A24DFA" w:rsidRDefault="00BC6FDB" w:rsidP="00BC6FDB">
      <w:pPr>
        <w:jc w:val="center"/>
        <w:rPr>
          <w:rFonts w:ascii="黑体" w:eastAsia="黑体"/>
          <w:sz w:val="32"/>
          <w:szCs w:val="32"/>
        </w:rPr>
      </w:pPr>
      <w:r>
        <w:rPr>
          <w:rFonts w:ascii="黑体" w:eastAsia="黑体" w:hint="eastAsia"/>
          <w:sz w:val="32"/>
          <w:szCs w:val="32"/>
        </w:rPr>
        <w:t>球形囊泡上活性向列液晶的缺陷动力学</w:t>
      </w:r>
    </w:p>
    <w:p w:rsidR="00BC6FDB" w:rsidRPr="00B6720A" w:rsidRDefault="00BC6FDB" w:rsidP="00BC6FDB">
      <w:pPr>
        <w:jc w:val="center"/>
        <w:rPr>
          <w:rFonts w:eastAsia="楷体"/>
          <w:sz w:val="28"/>
          <w:szCs w:val="28"/>
          <w:vertAlign w:val="superscript"/>
        </w:rPr>
      </w:pPr>
      <w:r>
        <w:rPr>
          <w:rFonts w:ascii="楷体" w:eastAsia="楷体" w:hAnsi="楷体" w:hint="eastAsia"/>
          <w:sz w:val="28"/>
          <w:szCs w:val="28"/>
          <w:u w:val="single"/>
        </w:rPr>
        <w:t>张一恒</w:t>
      </w:r>
      <w:r w:rsidRPr="00B6720A">
        <w:rPr>
          <w:rFonts w:eastAsia="楷体"/>
          <w:sz w:val="28"/>
          <w:szCs w:val="28"/>
          <w:u w:val="single"/>
          <w:vertAlign w:val="superscript"/>
        </w:rPr>
        <w:t>1</w:t>
      </w:r>
      <w:r w:rsidRPr="00FC6097">
        <w:rPr>
          <w:rFonts w:ascii="楷体" w:eastAsia="楷体" w:hAnsi="楷体" w:hint="eastAsia"/>
          <w:sz w:val="28"/>
          <w:szCs w:val="28"/>
        </w:rPr>
        <w:t>、</w:t>
      </w:r>
      <w:r w:rsidRPr="008E5978">
        <w:rPr>
          <w:rFonts w:eastAsia="楷体"/>
          <w:sz w:val="28"/>
          <w:szCs w:val="28"/>
        </w:rPr>
        <w:t>Markus Deserno</w:t>
      </w:r>
      <w:r>
        <w:rPr>
          <w:rFonts w:eastAsia="楷体"/>
          <w:sz w:val="28"/>
          <w:szCs w:val="28"/>
          <w:vertAlign w:val="superscript"/>
        </w:rPr>
        <w:t>2</w:t>
      </w:r>
      <w:r>
        <w:rPr>
          <w:rFonts w:ascii="楷体" w:eastAsia="楷体" w:hAnsi="楷体" w:hint="eastAsia"/>
          <w:sz w:val="28"/>
          <w:szCs w:val="28"/>
        </w:rPr>
        <w:t>、涂展春</w:t>
      </w:r>
      <w:r>
        <w:rPr>
          <w:rFonts w:eastAsia="楷体" w:hint="cs"/>
          <w:sz w:val="28"/>
          <w:szCs w:val="28"/>
          <w:vertAlign w:val="superscript"/>
        </w:rPr>
        <w:t>1</w:t>
      </w:r>
    </w:p>
    <w:p w:rsidR="00BC6FDB" w:rsidRDefault="00BC6FDB" w:rsidP="00BC6FDB">
      <w:pPr>
        <w:jc w:val="center"/>
        <w:rPr>
          <w:rFonts w:eastAsia="楷体"/>
          <w:sz w:val="24"/>
        </w:rPr>
      </w:pPr>
      <w:r w:rsidRPr="00B6720A">
        <w:rPr>
          <w:rFonts w:eastAsia="楷体"/>
          <w:sz w:val="24"/>
          <w:vertAlign w:val="superscript"/>
        </w:rPr>
        <w:t>1</w:t>
      </w:r>
      <w:r>
        <w:rPr>
          <w:rFonts w:ascii="楷体" w:eastAsia="楷体" w:hAnsi="楷体" w:hint="eastAsia"/>
          <w:sz w:val="24"/>
        </w:rPr>
        <w:t>北京师范大学物理学系</w:t>
      </w:r>
      <w:r w:rsidRPr="00F75C86">
        <w:rPr>
          <w:rFonts w:ascii="楷体" w:eastAsia="楷体" w:hAnsi="楷体" w:hint="eastAsia"/>
          <w:sz w:val="24"/>
        </w:rPr>
        <w:t>，</w:t>
      </w:r>
      <w:r>
        <w:rPr>
          <w:rFonts w:ascii="楷体" w:eastAsia="楷体" w:hAnsi="楷体" w:hint="eastAsia"/>
          <w:sz w:val="24"/>
        </w:rPr>
        <w:t>北京市海淀区新街口外大街</w:t>
      </w:r>
      <w:r w:rsidRPr="00DB3418">
        <w:rPr>
          <w:rFonts w:eastAsia="楷体"/>
          <w:sz w:val="24"/>
        </w:rPr>
        <w:t>19</w:t>
      </w:r>
      <w:r>
        <w:rPr>
          <w:rFonts w:ascii="楷体" w:eastAsia="楷体" w:hAnsi="楷体" w:hint="eastAsia"/>
          <w:sz w:val="24"/>
        </w:rPr>
        <w:t xml:space="preserve">号 </w:t>
      </w:r>
      <w:r w:rsidRPr="00DB3418">
        <w:rPr>
          <w:rFonts w:eastAsia="楷体"/>
          <w:sz w:val="24"/>
        </w:rPr>
        <w:t>100875</w:t>
      </w:r>
    </w:p>
    <w:p w:rsidR="00BC6FDB" w:rsidRPr="00691C0C" w:rsidRDefault="00BC6FDB" w:rsidP="00BC6FDB">
      <w:pPr>
        <w:jc w:val="center"/>
        <w:rPr>
          <w:rFonts w:eastAsia="楷体"/>
          <w:kern w:val="0"/>
          <w:sz w:val="24"/>
        </w:rPr>
      </w:pPr>
      <w:r>
        <w:rPr>
          <w:rFonts w:eastAsia="楷体"/>
          <w:kern w:val="0"/>
          <w:sz w:val="24"/>
          <w:vertAlign w:val="superscript"/>
        </w:rPr>
        <w:t>2</w:t>
      </w:r>
      <w:r w:rsidRPr="00691C0C">
        <w:rPr>
          <w:rFonts w:eastAsia="楷体"/>
          <w:kern w:val="0"/>
          <w:sz w:val="24"/>
        </w:rPr>
        <w:t>Carnegie Mellon University</w:t>
      </w:r>
      <w:r>
        <w:rPr>
          <w:rFonts w:eastAsia="楷体"/>
          <w:kern w:val="0"/>
          <w:sz w:val="24"/>
        </w:rPr>
        <w:t xml:space="preserve">, </w:t>
      </w:r>
      <w:r w:rsidRPr="00DB76E0">
        <w:rPr>
          <w:rFonts w:eastAsia="楷体"/>
          <w:kern w:val="0"/>
          <w:sz w:val="24"/>
        </w:rPr>
        <w:t>5000 Forbes Avenue</w:t>
      </w:r>
      <w:r>
        <w:rPr>
          <w:rFonts w:eastAsia="楷体"/>
          <w:kern w:val="0"/>
          <w:sz w:val="24"/>
        </w:rPr>
        <w:t xml:space="preserve">, </w:t>
      </w:r>
      <w:r w:rsidRPr="00DB76E0">
        <w:rPr>
          <w:rFonts w:eastAsia="楷体"/>
          <w:kern w:val="0"/>
          <w:sz w:val="24"/>
        </w:rPr>
        <w:t>Pittsburgh, PA 15213, USA</w:t>
      </w:r>
    </w:p>
    <w:p w:rsidR="00BC6FDB" w:rsidRDefault="00BC6FDB" w:rsidP="00BC6FDB">
      <w:pPr>
        <w:jc w:val="center"/>
        <w:rPr>
          <w:rFonts w:ascii="宋体" w:hAnsi="宋体"/>
          <w:szCs w:val="21"/>
        </w:rPr>
      </w:pPr>
      <w:r w:rsidRPr="0037049B">
        <w:rPr>
          <w:rFonts w:eastAsia="楷体"/>
          <w:szCs w:val="21"/>
        </w:rPr>
        <w:t xml:space="preserve">Email: </w:t>
      </w:r>
      <w:hyperlink r:id="rId98" w:history="1">
        <w:r w:rsidRPr="000B6002">
          <w:rPr>
            <w:rStyle w:val="a5"/>
            <w:rFonts w:eastAsia="楷体"/>
            <w:szCs w:val="21"/>
          </w:rPr>
          <w:t>zyh</w:t>
        </w:r>
        <w:r w:rsidRPr="000B6002">
          <w:rPr>
            <w:rStyle w:val="a5"/>
            <w:rFonts w:eastAsia="楷体" w:hint="eastAsia"/>
            <w:szCs w:val="21"/>
          </w:rPr>
          <w:t>@</w:t>
        </w:r>
        <w:r w:rsidRPr="000B6002">
          <w:rPr>
            <w:rStyle w:val="a5"/>
            <w:rFonts w:eastAsia="楷体"/>
            <w:szCs w:val="21"/>
          </w:rPr>
          <w:t>mail.bnu</w:t>
        </w:r>
        <w:r w:rsidRPr="000B6002">
          <w:rPr>
            <w:rStyle w:val="a5"/>
            <w:rFonts w:eastAsia="楷体" w:hint="eastAsia"/>
            <w:szCs w:val="21"/>
          </w:rPr>
          <w:t>.edu.cn</w:t>
        </w:r>
      </w:hyperlink>
    </w:p>
    <w:p w:rsidR="00BC6FDB" w:rsidRDefault="00BC6FDB" w:rsidP="00BC6FDB">
      <w:pPr>
        <w:jc w:val="center"/>
        <w:rPr>
          <w:rFonts w:eastAsia="楷体"/>
          <w:szCs w:val="21"/>
        </w:rPr>
      </w:pPr>
    </w:p>
    <w:p w:rsidR="00BC6FDB" w:rsidRDefault="00BC6FDB" w:rsidP="00BC6FDB">
      <w:pPr>
        <w:spacing w:line="360" w:lineRule="auto"/>
        <w:rPr>
          <w:szCs w:val="21"/>
        </w:rPr>
      </w:pPr>
      <w:r>
        <w:rPr>
          <w:rFonts w:hint="eastAsia"/>
          <w:szCs w:val="21"/>
        </w:rPr>
        <w:t>摘要：</w:t>
      </w:r>
      <w:r w:rsidRPr="007447F2">
        <w:rPr>
          <w:rFonts w:hint="eastAsia"/>
          <w:szCs w:val="21"/>
        </w:rPr>
        <w:t>自然界中有很多远离平衡态的活性系统，这些活性系统通过消耗能量，把化学能转化为机械能或者机械运动，展现出丰富的物理现象。我们所研究的活性系统，是覆盖在球形囊泡表面的维管束，这些维管束由驱动蛋白簇连接，可以被驱动蛋白牵引着运动，其行为可以用向列相液晶的理论来描述。由于边界条件和拓扑条件的约束，液晶</w:t>
      </w:r>
      <w:r>
        <w:rPr>
          <w:rFonts w:hint="eastAsia"/>
          <w:szCs w:val="21"/>
        </w:rPr>
        <w:t>方向</w:t>
      </w:r>
      <w:r w:rsidRPr="007447F2">
        <w:rPr>
          <w:rFonts w:hint="eastAsia"/>
          <w:szCs w:val="21"/>
        </w:rPr>
        <w:t>场会形成位错和缺陷</w:t>
      </w:r>
      <w:r>
        <w:rPr>
          <w:rFonts w:hint="eastAsia"/>
          <w:szCs w:val="21"/>
        </w:rPr>
        <w:t>。</w:t>
      </w:r>
      <w:r w:rsidRPr="007447F2">
        <w:rPr>
          <w:rFonts w:hint="eastAsia"/>
          <w:szCs w:val="21"/>
        </w:rPr>
        <w:t>在非活性平衡态液晶</w:t>
      </w:r>
      <w:r>
        <w:rPr>
          <w:rFonts w:hint="eastAsia"/>
          <w:szCs w:val="21"/>
        </w:rPr>
        <w:t>系统</w:t>
      </w:r>
      <w:r w:rsidRPr="007447F2">
        <w:rPr>
          <w:rFonts w:hint="eastAsia"/>
          <w:szCs w:val="21"/>
        </w:rPr>
        <w:t>中，对于二维球面上的向列相液晶，球面拓扑的约束</w:t>
      </w:r>
      <w:r>
        <w:rPr>
          <w:rFonts w:hint="eastAsia"/>
          <w:szCs w:val="21"/>
        </w:rPr>
        <w:t>使</w:t>
      </w:r>
      <w:r w:rsidRPr="007447F2">
        <w:rPr>
          <w:rFonts w:hint="eastAsia"/>
          <w:szCs w:val="21"/>
        </w:rPr>
        <w:t>方向场</w:t>
      </w:r>
      <w:r>
        <w:rPr>
          <w:rFonts w:hint="eastAsia"/>
          <w:szCs w:val="21"/>
        </w:rPr>
        <w:t>产生</w:t>
      </w:r>
      <w:r w:rsidRPr="007447F2">
        <w:rPr>
          <w:rFonts w:hint="eastAsia"/>
          <w:szCs w:val="21"/>
        </w:rPr>
        <w:t>四个强度为</w:t>
      </w:r>
      <w:r w:rsidRPr="007447F2">
        <w:rPr>
          <w:rFonts w:hint="eastAsia"/>
          <w:szCs w:val="21"/>
        </w:rPr>
        <w:t xml:space="preserve"> +1/2</w:t>
      </w:r>
      <w:r w:rsidRPr="007447F2">
        <w:rPr>
          <w:rFonts w:hint="eastAsia"/>
          <w:szCs w:val="21"/>
        </w:rPr>
        <w:t>的缺陷，这四个缺陷在平衡态时的位置是球内接正四面体的四个顶点</w:t>
      </w:r>
      <w:r>
        <w:rPr>
          <w:rFonts w:hint="eastAsia"/>
          <w:szCs w:val="21"/>
        </w:rPr>
        <w:t>[</w:t>
      </w:r>
      <w:r>
        <w:rPr>
          <w:szCs w:val="21"/>
        </w:rPr>
        <w:t>1]</w:t>
      </w:r>
      <w:r w:rsidRPr="007447F2">
        <w:rPr>
          <w:rFonts w:hint="eastAsia"/>
          <w:szCs w:val="21"/>
        </w:rPr>
        <w:t>。</w:t>
      </w:r>
      <w:r>
        <w:rPr>
          <w:rFonts w:hint="eastAsia"/>
          <w:szCs w:val="21"/>
        </w:rPr>
        <w:t>对于覆盖在</w:t>
      </w:r>
      <w:r w:rsidRPr="007447F2">
        <w:rPr>
          <w:rFonts w:hint="eastAsia"/>
          <w:szCs w:val="21"/>
        </w:rPr>
        <w:t>球形囊泡上的维管束，其驱动蛋白的活性会使系统偏离平衡态，维管束</w:t>
      </w:r>
      <w:r>
        <w:rPr>
          <w:rFonts w:hint="eastAsia"/>
          <w:szCs w:val="21"/>
        </w:rPr>
        <w:t>方向场的</w:t>
      </w:r>
      <w:r w:rsidRPr="007447F2">
        <w:rPr>
          <w:rFonts w:hint="eastAsia"/>
          <w:szCs w:val="21"/>
        </w:rPr>
        <w:t>四个缺陷点的位置会发生变化。实验中发现</w:t>
      </w:r>
      <w:r>
        <w:rPr>
          <w:rFonts w:hint="eastAsia"/>
          <w:szCs w:val="21"/>
        </w:rPr>
        <w:t>[</w:t>
      </w:r>
      <w:r>
        <w:rPr>
          <w:szCs w:val="21"/>
        </w:rPr>
        <w:t>2]</w:t>
      </w:r>
      <w:r w:rsidRPr="007447F2">
        <w:rPr>
          <w:rFonts w:hint="eastAsia"/>
          <w:szCs w:val="21"/>
        </w:rPr>
        <w:t>，通过控制驱动蛋白的活性强度，这四个缺陷点会出现周期性的轨道运动。</w:t>
      </w:r>
      <w:r>
        <w:rPr>
          <w:rFonts w:hint="eastAsia"/>
          <w:szCs w:val="21"/>
        </w:rPr>
        <w:t>缺陷</w:t>
      </w:r>
      <w:r w:rsidRPr="007447F2">
        <w:rPr>
          <w:rFonts w:hint="eastAsia"/>
          <w:szCs w:val="21"/>
        </w:rPr>
        <w:t>的相对位置在正四面体和正方形平面两种构形之间连续变化，以稳定频率振荡，振荡频率和活性成正比</w:t>
      </w:r>
      <w:r>
        <w:rPr>
          <w:rFonts w:hint="eastAsia"/>
          <w:szCs w:val="21"/>
        </w:rPr>
        <w:t>。</w:t>
      </w:r>
      <w:r w:rsidRPr="00D901AD">
        <w:rPr>
          <w:rFonts w:hint="eastAsia"/>
          <w:szCs w:val="21"/>
        </w:rPr>
        <w:t>这是活性系统中一种全新的集体效应。</w:t>
      </w:r>
    </w:p>
    <w:p w:rsidR="00BC6FDB" w:rsidRPr="00D77724" w:rsidRDefault="00BC6FDB" w:rsidP="00BC6FDB">
      <w:pPr>
        <w:spacing w:line="360" w:lineRule="auto"/>
        <w:ind w:firstLine="420"/>
        <w:rPr>
          <w:szCs w:val="21"/>
        </w:rPr>
      </w:pPr>
      <w:r>
        <w:rPr>
          <w:rFonts w:hint="eastAsia"/>
          <w:szCs w:val="21"/>
        </w:rPr>
        <w:t>我们的工作以</w:t>
      </w:r>
      <w:r>
        <w:rPr>
          <w:rFonts w:hint="eastAsia"/>
          <w:szCs w:val="21"/>
        </w:rPr>
        <w:t xml:space="preserve"> </w:t>
      </w:r>
      <w:r w:rsidRPr="008603DB">
        <w:rPr>
          <w:szCs w:val="21"/>
        </w:rPr>
        <w:t>Onsager</w:t>
      </w:r>
      <w:r>
        <w:rPr>
          <w:szCs w:val="21"/>
        </w:rPr>
        <w:t xml:space="preserve"> </w:t>
      </w:r>
      <w:r>
        <w:rPr>
          <w:rFonts w:hint="eastAsia"/>
          <w:szCs w:val="21"/>
        </w:rPr>
        <w:t>变分原理为理论框架</w:t>
      </w:r>
      <w:r>
        <w:rPr>
          <w:rFonts w:hint="eastAsia"/>
          <w:szCs w:val="21"/>
        </w:rPr>
        <w:t>[</w:t>
      </w:r>
      <w:r>
        <w:rPr>
          <w:szCs w:val="21"/>
        </w:rPr>
        <w:t>3]</w:t>
      </w:r>
      <w:r>
        <w:rPr>
          <w:rFonts w:hint="eastAsia"/>
          <w:szCs w:val="21"/>
        </w:rPr>
        <w:t>，在活性向列相液晶的</w:t>
      </w:r>
      <w:r>
        <w:rPr>
          <w:rFonts w:hint="eastAsia"/>
          <w:szCs w:val="21"/>
        </w:rPr>
        <w:t xml:space="preserve"> </w:t>
      </w:r>
      <w:r w:rsidRPr="00BC65C6">
        <w:rPr>
          <w:szCs w:val="21"/>
        </w:rPr>
        <w:t>Rayleighian</w:t>
      </w:r>
      <w:r>
        <w:rPr>
          <w:rFonts w:hint="eastAsia"/>
          <w:szCs w:val="21"/>
        </w:rPr>
        <w:t xml:space="preserve"> </w:t>
      </w:r>
      <w:r>
        <w:rPr>
          <w:rFonts w:hint="eastAsia"/>
          <w:szCs w:val="21"/>
        </w:rPr>
        <w:t>耗散函数的基础上</w:t>
      </w:r>
      <w:r>
        <w:rPr>
          <w:rFonts w:hint="eastAsia"/>
          <w:szCs w:val="21"/>
        </w:rPr>
        <w:t>[</w:t>
      </w:r>
      <w:r>
        <w:rPr>
          <w:szCs w:val="21"/>
        </w:rPr>
        <w:t>4]</w:t>
      </w:r>
      <w:r>
        <w:rPr>
          <w:rFonts w:hint="eastAsia"/>
          <w:szCs w:val="21"/>
        </w:rPr>
        <w:t>，得到了</w:t>
      </w:r>
      <w:r w:rsidRPr="00BC65C6">
        <w:rPr>
          <w:rFonts w:hint="eastAsia"/>
          <w:szCs w:val="21"/>
        </w:rPr>
        <w:t>球形囊泡上活性向列</w:t>
      </w:r>
      <w:r>
        <w:rPr>
          <w:rFonts w:hint="eastAsia"/>
          <w:szCs w:val="21"/>
        </w:rPr>
        <w:t>相</w:t>
      </w:r>
      <w:r w:rsidRPr="00BC65C6">
        <w:rPr>
          <w:rFonts w:hint="eastAsia"/>
          <w:szCs w:val="21"/>
        </w:rPr>
        <w:t>液晶的缺陷动力学</w:t>
      </w:r>
      <w:r>
        <w:rPr>
          <w:rFonts w:hint="eastAsia"/>
          <w:szCs w:val="21"/>
        </w:rPr>
        <w:t>。在之前的理论中，人们把缺陷的运动等效地解释为球面上过阻尼牛顿粒子在弹性排斥相互作用下的运动</w:t>
      </w:r>
      <w:r>
        <w:rPr>
          <w:rFonts w:hint="eastAsia"/>
          <w:szCs w:val="21"/>
        </w:rPr>
        <w:t>[</w:t>
      </w:r>
      <w:r>
        <w:rPr>
          <w:szCs w:val="21"/>
        </w:rPr>
        <w:t>5]</w:t>
      </w:r>
      <w:r>
        <w:rPr>
          <w:rFonts w:hint="eastAsia"/>
          <w:szCs w:val="21"/>
        </w:rPr>
        <w:t>。我们的计算表明，等效动力学中的唯象参数可以被</w:t>
      </w:r>
      <w:r w:rsidRPr="00BC65C6">
        <w:rPr>
          <w:rFonts w:hint="eastAsia"/>
          <w:szCs w:val="21"/>
        </w:rPr>
        <w:t>向列</w:t>
      </w:r>
      <w:r>
        <w:rPr>
          <w:rFonts w:hint="eastAsia"/>
          <w:szCs w:val="21"/>
        </w:rPr>
        <w:t>相</w:t>
      </w:r>
      <w:r w:rsidRPr="00BC65C6">
        <w:rPr>
          <w:rFonts w:hint="eastAsia"/>
          <w:szCs w:val="21"/>
        </w:rPr>
        <w:t>液晶</w:t>
      </w:r>
      <w:r>
        <w:rPr>
          <w:rFonts w:hint="eastAsia"/>
          <w:szCs w:val="21"/>
        </w:rPr>
        <w:t>的流体力学参数解释。此外，不同于在等效动力学中把缺陷看成点状粒子，我们的理论同时包含了缺陷方向演化的动力学，所给出的结果与实验现象更加吻合</w:t>
      </w:r>
      <w:r>
        <w:rPr>
          <w:rFonts w:hint="eastAsia"/>
          <w:szCs w:val="21"/>
        </w:rPr>
        <w:t>[</w:t>
      </w:r>
      <w:r>
        <w:rPr>
          <w:szCs w:val="21"/>
        </w:rPr>
        <w:t>1][6]</w:t>
      </w:r>
      <w:r>
        <w:rPr>
          <w:rFonts w:hint="eastAsia"/>
          <w:szCs w:val="21"/>
        </w:rPr>
        <w:t>。</w:t>
      </w:r>
    </w:p>
    <w:p w:rsidR="00BC6FDB" w:rsidRPr="00EE3738" w:rsidRDefault="00BC6FDB" w:rsidP="00BC6FDB">
      <w:pPr>
        <w:jc w:val="left"/>
        <w:rPr>
          <w:rFonts w:ascii="宋体" w:hAnsi="宋体"/>
          <w:szCs w:val="21"/>
        </w:rPr>
      </w:pPr>
      <w:r w:rsidRPr="00EE3738">
        <w:rPr>
          <w:rFonts w:ascii="宋体" w:hAnsi="宋体" w:hint="eastAsia"/>
          <w:szCs w:val="21"/>
        </w:rPr>
        <w:t>关键词</w:t>
      </w:r>
      <w:r w:rsidRPr="00EE3738">
        <w:rPr>
          <w:rFonts w:ascii="宋体" w:hAnsi="宋体"/>
          <w:szCs w:val="21"/>
        </w:rPr>
        <w:t>：</w:t>
      </w:r>
      <w:r w:rsidRPr="008E44B4">
        <w:rPr>
          <w:szCs w:val="21"/>
        </w:rPr>
        <w:t>Onsager</w:t>
      </w:r>
      <w:r w:rsidRPr="008E44B4">
        <w:rPr>
          <w:rFonts w:ascii="宋体" w:hAnsi="宋体" w:hint="eastAsia"/>
          <w:szCs w:val="21"/>
        </w:rPr>
        <w:t>变分原理</w:t>
      </w:r>
      <w:r>
        <w:rPr>
          <w:rFonts w:ascii="宋体" w:hAnsi="宋体" w:hint="eastAsia"/>
          <w:szCs w:val="21"/>
        </w:rPr>
        <w:t xml:space="preserve"> 活性向列相液晶 液晶流体力学 缺陷动力学</w:t>
      </w:r>
      <w:r w:rsidRPr="00EE3738">
        <w:rPr>
          <w:rFonts w:ascii="宋体" w:hAnsi="宋体" w:hint="eastAsia"/>
          <w:szCs w:val="21"/>
        </w:rPr>
        <w:t xml:space="preserve"> </w:t>
      </w:r>
    </w:p>
    <w:p w:rsidR="00BC6FDB" w:rsidRDefault="00BC6FDB" w:rsidP="00BC6FDB">
      <w:pPr>
        <w:widowControl/>
        <w:jc w:val="left"/>
        <w:rPr>
          <w:rFonts w:ascii="宋体" w:hAnsi="宋体" w:cs="宋体"/>
          <w:kern w:val="0"/>
          <w:sz w:val="18"/>
          <w:szCs w:val="18"/>
        </w:rPr>
      </w:pPr>
      <w:r w:rsidRPr="00EC1984">
        <w:rPr>
          <w:rFonts w:ascii="宋体" w:hAnsi="宋体" w:cs="宋体" w:hint="eastAsia"/>
          <w:kern w:val="0"/>
          <w:sz w:val="18"/>
          <w:szCs w:val="18"/>
        </w:rPr>
        <w:t>参考文献</w:t>
      </w:r>
    </w:p>
    <w:p w:rsidR="00BC6FDB" w:rsidRPr="00A46D2A" w:rsidRDefault="00BC6FDB" w:rsidP="00BC6FDB">
      <w:pPr>
        <w:widowControl/>
        <w:numPr>
          <w:ilvl w:val="0"/>
          <w:numId w:val="18"/>
        </w:numPr>
        <w:jc w:val="left"/>
        <w:rPr>
          <w:rFonts w:ascii="宋体" w:hAnsi="宋体" w:cs="宋体"/>
          <w:kern w:val="0"/>
          <w:sz w:val="18"/>
          <w:szCs w:val="18"/>
        </w:rPr>
      </w:pPr>
      <w:r>
        <w:rPr>
          <w:kern w:val="0"/>
          <w:sz w:val="18"/>
          <w:szCs w:val="18"/>
        </w:rPr>
        <w:t xml:space="preserve">T. C. Lubensky and Prost J, </w:t>
      </w:r>
      <w:r w:rsidRPr="00395DC1">
        <w:rPr>
          <w:kern w:val="0"/>
          <w:sz w:val="18"/>
          <w:szCs w:val="18"/>
        </w:rPr>
        <w:t>Orientational order and vesicle shape</w:t>
      </w:r>
      <w:r>
        <w:rPr>
          <w:kern w:val="0"/>
          <w:sz w:val="18"/>
          <w:szCs w:val="18"/>
        </w:rPr>
        <w:t xml:space="preserve">, </w:t>
      </w:r>
      <w:r w:rsidRPr="00395DC1">
        <w:rPr>
          <w:i/>
          <w:iCs/>
          <w:kern w:val="0"/>
          <w:sz w:val="18"/>
          <w:szCs w:val="18"/>
        </w:rPr>
        <w:t>J. Phys. II</w:t>
      </w:r>
      <w:r>
        <w:rPr>
          <w:kern w:val="0"/>
          <w:sz w:val="18"/>
          <w:szCs w:val="18"/>
        </w:rPr>
        <w:t xml:space="preserve"> 1992, 2 (3), 371</w:t>
      </w:r>
    </w:p>
    <w:p w:rsidR="00BC6FDB" w:rsidRDefault="00BC6FDB" w:rsidP="00BC6FDB">
      <w:pPr>
        <w:widowControl/>
        <w:numPr>
          <w:ilvl w:val="0"/>
          <w:numId w:val="18"/>
        </w:numPr>
        <w:jc w:val="left"/>
        <w:rPr>
          <w:kern w:val="0"/>
          <w:sz w:val="18"/>
          <w:szCs w:val="18"/>
        </w:rPr>
      </w:pPr>
      <w:r w:rsidRPr="00E83284">
        <w:rPr>
          <w:kern w:val="0"/>
          <w:sz w:val="18"/>
          <w:szCs w:val="18"/>
        </w:rPr>
        <w:t>F</w:t>
      </w:r>
      <w:r>
        <w:rPr>
          <w:kern w:val="0"/>
          <w:sz w:val="18"/>
          <w:szCs w:val="18"/>
        </w:rPr>
        <w:t>.</w:t>
      </w:r>
      <w:r w:rsidRPr="00E83284">
        <w:rPr>
          <w:kern w:val="0"/>
          <w:sz w:val="18"/>
          <w:szCs w:val="18"/>
        </w:rPr>
        <w:t xml:space="preserve"> C. Keber</w:t>
      </w:r>
      <w:r w:rsidRPr="009261F6">
        <w:rPr>
          <w:kern w:val="0"/>
          <w:sz w:val="18"/>
          <w:szCs w:val="18"/>
        </w:rPr>
        <w:t xml:space="preserve"> </w:t>
      </w:r>
      <w:r w:rsidRPr="009261F6">
        <w:rPr>
          <w:i/>
          <w:kern w:val="0"/>
          <w:sz w:val="18"/>
          <w:szCs w:val="18"/>
        </w:rPr>
        <w:t>et al</w:t>
      </w:r>
      <w:r>
        <w:rPr>
          <w:i/>
          <w:kern w:val="0"/>
          <w:sz w:val="18"/>
          <w:szCs w:val="18"/>
        </w:rPr>
        <w:t>.</w:t>
      </w:r>
      <w:r w:rsidRPr="009261F6">
        <w:rPr>
          <w:kern w:val="0"/>
          <w:sz w:val="18"/>
          <w:szCs w:val="18"/>
        </w:rPr>
        <w:t xml:space="preserve">, </w:t>
      </w:r>
      <w:r w:rsidRPr="00E4426D">
        <w:rPr>
          <w:kern w:val="0"/>
          <w:sz w:val="18"/>
          <w:szCs w:val="18"/>
        </w:rPr>
        <w:t>Topology and dynamics of active nematic vesicles</w:t>
      </w:r>
      <w:r w:rsidRPr="009261F6">
        <w:rPr>
          <w:rFonts w:hint="eastAsia"/>
          <w:kern w:val="0"/>
          <w:sz w:val="18"/>
          <w:szCs w:val="18"/>
        </w:rPr>
        <w:t xml:space="preserve">, </w:t>
      </w:r>
      <w:r w:rsidRPr="00E4426D">
        <w:rPr>
          <w:i/>
          <w:kern w:val="0"/>
          <w:sz w:val="18"/>
          <w:szCs w:val="18"/>
        </w:rPr>
        <w:t>Science</w:t>
      </w:r>
      <w:r w:rsidRPr="009261F6">
        <w:rPr>
          <w:kern w:val="0"/>
          <w:sz w:val="18"/>
          <w:szCs w:val="18"/>
        </w:rPr>
        <w:t xml:space="preserve"> 201</w:t>
      </w:r>
      <w:r>
        <w:rPr>
          <w:kern w:val="0"/>
          <w:sz w:val="18"/>
          <w:szCs w:val="18"/>
        </w:rPr>
        <w:t>4</w:t>
      </w:r>
      <w:r w:rsidRPr="009261F6">
        <w:rPr>
          <w:kern w:val="0"/>
          <w:sz w:val="18"/>
          <w:szCs w:val="18"/>
        </w:rPr>
        <w:t xml:space="preserve">, </w:t>
      </w:r>
      <w:r>
        <w:rPr>
          <w:kern w:val="0"/>
          <w:sz w:val="18"/>
          <w:szCs w:val="18"/>
        </w:rPr>
        <w:t>345 (6201), 1135.</w:t>
      </w:r>
    </w:p>
    <w:p w:rsidR="00BC6FDB" w:rsidRDefault="00BC6FDB" w:rsidP="00BC6FDB">
      <w:pPr>
        <w:widowControl/>
        <w:numPr>
          <w:ilvl w:val="0"/>
          <w:numId w:val="18"/>
        </w:numPr>
        <w:jc w:val="left"/>
        <w:rPr>
          <w:kern w:val="0"/>
          <w:sz w:val="18"/>
          <w:szCs w:val="18"/>
        </w:rPr>
      </w:pPr>
      <w:r w:rsidRPr="00057A76">
        <w:rPr>
          <w:kern w:val="0"/>
          <w:sz w:val="18"/>
          <w:szCs w:val="18"/>
        </w:rPr>
        <w:t>Masao Doi</w:t>
      </w:r>
      <w:r>
        <w:rPr>
          <w:kern w:val="0"/>
          <w:sz w:val="18"/>
          <w:szCs w:val="18"/>
        </w:rPr>
        <w:t>,</w:t>
      </w:r>
      <w:r w:rsidRPr="00057A76">
        <w:rPr>
          <w:kern w:val="0"/>
          <w:sz w:val="18"/>
          <w:szCs w:val="18"/>
        </w:rPr>
        <w:t xml:space="preserve"> </w:t>
      </w:r>
      <w:r w:rsidRPr="008F20B8">
        <w:rPr>
          <w:kern w:val="0"/>
          <w:sz w:val="18"/>
          <w:szCs w:val="18"/>
        </w:rPr>
        <w:t>Onsager’s variational principle in soft matter</w:t>
      </w:r>
      <w:r>
        <w:rPr>
          <w:kern w:val="0"/>
          <w:sz w:val="18"/>
          <w:szCs w:val="18"/>
        </w:rPr>
        <w:t xml:space="preserve">, </w:t>
      </w:r>
      <w:r w:rsidRPr="00057A76">
        <w:rPr>
          <w:i/>
          <w:iCs/>
          <w:kern w:val="0"/>
          <w:sz w:val="18"/>
          <w:szCs w:val="18"/>
        </w:rPr>
        <w:t>J. Phys.: Condens. Matter</w:t>
      </w:r>
      <w:r>
        <w:rPr>
          <w:kern w:val="0"/>
          <w:sz w:val="18"/>
          <w:szCs w:val="18"/>
        </w:rPr>
        <w:t xml:space="preserve"> 2011,</w:t>
      </w:r>
      <w:r w:rsidRPr="00057A76">
        <w:rPr>
          <w:kern w:val="0"/>
          <w:sz w:val="18"/>
          <w:szCs w:val="18"/>
        </w:rPr>
        <w:t xml:space="preserve"> 23</w:t>
      </w:r>
      <w:r>
        <w:rPr>
          <w:kern w:val="0"/>
          <w:sz w:val="18"/>
          <w:szCs w:val="18"/>
        </w:rPr>
        <w:t>,</w:t>
      </w:r>
      <w:r w:rsidRPr="00057A76">
        <w:rPr>
          <w:kern w:val="0"/>
          <w:sz w:val="18"/>
          <w:szCs w:val="18"/>
        </w:rPr>
        <w:t xml:space="preserve"> 284118</w:t>
      </w:r>
    </w:p>
    <w:p w:rsidR="00BC6FDB" w:rsidRDefault="00BC6FDB" w:rsidP="00BC6FDB">
      <w:pPr>
        <w:widowControl/>
        <w:numPr>
          <w:ilvl w:val="0"/>
          <w:numId w:val="18"/>
        </w:numPr>
        <w:jc w:val="left"/>
        <w:rPr>
          <w:kern w:val="0"/>
          <w:sz w:val="18"/>
          <w:szCs w:val="18"/>
        </w:rPr>
      </w:pPr>
      <w:r w:rsidRPr="002B62C3">
        <w:rPr>
          <w:kern w:val="0"/>
          <w:sz w:val="18"/>
          <w:szCs w:val="18"/>
        </w:rPr>
        <w:t>Xingzhou Tang and J</w:t>
      </w:r>
      <w:r>
        <w:rPr>
          <w:kern w:val="0"/>
          <w:sz w:val="18"/>
          <w:szCs w:val="18"/>
        </w:rPr>
        <w:t>.</w:t>
      </w:r>
      <w:r w:rsidRPr="002B62C3">
        <w:rPr>
          <w:kern w:val="0"/>
          <w:sz w:val="18"/>
          <w:szCs w:val="18"/>
        </w:rPr>
        <w:t xml:space="preserve"> V. Selinger</w:t>
      </w:r>
      <w:r>
        <w:rPr>
          <w:kern w:val="0"/>
          <w:sz w:val="18"/>
          <w:szCs w:val="18"/>
        </w:rPr>
        <w:t xml:space="preserve">, </w:t>
      </w:r>
      <w:r w:rsidRPr="008F20B8">
        <w:rPr>
          <w:kern w:val="0"/>
          <w:sz w:val="18"/>
          <w:szCs w:val="18"/>
        </w:rPr>
        <w:t>Theory of defect motion in 2D passive and active nematic liquid crystals</w:t>
      </w:r>
      <w:r>
        <w:rPr>
          <w:kern w:val="0"/>
          <w:sz w:val="18"/>
          <w:szCs w:val="18"/>
        </w:rPr>
        <w:t xml:space="preserve">, </w:t>
      </w:r>
      <w:r w:rsidRPr="008F20B8">
        <w:rPr>
          <w:i/>
          <w:iCs/>
          <w:kern w:val="0"/>
          <w:sz w:val="18"/>
          <w:szCs w:val="18"/>
        </w:rPr>
        <w:t>Soft Matter</w:t>
      </w:r>
      <w:r w:rsidRPr="008F20B8">
        <w:rPr>
          <w:kern w:val="0"/>
          <w:sz w:val="18"/>
          <w:szCs w:val="18"/>
        </w:rPr>
        <w:t xml:space="preserve"> 2019, 15, 587</w:t>
      </w:r>
    </w:p>
    <w:p w:rsidR="00BC6FDB" w:rsidRPr="00A46181" w:rsidRDefault="00BC6FDB" w:rsidP="00BC6FDB">
      <w:pPr>
        <w:widowControl/>
        <w:numPr>
          <w:ilvl w:val="0"/>
          <w:numId w:val="18"/>
        </w:numPr>
        <w:jc w:val="left"/>
        <w:rPr>
          <w:kern w:val="0"/>
          <w:sz w:val="18"/>
          <w:szCs w:val="18"/>
        </w:rPr>
      </w:pPr>
      <w:r w:rsidRPr="00A46181">
        <w:rPr>
          <w:kern w:val="0"/>
          <w:sz w:val="18"/>
          <w:szCs w:val="18"/>
        </w:rPr>
        <w:t>D</w:t>
      </w:r>
      <w:r>
        <w:rPr>
          <w:kern w:val="0"/>
          <w:sz w:val="18"/>
          <w:szCs w:val="18"/>
        </w:rPr>
        <w:t>.</w:t>
      </w:r>
      <w:r w:rsidRPr="00A46181">
        <w:rPr>
          <w:kern w:val="0"/>
          <w:sz w:val="18"/>
          <w:szCs w:val="18"/>
        </w:rPr>
        <w:t xml:space="preserve"> Khoromskaia</w:t>
      </w:r>
      <w:r>
        <w:rPr>
          <w:rFonts w:hint="eastAsia"/>
          <w:kern w:val="0"/>
          <w:sz w:val="18"/>
          <w:szCs w:val="18"/>
        </w:rPr>
        <w:t xml:space="preserve"> </w:t>
      </w:r>
      <w:r w:rsidRPr="00A46181">
        <w:rPr>
          <w:kern w:val="0"/>
          <w:sz w:val="18"/>
          <w:szCs w:val="18"/>
        </w:rPr>
        <w:t>and G</w:t>
      </w:r>
      <w:r>
        <w:rPr>
          <w:kern w:val="0"/>
          <w:sz w:val="18"/>
          <w:szCs w:val="18"/>
        </w:rPr>
        <w:t>.</w:t>
      </w:r>
      <w:r w:rsidRPr="00A46181">
        <w:rPr>
          <w:kern w:val="0"/>
          <w:sz w:val="18"/>
          <w:szCs w:val="18"/>
        </w:rPr>
        <w:t xml:space="preserve"> P</w:t>
      </w:r>
      <w:r>
        <w:rPr>
          <w:kern w:val="0"/>
          <w:sz w:val="18"/>
          <w:szCs w:val="18"/>
        </w:rPr>
        <w:t>.</w:t>
      </w:r>
      <w:r w:rsidRPr="00A46181">
        <w:rPr>
          <w:kern w:val="0"/>
          <w:sz w:val="18"/>
          <w:szCs w:val="18"/>
        </w:rPr>
        <w:t xml:space="preserve"> Alexander</w:t>
      </w:r>
      <w:r>
        <w:rPr>
          <w:kern w:val="0"/>
          <w:sz w:val="18"/>
          <w:szCs w:val="18"/>
        </w:rPr>
        <w:t xml:space="preserve">, </w:t>
      </w:r>
      <w:r w:rsidRPr="00E60067">
        <w:rPr>
          <w:kern w:val="0"/>
          <w:sz w:val="18"/>
          <w:szCs w:val="18"/>
        </w:rPr>
        <w:t>Vortex formation and dynamics of defects in active nematic shells</w:t>
      </w:r>
      <w:r>
        <w:rPr>
          <w:kern w:val="0"/>
          <w:sz w:val="18"/>
          <w:szCs w:val="18"/>
        </w:rPr>
        <w:t xml:space="preserve">, </w:t>
      </w:r>
      <w:r w:rsidRPr="00E60067">
        <w:rPr>
          <w:i/>
          <w:iCs/>
          <w:kern w:val="0"/>
          <w:sz w:val="18"/>
          <w:szCs w:val="18"/>
        </w:rPr>
        <w:t>New J. Phys.</w:t>
      </w:r>
      <w:r w:rsidRPr="00E60067">
        <w:rPr>
          <w:kern w:val="0"/>
          <w:sz w:val="18"/>
          <w:szCs w:val="18"/>
        </w:rPr>
        <w:t xml:space="preserve"> 2017</w:t>
      </w:r>
      <w:r>
        <w:rPr>
          <w:kern w:val="0"/>
          <w:sz w:val="18"/>
          <w:szCs w:val="18"/>
        </w:rPr>
        <w:t>, 19,</w:t>
      </w:r>
      <w:r w:rsidRPr="00E60067">
        <w:rPr>
          <w:kern w:val="0"/>
          <w:sz w:val="18"/>
          <w:szCs w:val="18"/>
        </w:rPr>
        <w:t xml:space="preserve"> 103043</w:t>
      </w:r>
    </w:p>
    <w:p w:rsidR="00BC6FDB" w:rsidRPr="00057A76" w:rsidRDefault="00BC6FDB" w:rsidP="00BC6FDB">
      <w:pPr>
        <w:widowControl/>
        <w:numPr>
          <w:ilvl w:val="0"/>
          <w:numId w:val="18"/>
        </w:numPr>
        <w:jc w:val="left"/>
        <w:rPr>
          <w:kern w:val="0"/>
          <w:sz w:val="18"/>
          <w:szCs w:val="18"/>
        </w:rPr>
      </w:pPr>
      <w:r w:rsidRPr="00B207BB">
        <w:rPr>
          <w:kern w:val="0"/>
          <w:sz w:val="18"/>
          <w:szCs w:val="18"/>
        </w:rPr>
        <w:lastRenderedPageBreak/>
        <w:t>Rui Zhang</w:t>
      </w:r>
      <w:r w:rsidRPr="00B207BB">
        <w:rPr>
          <w:i/>
          <w:kern w:val="0"/>
          <w:sz w:val="18"/>
          <w:szCs w:val="18"/>
        </w:rPr>
        <w:t xml:space="preserve"> </w:t>
      </w:r>
      <w:r w:rsidRPr="009261F6">
        <w:rPr>
          <w:i/>
          <w:kern w:val="0"/>
          <w:sz w:val="18"/>
          <w:szCs w:val="18"/>
        </w:rPr>
        <w:t>et al</w:t>
      </w:r>
      <w:r>
        <w:rPr>
          <w:i/>
          <w:kern w:val="0"/>
          <w:sz w:val="18"/>
          <w:szCs w:val="18"/>
        </w:rPr>
        <w:t>.</w:t>
      </w:r>
      <w:r w:rsidRPr="009261F6">
        <w:rPr>
          <w:kern w:val="0"/>
          <w:sz w:val="18"/>
          <w:szCs w:val="18"/>
        </w:rPr>
        <w:t>,</w:t>
      </w:r>
      <w:r>
        <w:rPr>
          <w:kern w:val="0"/>
          <w:sz w:val="18"/>
          <w:szCs w:val="18"/>
        </w:rPr>
        <w:t xml:space="preserve"> </w:t>
      </w:r>
      <w:r w:rsidRPr="00B207BB">
        <w:rPr>
          <w:kern w:val="0"/>
          <w:sz w:val="18"/>
          <w:szCs w:val="18"/>
        </w:rPr>
        <w:t>Dynamic structure of active nematic shells</w:t>
      </w:r>
      <w:r>
        <w:rPr>
          <w:kern w:val="0"/>
          <w:sz w:val="18"/>
          <w:szCs w:val="18"/>
        </w:rPr>
        <w:t xml:space="preserve">, </w:t>
      </w:r>
      <w:r w:rsidRPr="00B207BB">
        <w:rPr>
          <w:i/>
          <w:iCs/>
          <w:kern w:val="0"/>
          <w:sz w:val="18"/>
          <w:szCs w:val="18"/>
        </w:rPr>
        <w:t>Nat. Commun</w:t>
      </w:r>
      <w:r>
        <w:rPr>
          <w:i/>
          <w:iCs/>
          <w:kern w:val="0"/>
          <w:sz w:val="18"/>
          <w:szCs w:val="18"/>
        </w:rPr>
        <w:t xml:space="preserve"> </w:t>
      </w:r>
      <w:r>
        <w:rPr>
          <w:kern w:val="0"/>
          <w:sz w:val="18"/>
          <w:szCs w:val="18"/>
        </w:rPr>
        <w:t xml:space="preserve">2016, </w:t>
      </w:r>
      <w:r w:rsidRPr="00B207BB">
        <w:rPr>
          <w:kern w:val="0"/>
          <w:sz w:val="18"/>
          <w:szCs w:val="18"/>
        </w:rPr>
        <w:t>7, 13483</w:t>
      </w:r>
    </w:p>
    <w:p w:rsidR="00BC6FDB" w:rsidRPr="00ED0C84" w:rsidRDefault="00BC6FDB" w:rsidP="00BC6FDB">
      <w:pPr>
        <w:jc w:val="left"/>
        <w:rPr>
          <w:rFonts w:ascii="宋体" w:hAnsi="宋体"/>
          <w:szCs w:val="21"/>
        </w:rPr>
      </w:pPr>
      <w:r w:rsidRPr="00ED0C84">
        <w:rPr>
          <w:rFonts w:ascii="宋体" w:hAnsi="宋体" w:hint="eastAsia"/>
          <w:b/>
          <w:szCs w:val="21"/>
        </w:rPr>
        <w:t>基金项目：</w:t>
      </w:r>
      <w:r w:rsidRPr="00ED0C84">
        <w:rPr>
          <w:rFonts w:ascii="宋体" w:hAnsi="宋体" w:hint="eastAsia"/>
          <w:szCs w:val="21"/>
        </w:rPr>
        <w:t>国家自然科学基金项目（NO.</w:t>
      </w:r>
      <w:r w:rsidRPr="00ED0C84">
        <w:t xml:space="preserve"> </w:t>
      </w:r>
      <w:r w:rsidRPr="00ED0C84">
        <w:rPr>
          <w:rFonts w:ascii="宋体" w:hAnsi="宋体"/>
          <w:szCs w:val="21"/>
        </w:rPr>
        <w:t>11675017</w:t>
      </w:r>
      <w:r w:rsidRPr="00ED0C84">
        <w:rPr>
          <w:rFonts w:ascii="宋体" w:hAnsi="宋体" w:hint="eastAsia"/>
          <w:szCs w:val="21"/>
        </w:rPr>
        <w:t>）</w:t>
      </w:r>
    </w:p>
    <w:p w:rsidR="00686D4E" w:rsidRPr="00BC6FDB" w:rsidRDefault="00686D4E" w:rsidP="00686D4E">
      <w:pPr>
        <w:jc w:val="left"/>
        <w:rPr>
          <w:rFonts w:ascii="宋体" w:hAnsi="宋体"/>
          <w:szCs w:val="21"/>
        </w:rPr>
      </w:pPr>
    </w:p>
    <w:p w:rsidR="00ED0C84" w:rsidRDefault="00ED0C84">
      <w:pPr>
        <w:widowControl/>
        <w:jc w:val="left"/>
        <w:rPr>
          <w:szCs w:val="21"/>
        </w:rPr>
      </w:pPr>
      <w:r>
        <w:rPr>
          <w:szCs w:val="21"/>
        </w:rPr>
        <w:br w:type="page"/>
      </w:r>
    </w:p>
    <w:p w:rsidR="00ED0C84" w:rsidRDefault="00ED0C84" w:rsidP="00ED0C84">
      <w:pPr>
        <w:jc w:val="left"/>
        <w:rPr>
          <w:color w:val="000000" w:themeColor="text1"/>
          <w:szCs w:val="21"/>
        </w:rPr>
      </w:pPr>
      <w:r w:rsidRPr="001F7D7F">
        <w:rPr>
          <w:color w:val="000000" w:themeColor="text1"/>
          <w:szCs w:val="21"/>
        </w:rPr>
        <w:lastRenderedPageBreak/>
        <w:t>K</w:t>
      </w:r>
      <w:r w:rsidRPr="001F7D7F">
        <w:rPr>
          <w:rFonts w:hint="eastAsia"/>
          <w:color w:val="000000" w:themeColor="text1"/>
          <w:szCs w:val="21"/>
        </w:rPr>
        <w:t>-</w:t>
      </w:r>
      <w:r>
        <w:rPr>
          <w:color w:val="000000" w:themeColor="text1"/>
          <w:szCs w:val="21"/>
        </w:rPr>
        <w:t>P032</w:t>
      </w:r>
    </w:p>
    <w:p w:rsidR="00ED0C84" w:rsidRPr="00147C09" w:rsidRDefault="00ED0C84" w:rsidP="00ED0C84">
      <w:pPr>
        <w:spacing w:line="360" w:lineRule="auto"/>
        <w:ind w:firstLineChars="200" w:firstLine="560"/>
        <w:jc w:val="right"/>
        <w:rPr>
          <w:rFonts w:ascii="黑体" w:eastAsia="黑体"/>
          <w:sz w:val="28"/>
          <w:szCs w:val="28"/>
        </w:rPr>
      </w:pPr>
      <w:r w:rsidRPr="005470E4">
        <w:rPr>
          <w:rFonts w:ascii="宋体" w:hAnsi="宋体" w:hint="eastAsia"/>
          <w:sz w:val="28"/>
          <w:szCs w:val="28"/>
        </w:rPr>
        <w:t>专题代号</w:t>
      </w:r>
      <w:r w:rsidRPr="005470E4">
        <w:rPr>
          <w:rFonts w:ascii="宋体" w:hAnsi="宋体"/>
          <w:sz w:val="28"/>
          <w:szCs w:val="28"/>
        </w:rPr>
        <w:t>：</w:t>
      </w:r>
      <w:r>
        <w:rPr>
          <w:rFonts w:ascii="宋体" w:hAnsi="宋体"/>
          <w:sz w:val="28"/>
          <w:szCs w:val="28"/>
        </w:rPr>
        <w:t>K</w:t>
      </w:r>
    </w:p>
    <w:p w:rsidR="00ED0C84" w:rsidRDefault="00ED0C84" w:rsidP="00ED0C84">
      <w:pPr>
        <w:jc w:val="center"/>
        <w:rPr>
          <w:rFonts w:ascii="黑体" w:eastAsia="黑体"/>
          <w:sz w:val="32"/>
          <w:szCs w:val="32"/>
        </w:rPr>
      </w:pPr>
      <w:r>
        <w:rPr>
          <w:rFonts w:ascii="黑体" w:eastAsia="黑体" w:hint="eastAsia"/>
          <w:sz w:val="32"/>
          <w:szCs w:val="32"/>
        </w:rPr>
        <w:t>氧化锌基复合材料用于水体净化的研究</w:t>
      </w:r>
    </w:p>
    <w:p w:rsidR="00ED0C84" w:rsidRPr="0037049B" w:rsidRDefault="00ED0C84" w:rsidP="00ED0C84">
      <w:pPr>
        <w:jc w:val="center"/>
        <w:rPr>
          <w:rFonts w:ascii="楷体" w:eastAsia="楷体" w:hAnsi="楷体"/>
          <w:sz w:val="28"/>
          <w:szCs w:val="28"/>
        </w:rPr>
      </w:pPr>
      <w:r w:rsidRPr="004F4265">
        <w:rPr>
          <w:rFonts w:ascii="楷体" w:eastAsia="楷体" w:hAnsi="楷体" w:hint="eastAsia"/>
          <w:sz w:val="28"/>
          <w:szCs w:val="28"/>
        </w:rPr>
        <w:t>赵文博</w:t>
      </w:r>
      <w:r w:rsidRPr="00FC6097">
        <w:rPr>
          <w:rFonts w:ascii="楷体" w:eastAsia="楷体" w:hAnsi="楷体" w:hint="eastAsia"/>
          <w:sz w:val="28"/>
          <w:szCs w:val="28"/>
        </w:rPr>
        <w:t>、</w:t>
      </w:r>
      <w:r>
        <w:rPr>
          <w:rFonts w:ascii="楷体" w:eastAsia="楷体" w:hAnsi="楷体" w:hint="eastAsia"/>
          <w:sz w:val="28"/>
          <w:szCs w:val="28"/>
        </w:rPr>
        <w:t>杜梦茹</w:t>
      </w:r>
      <w:r w:rsidRPr="00FC6097">
        <w:rPr>
          <w:rFonts w:ascii="楷体" w:eastAsia="楷体" w:hAnsi="楷体" w:hint="eastAsia"/>
          <w:sz w:val="28"/>
          <w:szCs w:val="28"/>
        </w:rPr>
        <w:t>、</w:t>
      </w:r>
      <w:r>
        <w:rPr>
          <w:rFonts w:ascii="楷体" w:eastAsia="楷体" w:hAnsi="楷体" w:hint="eastAsia"/>
          <w:sz w:val="28"/>
          <w:szCs w:val="28"/>
        </w:rPr>
        <w:t>刘凯凯</w:t>
      </w:r>
      <w:r w:rsidRPr="00FC6097">
        <w:rPr>
          <w:rFonts w:ascii="楷体" w:eastAsia="楷体" w:hAnsi="楷体" w:hint="eastAsia"/>
          <w:sz w:val="28"/>
          <w:szCs w:val="28"/>
        </w:rPr>
        <w:t>、</w:t>
      </w:r>
      <w:r>
        <w:rPr>
          <w:rFonts w:ascii="楷体" w:eastAsia="楷体" w:hAnsi="楷体" w:hint="eastAsia"/>
          <w:sz w:val="28"/>
          <w:szCs w:val="28"/>
        </w:rPr>
        <w:t xml:space="preserve">单崇新 </w:t>
      </w:r>
    </w:p>
    <w:p w:rsidR="00ED0C84" w:rsidRDefault="00ED0C84" w:rsidP="00ED0C84">
      <w:pPr>
        <w:jc w:val="center"/>
        <w:rPr>
          <w:rFonts w:ascii="楷体" w:eastAsia="楷体" w:hAnsi="楷体"/>
          <w:sz w:val="24"/>
        </w:rPr>
      </w:pPr>
      <w:r w:rsidRPr="00F75C86">
        <w:rPr>
          <w:rFonts w:ascii="楷体" w:eastAsia="楷体" w:hAnsi="楷体" w:hint="eastAsia"/>
          <w:sz w:val="24"/>
        </w:rPr>
        <w:t>郑州大学物理学院，郑州 450002</w:t>
      </w:r>
      <w:r>
        <w:rPr>
          <w:rFonts w:ascii="楷体" w:eastAsia="楷体" w:hAnsi="楷体"/>
          <w:sz w:val="24"/>
        </w:rPr>
        <w:t xml:space="preserve"> </w:t>
      </w:r>
    </w:p>
    <w:p w:rsidR="00ED0C84" w:rsidRDefault="00ED0C84" w:rsidP="00ED0C84">
      <w:pPr>
        <w:jc w:val="center"/>
        <w:rPr>
          <w:rFonts w:eastAsia="楷体"/>
          <w:szCs w:val="21"/>
        </w:rPr>
      </w:pPr>
      <w:r w:rsidRPr="0037049B">
        <w:rPr>
          <w:rFonts w:eastAsia="楷体"/>
          <w:szCs w:val="21"/>
        </w:rPr>
        <w:t>Email:</w:t>
      </w:r>
      <w:r w:rsidRPr="00DE4752">
        <w:rPr>
          <w:rFonts w:eastAsia="楷体"/>
          <w:color w:val="0070C0"/>
          <w:szCs w:val="21"/>
        </w:rPr>
        <w:t xml:space="preserve"> </w:t>
      </w:r>
      <w:r w:rsidRPr="007D2472">
        <w:rPr>
          <w:rFonts w:eastAsia="楷体" w:hint="eastAsia"/>
          <w:szCs w:val="21"/>
        </w:rPr>
        <w:t>liukaiaki@</w:t>
      </w:r>
      <w:r w:rsidRPr="007D2472">
        <w:rPr>
          <w:rFonts w:eastAsia="楷体"/>
          <w:szCs w:val="21"/>
        </w:rPr>
        <w:t>zzu</w:t>
      </w:r>
      <w:r w:rsidRPr="007D2472">
        <w:rPr>
          <w:rFonts w:eastAsia="楷体" w:hint="eastAsia"/>
          <w:szCs w:val="21"/>
        </w:rPr>
        <w:t>.edu.cn</w:t>
      </w:r>
      <w:r>
        <w:rPr>
          <w:rFonts w:eastAsia="楷体"/>
          <w:szCs w:val="21"/>
        </w:rPr>
        <w:t xml:space="preserve"> </w:t>
      </w:r>
    </w:p>
    <w:p w:rsidR="00ED0C84" w:rsidRPr="001E1D20" w:rsidRDefault="00ED0C84" w:rsidP="00ED0C84">
      <w:pPr>
        <w:spacing w:line="360" w:lineRule="auto"/>
        <w:rPr>
          <w:szCs w:val="21"/>
        </w:rPr>
      </w:pPr>
      <w:r>
        <w:rPr>
          <w:rFonts w:hint="eastAsia"/>
          <w:szCs w:val="21"/>
        </w:rPr>
        <w:t>摘要：</w:t>
      </w:r>
      <w:r w:rsidRPr="00F7005A">
        <w:rPr>
          <w:rFonts w:hint="eastAsia"/>
        </w:rPr>
        <w:t>水是生命之源</w:t>
      </w:r>
      <w:r w:rsidRPr="001E1D20">
        <w:rPr>
          <w:rFonts w:hint="eastAsia"/>
        </w:rPr>
        <w:t>，水体污染严重影响着人类健康和生存环境，而细菌泛滥和有机物污染是导致水污染的主要原因</w:t>
      </w:r>
      <w:r w:rsidRPr="009907F2">
        <w:rPr>
          <w:rFonts w:hint="eastAsia"/>
          <w:vertAlign w:val="superscript"/>
        </w:rPr>
        <w:t>[1]</w:t>
      </w:r>
      <w:r>
        <w:rPr>
          <w:rFonts w:hint="eastAsia"/>
        </w:rPr>
        <w:t>。</w:t>
      </w:r>
      <w:r w:rsidRPr="001E1D20">
        <w:rPr>
          <w:rFonts w:hint="eastAsia"/>
        </w:rPr>
        <w:t>氧化锌本身具有优良的抗菌、光催化特性，在生物环境领域有着非常广泛的应用</w:t>
      </w:r>
      <w:r w:rsidRPr="009907F2">
        <w:rPr>
          <w:rFonts w:hint="eastAsia"/>
          <w:vertAlign w:val="superscript"/>
        </w:rPr>
        <w:t>[2]</w:t>
      </w:r>
      <w:r w:rsidRPr="001E1D20">
        <w:rPr>
          <w:rFonts w:hint="eastAsia"/>
        </w:rPr>
        <w:t>。本文通过溶胶凝胶法得到了粒径</w:t>
      </w:r>
      <w:r w:rsidRPr="001E1D20">
        <w:t>小</w:t>
      </w:r>
      <w:r>
        <w:rPr>
          <w:rFonts w:hint="eastAsia"/>
        </w:rPr>
        <w:t>、高分散的亲水性纳米</w:t>
      </w:r>
      <w:r w:rsidRPr="001E1D20">
        <w:rPr>
          <w:rFonts w:hint="eastAsia"/>
        </w:rPr>
        <w:t>氧化锌颗粒</w:t>
      </w:r>
      <w:r>
        <w:rPr>
          <w:rFonts w:hint="eastAsia"/>
        </w:rPr>
        <w:t>(</w:t>
      </w:r>
      <w:r w:rsidRPr="001E1D20">
        <w:rPr>
          <w:rStyle w:val="tgt"/>
          <w:rFonts w:cs="Arial" w:hint="eastAsia"/>
          <w:color w:val="333333"/>
          <w:szCs w:val="21"/>
          <w:shd w:val="clear" w:color="auto" w:fill="F7F8FA"/>
        </w:rPr>
        <w:t xml:space="preserve">ZnO </w:t>
      </w:r>
      <w:r>
        <w:rPr>
          <w:rStyle w:val="tgt"/>
          <w:rFonts w:cs="Arial"/>
          <w:color w:val="333333"/>
          <w:szCs w:val="21"/>
          <w:shd w:val="clear" w:color="auto" w:fill="F7F8FA"/>
        </w:rPr>
        <w:t>NPs</w:t>
      </w:r>
      <w:r>
        <w:rPr>
          <w:rStyle w:val="tgt"/>
          <w:rFonts w:cs="Arial" w:hint="eastAsia"/>
          <w:color w:val="333333"/>
          <w:szCs w:val="21"/>
          <w:shd w:val="clear" w:color="auto" w:fill="F7F8FA"/>
        </w:rPr>
        <w:t>)</w:t>
      </w:r>
      <w:r w:rsidRPr="001E1D20">
        <w:rPr>
          <w:rFonts w:hint="eastAsia"/>
        </w:rPr>
        <w:t>，</w:t>
      </w:r>
      <w:r w:rsidRPr="001E1D20">
        <w:rPr>
          <w:rStyle w:val="tgt"/>
          <w:rFonts w:cs="Arial"/>
          <w:color w:val="333333"/>
          <w:szCs w:val="21"/>
          <w:shd w:val="clear" w:color="auto" w:fill="F7F8FA"/>
        </w:rPr>
        <w:t>然后通过原位交联将亲水性</w:t>
      </w:r>
      <w:r w:rsidRPr="001E1D20">
        <w:rPr>
          <w:rStyle w:val="tgt"/>
          <w:rFonts w:cs="Arial" w:hint="eastAsia"/>
          <w:color w:val="333333"/>
          <w:szCs w:val="21"/>
          <w:shd w:val="clear" w:color="auto" w:fill="F7F8FA"/>
        </w:rPr>
        <w:t xml:space="preserve">ZnO </w:t>
      </w:r>
      <w:r>
        <w:rPr>
          <w:rStyle w:val="tgt"/>
          <w:rFonts w:cs="Arial"/>
          <w:color w:val="333333"/>
          <w:szCs w:val="21"/>
          <w:shd w:val="clear" w:color="auto" w:fill="F7F8FA"/>
        </w:rPr>
        <w:t>NPs</w:t>
      </w:r>
      <w:r w:rsidRPr="001E1D20">
        <w:rPr>
          <w:rStyle w:val="tgt"/>
          <w:rFonts w:cs="Arial" w:hint="eastAsia"/>
          <w:color w:val="333333"/>
          <w:szCs w:val="21"/>
          <w:shd w:val="clear" w:color="auto" w:fill="F7F8FA"/>
        </w:rPr>
        <w:t>装载到</w:t>
      </w:r>
      <w:r w:rsidRPr="001E1D20">
        <w:rPr>
          <w:rStyle w:val="tgt"/>
          <w:rFonts w:cs="Arial"/>
          <w:color w:val="333333"/>
          <w:szCs w:val="21"/>
          <w:shd w:val="clear" w:color="auto" w:fill="F7F8FA"/>
        </w:rPr>
        <w:t>海藻酸盐微球基质</w:t>
      </w:r>
      <w:r w:rsidRPr="001E1D20">
        <w:rPr>
          <w:rStyle w:val="tgt"/>
          <w:rFonts w:cs="Arial"/>
          <w:szCs w:val="21"/>
        </w:rPr>
        <w:t>中</w:t>
      </w:r>
      <w:r w:rsidRPr="001E1D20">
        <w:rPr>
          <w:rStyle w:val="tgt"/>
          <w:rFonts w:cs="Arial" w:hint="eastAsia"/>
          <w:szCs w:val="21"/>
        </w:rPr>
        <w:t>。</w:t>
      </w:r>
      <w:r w:rsidRPr="001E1D20">
        <w:rPr>
          <w:rStyle w:val="tgt"/>
          <w:rFonts w:cs="Arial"/>
          <w:color w:val="333333"/>
          <w:szCs w:val="21"/>
          <w:shd w:val="clear" w:color="auto" w:fill="F7F8FA"/>
        </w:rPr>
        <w:t>复合材料既可以保持</w:t>
      </w:r>
      <w:r w:rsidRPr="001E1D20">
        <w:rPr>
          <w:rStyle w:val="tgt"/>
          <w:rFonts w:cs="Arial"/>
          <w:color w:val="333333"/>
          <w:szCs w:val="21"/>
          <w:shd w:val="clear" w:color="auto" w:fill="F7F8FA"/>
        </w:rPr>
        <w:t>ZnO NPs</w:t>
      </w:r>
      <w:r w:rsidRPr="001E1D20">
        <w:rPr>
          <w:rStyle w:val="tgt"/>
          <w:rFonts w:cs="Arial"/>
          <w:color w:val="333333"/>
          <w:szCs w:val="21"/>
          <w:shd w:val="clear" w:color="auto" w:fill="F7F8FA"/>
        </w:rPr>
        <w:t>的抗菌性能，又能限制</w:t>
      </w:r>
      <w:r w:rsidRPr="001E1D20">
        <w:rPr>
          <w:rStyle w:val="tgt"/>
          <w:rFonts w:cs="Arial"/>
          <w:color w:val="333333"/>
          <w:szCs w:val="21"/>
          <w:shd w:val="clear" w:color="auto" w:fill="F7F8FA"/>
        </w:rPr>
        <w:t>ZnO NPs</w:t>
      </w:r>
      <w:r w:rsidRPr="001E1D20">
        <w:rPr>
          <w:rStyle w:val="tgt"/>
          <w:rFonts w:cs="Arial"/>
          <w:color w:val="333333"/>
          <w:szCs w:val="21"/>
          <w:shd w:val="clear" w:color="auto" w:fill="F7F8FA"/>
        </w:rPr>
        <w:t>的渗出</w:t>
      </w:r>
      <w:r w:rsidRPr="001E1D20">
        <w:rPr>
          <w:rStyle w:val="tgt"/>
          <w:rFonts w:cs="Arial" w:hint="eastAsia"/>
          <w:szCs w:val="21"/>
        </w:rPr>
        <w:t>。</w:t>
      </w:r>
      <w:r w:rsidRPr="007328FA">
        <w:rPr>
          <w:rStyle w:val="tgt"/>
          <w:rFonts w:cs="Arial"/>
          <w:szCs w:val="21"/>
        </w:rPr>
        <w:t>当装载</w:t>
      </w:r>
      <w:r w:rsidRPr="007328FA">
        <w:rPr>
          <w:rStyle w:val="tgt"/>
          <w:rFonts w:cs="Arial" w:hint="eastAsia"/>
          <w:szCs w:val="21"/>
        </w:rPr>
        <w:t>ZnO NPs</w:t>
      </w:r>
      <w:r w:rsidRPr="007328FA">
        <w:rPr>
          <w:rStyle w:val="tgt"/>
          <w:rFonts w:cs="Arial"/>
          <w:szCs w:val="21"/>
        </w:rPr>
        <w:t>为</w:t>
      </w:r>
      <w:r w:rsidRPr="007328FA">
        <w:rPr>
          <w:rStyle w:val="tgt"/>
          <w:rFonts w:cs="Arial"/>
          <w:szCs w:val="21"/>
        </w:rPr>
        <w:t>15</w:t>
      </w:r>
      <w:r w:rsidRPr="001E1D20">
        <w:rPr>
          <w:rStyle w:val="tgt"/>
          <w:rFonts w:cs="Arial" w:hint="eastAsia"/>
          <w:szCs w:val="21"/>
        </w:rPr>
        <w:t xml:space="preserve"> at </w:t>
      </w:r>
      <w:r w:rsidRPr="001E1D20">
        <w:rPr>
          <w:rStyle w:val="tgt"/>
          <w:rFonts w:cs="Arial"/>
          <w:szCs w:val="21"/>
        </w:rPr>
        <w:t>%</w:t>
      </w:r>
      <w:r w:rsidRPr="001E1D20">
        <w:rPr>
          <w:rStyle w:val="tgt"/>
          <w:rFonts w:cs="Arial"/>
          <w:szCs w:val="21"/>
        </w:rPr>
        <w:t>时，复合材料</w:t>
      </w:r>
      <w:r w:rsidRPr="001E1D20">
        <w:rPr>
          <w:rStyle w:val="tgt"/>
          <w:rFonts w:cs="Arial"/>
          <w:color w:val="333333"/>
          <w:szCs w:val="21"/>
          <w:shd w:val="clear" w:color="auto" w:fill="F7F8FA"/>
        </w:rPr>
        <w:t>对金黄色葡萄球菌和大肠杆菌的抑制率可达</w:t>
      </w:r>
      <w:r w:rsidRPr="001E1D20">
        <w:rPr>
          <w:rStyle w:val="tgt"/>
          <w:rFonts w:cs="Arial"/>
          <w:color w:val="333333"/>
          <w:szCs w:val="21"/>
          <w:shd w:val="clear" w:color="auto" w:fill="F7F8FA"/>
        </w:rPr>
        <w:t>99%</w:t>
      </w:r>
      <w:r w:rsidRPr="001E1D20">
        <w:rPr>
          <w:rStyle w:val="tgt"/>
          <w:rFonts w:cs="Arial"/>
          <w:color w:val="333333"/>
          <w:szCs w:val="21"/>
          <w:shd w:val="clear" w:color="auto" w:fill="F7F8FA"/>
        </w:rPr>
        <w:t>。</w:t>
      </w:r>
      <w:r w:rsidRPr="001E1D20">
        <w:rPr>
          <w:rStyle w:val="tgt"/>
          <w:rFonts w:cs="Arial"/>
          <w:szCs w:val="21"/>
        </w:rPr>
        <w:t>此外，由于海藻酸盐的吸附能力，复合材料</w:t>
      </w:r>
      <w:r>
        <w:rPr>
          <w:rStyle w:val="tgt"/>
          <w:rFonts w:cs="Arial" w:hint="eastAsia"/>
          <w:szCs w:val="21"/>
        </w:rPr>
        <w:t>还</w:t>
      </w:r>
      <w:r w:rsidRPr="001E1D20">
        <w:rPr>
          <w:rStyle w:val="tgt"/>
          <w:rFonts w:cs="Arial"/>
          <w:szCs w:val="21"/>
        </w:rPr>
        <w:t>可以去除水中的有机杂质，从而在杀菌和去除有机物两个方面实现水的净化。随后演示了</w:t>
      </w:r>
      <w:r w:rsidRPr="001E1D20">
        <w:rPr>
          <w:rStyle w:val="tgt"/>
          <w:rFonts w:cs="Arial"/>
          <w:color w:val="333333"/>
          <w:szCs w:val="21"/>
          <w:shd w:val="clear" w:color="auto" w:fill="F7F8FA"/>
        </w:rPr>
        <w:t>一种基于复合材料</w:t>
      </w:r>
      <w:r>
        <w:rPr>
          <w:rStyle w:val="tgt"/>
          <w:rFonts w:cs="Arial"/>
          <w:color w:val="333333"/>
          <w:szCs w:val="21"/>
          <w:shd w:val="clear" w:color="auto" w:fill="F7F8FA"/>
        </w:rPr>
        <w:t>的净水器，</w:t>
      </w:r>
      <w:r>
        <w:rPr>
          <w:rStyle w:val="tgt"/>
          <w:rFonts w:cs="Arial" w:hint="eastAsia"/>
          <w:color w:val="333333"/>
          <w:szCs w:val="21"/>
          <w:shd w:val="clear" w:color="auto" w:fill="F7F8FA"/>
        </w:rPr>
        <w:t>污水通过该</w:t>
      </w:r>
      <w:r w:rsidRPr="001E1D20">
        <w:rPr>
          <w:rStyle w:val="tgt"/>
          <w:rFonts w:cs="Arial"/>
          <w:color w:val="333333"/>
          <w:szCs w:val="21"/>
          <w:shd w:val="clear" w:color="auto" w:fill="F7F8FA"/>
        </w:rPr>
        <w:t>净水器</w:t>
      </w:r>
      <w:r>
        <w:rPr>
          <w:rStyle w:val="tgt"/>
          <w:rFonts w:cs="Arial" w:hint="eastAsia"/>
          <w:color w:val="333333"/>
          <w:szCs w:val="21"/>
          <w:shd w:val="clear" w:color="auto" w:fill="F7F8FA"/>
        </w:rPr>
        <w:t>处理后，</w:t>
      </w:r>
      <w:r w:rsidRPr="001E1D20">
        <w:rPr>
          <w:rStyle w:val="tgt"/>
          <w:rFonts w:cs="Arial"/>
          <w:color w:val="333333"/>
          <w:szCs w:val="21"/>
          <w:shd w:val="clear" w:color="auto" w:fill="F7F8FA"/>
        </w:rPr>
        <w:t>水中好氧菌含量仅为</w:t>
      </w:r>
      <w:r w:rsidRPr="001E1D20">
        <w:rPr>
          <w:rStyle w:val="tgt"/>
          <w:rFonts w:cs="Arial" w:hint="eastAsia"/>
          <w:color w:val="333333"/>
          <w:szCs w:val="21"/>
          <w:shd w:val="clear" w:color="auto" w:fill="F7F8FA"/>
        </w:rPr>
        <w:t xml:space="preserve">10 CFU/ ml, </w:t>
      </w:r>
      <w:r w:rsidRPr="001E1D20">
        <w:rPr>
          <w:rStyle w:val="tgt"/>
          <w:rFonts w:cs="Arial"/>
          <w:color w:val="333333"/>
          <w:szCs w:val="21"/>
          <w:shd w:val="clear" w:color="auto" w:fill="F7F8FA"/>
        </w:rPr>
        <w:t>水的浑浊度降至</w:t>
      </w:r>
      <w:r w:rsidRPr="001E1D20">
        <w:rPr>
          <w:rStyle w:val="tgt"/>
          <w:rFonts w:cs="Arial"/>
          <w:color w:val="333333"/>
          <w:szCs w:val="21"/>
          <w:shd w:val="clear" w:color="auto" w:fill="F7F8FA"/>
        </w:rPr>
        <w:t>0.64 NTU</w:t>
      </w:r>
      <w:r w:rsidRPr="001E1D20">
        <w:rPr>
          <w:rStyle w:val="tgt"/>
          <w:rFonts w:cs="Arial"/>
          <w:color w:val="333333"/>
          <w:szCs w:val="21"/>
          <w:shd w:val="clear" w:color="auto" w:fill="F7F8FA"/>
        </w:rPr>
        <w:t>，</w:t>
      </w:r>
      <w:r w:rsidRPr="00FC1F61">
        <w:rPr>
          <w:rStyle w:val="tgt"/>
          <w:rFonts w:ascii="宋体" w:hAnsi="宋体" w:cs="Arial"/>
          <w:color w:val="333333"/>
          <w:szCs w:val="21"/>
          <w:shd w:val="clear" w:color="auto" w:fill="F7F8FA"/>
        </w:rPr>
        <w:t>均低于世界卫生组织</w:t>
      </w:r>
      <w:r w:rsidRPr="00FC1F61">
        <w:rPr>
          <w:rStyle w:val="tgt"/>
          <w:rFonts w:ascii="宋体" w:hAnsi="宋体" w:cs="Arial" w:hint="eastAsia"/>
          <w:color w:val="333333"/>
          <w:szCs w:val="21"/>
          <w:shd w:val="clear" w:color="auto" w:fill="F7F8FA"/>
        </w:rPr>
        <w:t>制定的饮用水质量标准的要求</w:t>
      </w:r>
      <w:r w:rsidRPr="00FC1F61">
        <w:rPr>
          <w:rStyle w:val="tgt"/>
          <w:rFonts w:ascii="宋体" w:hAnsi="宋体" w:cs="Arial"/>
          <w:color w:val="333333"/>
          <w:szCs w:val="21"/>
          <w:shd w:val="clear" w:color="auto" w:fill="F7F8FA"/>
        </w:rPr>
        <w:t>。</w:t>
      </w:r>
      <w:r w:rsidRPr="001E1D20">
        <w:rPr>
          <w:rStyle w:val="tgt"/>
          <w:rFonts w:cs="Arial"/>
          <w:color w:val="333333"/>
          <w:szCs w:val="21"/>
          <w:shd w:val="clear" w:color="auto" w:fill="F7F8FA"/>
        </w:rPr>
        <w:t>杀菌机理研究表明，</w:t>
      </w:r>
      <w:r w:rsidRPr="001E1D20">
        <w:rPr>
          <w:rStyle w:val="tgt"/>
          <w:rFonts w:cs="Arial"/>
          <w:color w:val="333333"/>
          <w:szCs w:val="21"/>
          <w:shd w:val="clear" w:color="auto" w:fill="F7F8FA"/>
        </w:rPr>
        <w:t>ZnO NPs</w:t>
      </w:r>
      <w:r>
        <w:rPr>
          <w:rStyle w:val="tgt"/>
          <w:rFonts w:cs="Arial"/>
          <w:color w:val="333333"/>
          <w:szCs w:val="21"/>
          <w:shd w:val="clear" w:color="auto" w:fill="F7F8FA"/>
        </w:rPr>
        <w:t>引起细胞</w:t>
      </w:r>
      <w:r>
        <w:rPr>
          <w:rStyle w:val="tgt"/>
          <w:rFonts w:cs="Arial" w:hint="eastAsia"/>
          <w:color w:val="333333"/>
          <w:szCs w:val="21"/>
          <w:shd w:val="clear" w:color="auto" w:fill="F7F8FA"/>
        </w:rPr>
        <w:t>过度的</w:t>
      </w:r>
      <w:r>
        <w:rPr>
          <w:rStyle w:val="tgt"/>
          <w:rFonts w:cs="Arial"/>
          <w:color w:val="333333"/>
          <w:szCs w:val="21"/>
          <w:shd w:val="clear" w:color="auto" w:fill="F7F8FA"/>
        </w:rPr>
        <w:t>氧化应激</w:t>
      </w:r>
      <w:r>
        <w:rPr>
          <w:rStyle w:val="tgt"/>
          <w:rFonts w:cs="Arial" w:hint="eastAsia"/>
          <w:color w:val="333333"/>
          <w:szCs w:val="21"/>
          <w:shd w:val="clear" w:color="auto" w:fill="F7F8FA"/>
        </w:rPr>
        <w:t>反应</w:t>
      </w:r>
      <w:r w:rsidRPr="001E1D20">
        <w:rPr>
          <w:rStyle w:val="tgt"/>
          <w:rFonts w:cs="Arial"/>
          <w:color w:val="333333"/>
          <w:szCs w:val="21"/>
          <w:shd w:val="clear" w:color="auto" w:fill="F7F8FA"/>
        </w:rPr>
        <w:t>，诱导细菌产生大量胞内活性氧</w:t>
      </w:r>
      <w:r w:rsidRPr="001E1D20">
        <w:rPr>
          <w:rStyle w:val="tgt"/>
          <w:rFonts w:cs="Arial"/>
          <w:color w:val="333333"/>
          <w:szCs w:val="21"/>
          <w:shd w:val="clear" w:color="auto" w:fill="F7F8FA"/>
        </w:rPr>
        <w:t>(ROS)</w:t>
      </w:r>
      <w:r w:rsidRPr="001E1D20">
        <w:rPr>
          <w:rStyle w:val="tgt"/>
          <w:rFonts w:cs="Arial"/>
          <w:color w:val="333333"/>
          <w:szCs w:val="21"/>
          <w:shd w:val="clear" w:color="auto" w:fill="F7F8FA"/>
        </w:rPr>
        <w:t>，</w:t>
      </w:r>
      <w:r w:rsidRPr="001E1D20">
        <w:rPr>
          <w:rFonts w:cs="Arial"/>
          <w:color w:val="2E3033"/>
          <w:szCs w:val="21"/>
          <w:shd w:val="clear" w:color="auto" w:fill="FFFFFF"/>
        </w:rPr>
        <w:t>导致脂质过氧化和胞内大分子不可逆的损伤，最终</w:t>
      </w:r>
      <w:r>
        <w:rPr>
          <w:rStyle w:val="tgt"/>
          <w:rFonts w:cs="Arial"/>
          <w:color w:val="333333"/>
          <w:szCs w:val="21"/>
          <w:shd w:val="clear" w:color="auto" w:fill="F7F8FA"/>
        </w:rPr>
        <w:t>导致细菌凋亡</w:t>
      </w:r>
      <w:r>
        <w:rPr>
          <w:rStyle w:val="tgt"/>
          <w:rFonts w:cs="Arial" w:hint="eastAsia"/>
          <w:color w:val="333333"/>
          <w:szCs w:val="21"/>
          <w:shd w:val="clear" w:color="auto" w:fill="F7F8FA"/>
        </w:rPr>
        <w:t>。</w:t>
      </w:r>
    </w:p>
    <w:p w:rsidR="00ED0C84" w:rsidRDefault="009E273D" w:rsidP="00ED0C84">
      <w:pPr>
        <w:spacing w:line="360" w:lineRule="auto"/>
        <w:ind w:firstLineChars="200" w:firstLine="420"/>
        <w:jc w:val="center"/>
        <w:rPr>
          <w:rFonts w:ascii="宋体" w:hAnsi="宋体"/>
          <w:sz w:val="24"/>
        </w:rPr>
      </w:pPr>
      <w:r>
        <w:rPr>
          <w:noProof/>
        </w:rPr>
        <w:drawing>
          <wp:inline distT="0" distB="0" distL="0" distR="0" wp14:anchorId="228A29EC" wp14:editId="03B513A9">
            <wp:extent cx="4000000" cy="2676190"/>
            <wp:effectExtent l="0" t="0" r="635"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000000" cy="2676190"/>
                    </a:xfrm>
                    <a:prstGeom prst="rect">
                      <a:avLst/>
                    </a:prstGeom>
                  </pic:spPr>
                </pic:pic>
              </a:graphicData>
            </a:graphic>
          </wp:inline>
        </w:drawing>
      </w:r>
    </w:p>
    <w:p w:rsidR="00ED0C84" w:rsidRPr="0084748E" w:rsidRDefault="00ED0C84" w:rsidP="00ED0C84">
      <w:pPr>
        <w:spacing w:line="360" w:lineRule="auto"/>
        <w:jc w:val="center"/>
        <w:rPr>
          <w:rFonts w:cs="宋体"/>
          <w:kern w:val="0"/>
          <w:sz w:val="24"/>
        </w:rPr>
      </w:pPr>
      <w:r w:rsidRPr="0084748E">
        <w:rPr>
          <w:rFonts w:hint="eastAsia"/>
          <w:szCs w:val="21"/>
        </w:rPr>
        <w:t>图</w:t>
      </w:r>
      <w:r w:rsidRPr="0084748E">
        <w:rPr>
          <w:rFonts w:hint="eastAsia"/>
          <w:szCs w:val="21"/>
        </w:rPr>
        <w:t xml:space="preserve">1 </w:t>
      </w:r>
      <w:r>
        <w:rPr>
          <w:rFonts w:hint="eastAsia"/>
          <w:szCs w:val="21"/>
        </w:rPr>
        <w:t>纳米氧化锌及复合材料的制备及其水体净化应用</w:t>
      </w:r>
    </w:p>
    <w:p w:rsidR="00ED0C84" w:rsidRPr="009907F2" w:rsidRDefault="00ED0C84" w:rsidP="00ED0C84">
      <w:pPr>
        <w:jc w:val="left"/>
        <w:rPr>
          <w:rFonts w:ascii="宋体" w:hAnsi="宋体"/>
          <w:szCs w:val="21"/>
        </w:rPr>
      </w:pPr>
      <w:r w:rsidRPr="001E1D20">
        <w:rPr>
          <w:rFonts w:ascii="宋体" w:hAnsi="宋体" w:hint="eastAsia"/>
          <w:szCs w:val="21"/>
        </w:rPr>
        <w:t>关键词</w:t>
      </w:r>
      <w:r w:rsidRPr="001E1D20">
        <w:rPr>
          <w:rFonts w:ascii="宋体" w:hAnsi="宋体"/>
          <w:szCs w:val="21"/>
        </w:rPr>
        <w:t>：</w:t>
      </w:r>
      <w:r w:rsidRPr="001E1D20">
        <w:rPr>
          <w:rFonts w:ascii="宋体" w:hAnsi="宋体" w:hint="eastAsia"/>
          <w:szCs w:val="21"/>
        </w:rPr>
        <w:t>氧化锌 水体净化 杀菌 活性氧</w:t>
      </w:r>
    </w:p>
    <w:p w:rsidR="00ED0C84" w:rsidRPr="009907F2" w:rsidRDefault="00ED0C84" w:rsidP="00ED0C84">
      <w:pPr>
        <w:pStyle w:val="EndNoteBibliography"/>
        <w:rPr>
          <w:rFonts w:ascii="Times New Roman" w:hAnsi="Times New Roman" w:cs="Times New Roman"/>
          <w:sz w:val="18"/>
          <w:szCs w:val="18"/>
        </w:rPr>
      </w:pPr>
      <w:r w:rsidRPr="009907F2">
        <w:rPr>
          <w:rFonts w:ascii="Times New Roman" w:hAnsi="Times New Roman" w:cs="Times New Roman"/>
          <w:sz w:val="18"/>
          <w:szCs w:val="18"/>
        </w:rPr>
        <w:t>[1]</w:t>
      </w:r>
      <w:r w:rsidRPr="009907F2">
        <w:rPr>
          <w:rFonts w:ascii="Times New Roman" w:hAnsi="Times New Roman" w:cs="Times New Roman"/>
          <w:sz w:val="18"/>
          <w:szCs w:val="18"/>
        </w:rPr>
        <w:tab/>
        <w:t xml:space="preserve">World Health Organization (WHO), Guidelines for Drinking-Water Quality, </w:t>
      </w:r>
      <w:r w:rsidRPr="009907F2">
        <w:rPr>
          <w:rFonts w:ascii="Times New Roman" w:hAnsi="Times New Roman" w:cs="Times New Roman"/>
          <w:i/>
          <w:sz w:val="18"/>
          <w:szCs w:val="18"/>
        </w:rPr>
        <w:t>World Health Organization</w:t>
      </w:r>
      <w:r w:rsidRPr="009907F2">
        <w:rPr>
          <w:rFonts w:ascii="Times New Roman" w:hAnsi="Times New Roman" w:cs="Times New Roman"/>
          <w:sz w:val="18"/>
          <w:szCs w:val="18"/>
        </w:rPr>
        <w:t xml:space="preserve">, Geneva, </w:t>
      </w:r>
      <w:r w:rsidRPr="009907F2">
        <w:rPr>
          <w:rFonts w:ascii="Times New Roman" w:hAnsi="Times New Roman" w:cs="Times New Roman"/>
          <w:b/>
          <w:sz w:val="18"/>
          <w:szCs w:val="18"/>
        </w:rPr>
        <w:t>2011</w:t>
      </w:r>
      <w:r w:rsidRPr="009907F2">
        <w:rPr>
          <w:rFonts w:ascii="Times New Roman" w:hAnsi="Times New Roman" w:cs="Times New Roman"/>
          <w:sz w:val="18"/>
          <w:szCs w:val="18"/>
        </w:rPr>
        <w:t>.</w:t>
      </w:r>
    </w:p>
    <w:p w:rsidR="00ED0C84" w:rsidRPr="009907F2" w:rsidRDefault="00ED0C84" w:rsidP="00ED0C84">
      <w:pPr>
        <w:pStyle w:val="EndNoteBibliography"/>
        <w:rPr>
          <w:rFonts w:ascii="Times New Roman" w:hAnsi="Times New Roman" w:cs="Times New Roman"/>
          <w:sz w:val="18"/>
          <w:szCs w:val="18"/>
        </w:rPr>
      </w:pPr>
      <w:r w:rsidRPr="009907F2">
        <w:rPr>
          <w:rFonts w:ascii="Times New Roman" w:hAnsi="Times New Roman" w:cs="Times New Roman"/>
          <w:sz w:val="18"/>
          <w:szCs w:val="18"/>
        </w:rPr>
        <w:lastRenderedPageBreak/>
        <w:t>[1]</w:t>
      </w:r>
      <w:r w:rsidRPr="009907F2">
        <w:rPr>
          <w:rFonts w:ascii="Times New Roman" w:hAnsi="Times New Roman" w:cs="Times New Roman"/>
          <w:sz w:val="18"/>
          <w:szCs w:val="18"/>
        </w:rPr>
        <w:tab/>
        <w:t xml:space="preserve">Liu K-K, Shan C-X, Zhou R, Zhao Q, Shen D-Z. Large-scale synthesis of ZnO nanoparticles and their application as phosphors in light-emitting devices. </w:t>
      </w:r>
      <w:r w:rsidRPr="009907F2">
        <w:rPr>
          <w:rFonts w:ascii="Times New Roman" w:hAnsi="Times New Roman" w:cs="Times New Roman"/>
          <w:i/>
          <w:sz w:val="18"/>
          <w:szCs w:val="18"/>
        </w:rPr>
        <w:t>Optical Materials Express</w:t>
      </w:r>
      <w:r w:rsidRPr="009907F2">
        <w:rPr>
          <w:rFonts w:ascii="Times New Roman" w:hAnsi="Times New Roman" w:cs="Times New Roman"/>
          <w:sz w:val="18"/>
          <w:szCs w:val="18"/>
        </w:rPr>
        <w:t>.</w:t>
      </w:r>
      <w:r w:rsidRPr="009907F2">
        <w:rPr>
          <w:rFonts w:ascii="Times New Roman" w:hAnsi="Times New Roman" w:cs="Times New Roman"/>
          <w:b/>
          <w:sz w:val="18"/>
          <w:szCs w:val="18"/>
        </w:rPr>
        <w:t xml:space="preserve"> 2017</w:t>
      </w:r>
      <w:r w:rsidRPr="009907F2">
        <w:rPr>
          <w:rFonts w:ascii="Times New Roman" w:hAnsi="Times New Roman" w:cs="Times New Roman"/>
          <w:sz w:val="18"/>
          <w:szCs w:val="18"/>
        </w:rPr>
        <w:t>, 7(7), 2682.</w:t>
      </w:r>
    </w:p>
    <w:p w:rsidR="00ED0C84" w:rsidRPr="00251028" w:rsidRDefault="00ED0C84" w:rsidP="00ED0C84">
      <w:pPr>
        <w:jc w:val="left"/>
        <w:rPr>
          <w:szCs w:val="21"/>
        </w:rPr>
      </w:pPr>
      <w:r w:rsidRPr="00251028">
        <w:rPr>
          <w:rFonts w:hint="eastAsia"/>
          <w:b/>
          <w:sz w:val="20"/>
          <w:szCs w:val="20"/>
        </w:rPr>
        <w:t>基金项目：</w:t>
      </w:r>
      <w:r w:rsidRPr="00251028">
        <w:rPr>
          <w:rStyle w:val="ac"/>
          <w:rFonts w:cs="Arial"/>
          <w:i w:val="0"/>
          <w:iCs w:val="0"/>
          <w:sz w:val="20"/>
          <w:szCs w:val="20"/>
        </w:rPr>
        <w:t>国家杰出青年</w:t>
      </w:r>
      <w:r w:rsidRPr="00251028">
        <w:rPr>
          <w:rFonts w:cs="Arial"/>
          <w:sz w:val="20"/>
          <w:szCs w:val="20"/>
        </w:rPr>
        <w:t>科学基金</w:t>
      </w:r>
      <w:r w:rsidRPr="00251028">
        <w:rPr>
          <w:rFonts w:hint="eastAsia"/>
          <w:sz w:val="20"/>
          <w:szCs w:val="20"/>
        </w:rPr>
        <w:t>（</w:t>
      </w:r>
      <w:r w:rsidRPr="00251028">
        <w:rPr>
          <w:rFonts w:hint="eastAsia"/>
          <w:sz w:val="20"/>
          <w:szCs w:val="20"/>
        </w:rPr>
        <w:t>NO.</w:t>
      </w:r>
      <w:r w:rsidRPr="00251028">
        <w:rPr>
          <w:sz w:val="20"/>
          <w:szCs w:val="20"/>
        </w:rPr>
        <w:t xml:space="preserve"> 61425021</w:t>
      </w:r>
      <w:r w:rsidRPr="00251028">
        <w:rPr>
          <w:rFonts w:hint="eastAsia"/>
          <w:sz w:val="20"/>
          <w:szCs w:val="20"/>
        </w:rPr>
        <w:t>）</w:t>
      </w:r>
      <w:r w:rsidRPr="00251028">
        <w:rPr>
          <w:rFonts w:hint="eastAsia"/>
          <w:szCs w:val="21"/>
        </w:rPr>
        <w:t>；</w:t>
      </w:r>
      <w:r w:rsidRPr="00251028">
        <w:rPr>
          <w:rFonts w:cs="Arial"/>
          <w:sz w:val="20"/>
          <w:szCs w:val="20"/>
        </w:rPr>
        <w:t>中国博士后科学基金</w:t>
      </w:r>
      <w:r w:rsidRPr="00251028">
        <w:rPr>
          <w:rFonts w:hint="eastAsia"/>
          <w:sz w:val="20"/>
          <w:szCs w:val="20"/>
        </w:rPr>
        <w:t>（</w:t>
      </w:r>
      <w:r w:rsidRPr="00251028">
        <w:rPr>
          <w:rFonts w:hint="eastAsia"/>
          <w:sz w:val="20"/>
          <w:szCs w:val="20"/>
        </w:rPr>
        <w:t>NO.</w:t>
      </w:r>
      <w:r w:rsidRPr="00251028">
        <w:rPr>
          <w:sz w:val="20"/>
          <w:szCs w:val="20"/>
        </w:rPr>
        <w:t xml:space="preserve"> 2</w:t>
      </w:r>
      <w:bookmarkStart w:id="26" w:name="OLE_LINK216"/>
      <w:bookmarkStart w:id="27" w:name="OLE_LINK215"/>
      <w:r w:rsidRPr="00251028">
        <w:rPr>
          <w:sz w:val="20"/>
          <w:szCs w:val="20"/>
        </w:rPr>
        <w:t>019TQ</w:t>
      </w:r>
      <w:bookmarkEnd w:id="26"/>
      <w:bookmarkEnd w:id="27"/>
      <w:r w:rsidRPr="00251028">
        <w:rPr>
          <w:sz w:val="20"/>
          <w:szCs w:val="20"/>
        </w:rPr>
        <w:t>0287</w:t>
      </w:r>
      <w:r w:rsidRPr="00251028">
        <w:rPr>
          <w:rFonts w:hint="eastAsia"/>
          <w:sz w:val="20"/>
          <w:szCs w:val="20"/>
        </w:rPr>
        <w:t>）等</w:t>
      </w:r>
    </w:p>
    <w:p w:rsidR="00ED0C84" w:rsidRPr="009907F2" w:rsidRDefault="00ED0C84" w:rsidP="00ED0C84">
      <w:pPr>
        <w:jc w:val="left"/>
        <w:rPr>
          <w:rFonts w:ascii="宋体" w:hAnsi="宋体"/>
          <w:color w:val="FF0000"/>
          <w:sz w:val="18"/>
          <w:szCs w:val="18"/>
        </w:rPr>
      </w:pPr>
    </w:p>
    <w:p w:rsidR="009E273D" w:rsidRDefault="009E273D">
      <w:pPr>
        <w:widowControl/>
        <w:jc w:val="left"/>
        <w:rPr>
          <w:szCs w:val="21"/>
        </w:rPr>
      </w:pPr>
      <w:r>
        <w:rPr>
          <w:szCs w:val="21"/>
        </w:rPr>
        <w:br w:type="page"/>
      </w:r>
    </w:p>
    <w:p w:rsidR="00E612C0" w:rsidRDefault="00E612C0" w:rsidP="00E612C0">
      <w:pPr>
        <w:spacing w:line="360" w:lineRule="auto"/>
        <w:jc w:val="left"/>
        <w:rPr>
          <w:rFonts w:ascii="黑体" w:eastAsia="黑体"/>
          <w:sz w:val="32"/>
          <w:szCs w:val="32"/>
        </w:rPr>
      </w:pPr>
      <w:r w:rsidRPr="00F76BD5">
        <w:rPr>
          <w:color w:val="000000"/>
          <w:szCs w:val="21"/>
        </w:rPr>
        <w:lastRenderedPageBreak/>
        <w:t>K</w:t>
      </w:r>
      <w:r w:rsidRPr="00F76BD5">
        <w:rPr>
          <w:rFonts w:hint="eastAsia"/>
          <w:color w:val="000000"/>
          <w:szCs w:val="21"/>
        </w:rPr>
        <w:t>-</w:t>
      </w:r>
      <w:r w:rsidRPr="00F76BD5">
        <w:rPr>
          <w:color w:val="000000"/>
          <w:szCs w:val="21"/>
        </w:rPr>
        <w:t>P033</w:t>
      </w:r>
    </w:p>
    <w:p w:rsidR="00E612C0" w:rsidRDefault="00E612C0" w:rsidP="00E612C0">
      <w:pPr>
        <w:spacing w:line="360" w:lineRule="auto"/>
        <w:ind w:firstLineChars="200" w:firstLine="640"/>
        <w:jc w:val="right"/>
        <w:rPr>
          <w:rFonts w:ascii="黑体" w:eastAsia="黑体"/>
          <w:sz w:val="28"/>
          <w:szCs w:val="28"/>
        </w:rPr>
      </w:pP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color w:val="181818"/>
          <w:sz w:val="28"/>
          <w:szCs w:val="28"/>
        </w:rPr>
        <w:t>K</w:t>
      </w:r>
    </w:p>
    <w:p w:rsidR="00E612C0" w:rsidRDefault="00E612C0" w:rsidP="00E612C0">
      <w:pPr>
        <w:pStyle w:val="3"/>
        <w:spacing w:before="0" w:after="0" w:line="240" w:lineRule="auto"/>
        <w:jc w:val="center"/>
        <w:rPr>
          <w:rFonts w:ascii="Arial" w:hAnsi="Arial" w:cs="Arial"/>
          <w:sz w:val="32"/>
        </w:rPr>
      </w:pPr>
      <w:r>
        <w:rPr>
          <w:rFonts w:ascii="Arial" w:hAnsi="Arial" w:cs="Arial"/>
          <w:sz w:val="32"/>
        </w:rPr>
        <w:t xml:space="preserve">Allostery, </w:t>
      </w:r>
      <w:r>
        <w:rPr>
          <w:rFonts w:ascii="Arial" w:hAnsi="Arial" w:cs="Arial" w:hint="eastAsia"/>
          <w:sz w:val="32"/>
        </w:rPr>
        <w:t>binding</w:t>
      </w:r>
      <w:r>
        <w:rPr>
          <w:rFonts w:ascii="Arial" w:hAnsi="Arial" w:cs="Arial"/>
          <w:sz w:val="32"/>
        </w:rPr>
        <w:t xml:space="preserve"> </w:t>
      </w:r>
      <w:r>
        <w:rPr>
          <w:rFonts w:ascii="Arial" w:hAnsi="Arial" w:cs="Arial" w:hint="eastAsia"/>
          <w:sz w:val="32"/>
        </w:rPr>
        <w:t>induced</w:t>
      </w:r>
      <w:r>
        <w:rPr>
          <w:rFonts w:ascii="Arial" w:hAnsi="Arial" w:cs="Arial"/>
          <w:sz w:val="32"/>
        </w:rPr>
        <w:t xml:space="preserve"> </w:t>
      </w:r>
      <w:r>
        <w:rPr>
          <w:rFonts w:ascii="Arial" w:hAnsi="Arial" w:cs="Arial" w:hint="eastAsia"/>
          <w:sz w:val="32"/>
        </w:rPr>
        <w:t>folding</w:t>
      </w:r>
      <w:r>
        <w:rPr>
          <w:rFonts w:ascii="Arial" w:hAnsi="Arial" w:cs="Arial"/>
          <w:sz w:val="32"/>
        </w:rPr>
        <w:t>, and molecular stripping in the hypoxic response mediated by disordered proteins</w:t>
      </w:r>
    </w:p>
    <w:p w:rsidR="00E612C0" w:rsidRDefault="00E612C0" w:rsidP="00E612C0">
      <w:pPr>
        <w:jc w:val="center"/>
        <w:rPr>
          <w:rFonts w:eastAsia="楷体"/>
          <w:sz w:val="24"/>
        </w:rPr>
      </w:pPr>
      <w:r>
        <w:rPr>
          <w:rFonts w:eastAsia="楷体"/>
          <w:sz w:val="28"/>
          <w:szCs w:val="28"/>
          <w:u w:val="single"/>
        </w:rPr>
        <w:t>Bin Wen</w:t>
      </w:r>
      <w:r>
        <w:rPr>
          <w:rFonts w:eastAsia="楷体"/>
          <w:sz w:val="28"/>
          <w:szCs w:val="28"/>
        </w:rPr>
        <w:t>, Wenfei Li, and Wei Wang</w:t>
      </w:r>
    </w:p>
    <w:p w:rsidR="00E612C0" w:rsidRDefault="00E612C0" w:rsidP="00E612C0">
      <w:pPr>
        <w:jc w:val="center"/>
        <w:rPr>
          <w:rFonts w:eastAsia="楷体"/>
          <w:i/>
          <w:iCs/>
          <w:sz w:val="24"/>
        </w:rPr>
      </w:pPr>
      <w:r>
        <w:rPr>
          <w:rFonts w:eastAsia="楷体"/>
          <w:i/>
          <w:iCs/>
          <w:sz w:val="24"/>
        </w:rPr>
        <w:t>National Laboratory of Solid State Microstructure, Department of Physics, and Collaborative Innovation Center of Advanced Microstructures, Nanjing University, Nanjing 210093, China</w:t>
      </w:r>
    </w:p>
    <w:p w:rsidR="00E612C0" w:rsidRDefault="00E612C0" w:rsidP="00E612C0">
      <w:pPr>
        <w:spacing w:beforeLines="50" w:before="156"/>
        <w:jc w:val="center"/>
        <w:rPr>
          <w:rFonts w:ascii="宋体" w:hAnsi="宋体"/>
          <w:szCs w:val="21"/>
        </w:rPr>
      </w:pPr>
      <w:r>
        <w:rPr>
          <w:rFonts w:eastAsia="楷体"/>
          <w:szCs w:val="21"/>
        </w:rPr>
        <w:t>Email:</w:t>
      </w:r>
      <w:r>
        <w:rPr>
          <w:rFonts w:eastAsia="楷体"/>
          <w:color w:val="181818"/>
          <w:szCs w:val="21"/>
        </w:rPr>
        <w:t xml:space="preserve"> </w:t>
      </w:r>
      <w:hyperlink r:id="rId100" w:history="1">
        <w:r>
          <w:rPr>
            <w:rFonts w:eastAsia="楷体"/>
            <w:color w:val="181818"/>
            <w:szCs w:val="21"/>
          </w:rPr>
          <w:t>bwen</w:t>
        </w:r>
        <w:r>
          <w:rPr>
            <w:rStyle w:val="a5"/>
            <w:rFonts w:eastAsia="楷体" w:hint="eastAsia"/>
            <w:color w:val="181818"/>
            <w:szCs w:val="21"/>
          </w:rPr>
          <w:t>@</w:t>
        </w:r>
        <w:r>
          <w:rPr>
            <w:rStyle w:val="a5"/>
            <w:rFonts w:eastAsia="楷体"/>
            <w:color w:val="181818"/>
            <w:szCs w:val="21"/>
          </w:rPr>
          <w:t>nju</w:t>
        </w:r>
        <w:r>
          <w:rPr>
            <w:rStyle w:val="a5"/>
            <w:rFonts w:eastAsia="楷体" w:hint="eastAsia"/>
            <w:color w:val="181818"/>
            <w:szCs w:val="21"/>
          </w:rPr>
          <w:t>.edu.cn</w:t>
        </w:r>
      </w:hyperlink>
    </w:p>
    <w:p w:rsidR="00E612C0" w:rsidRDefault="00E612C0" w:rsidP="00E612C0">
      <w:pPr>
        <w:jc w:val="center"/>
        <w:rPr>
          <w:rFonts w:eastAsia="楷体"/>
          <w:szCs w:val="21"/>
        </w:rPr>
      </w:pPr>
    </w:p>
    <w:p w:rsidR="00E612C0" w:rsidRDefault="00E612C0" w:rsidP="00E612C0">
      <w:pPr>
        <w:spacing w:line="312" w:lineRule="auto"/>
        <w:rPr>
          <w:bCs/>
          <w:color w:val="181818"/>
          <w:szCs w:val="21"/>
        </w:rPr>
      </w:pPr>
      <w:r>
        <w:rPr>
          <w:rFonts w:eastAsia="楷体"/>
          <w:b/>
          <w:bCs/>
          <w:szCs w:val="21"/>
        </w:rPr>
        <w:t xml:space="preserve">Abstract: </w:t>
      </w:r>
      <w:r>
        <w:rPr>
          <w:bCs/>
          <w:color w:val="181818"/>
          <w:szCs w:val="21"/>
        </w:rPr>
        <w:t xml:space="preserve">The cellular response to hypoxia is mediated by the intrinsically disordered protein (IDP) HIF-1α, which interacts with the TAZ1 domain of the transcriptional coactivators CBP/p300 to control the transcription of adaptive genes (1). One of these gene products is the CITED2, which is also intrinsically disordered and can bind to the TAZ1 domain. The binding sites of the CITED2 and the HIF-1α in the TAZ1 have a large overlap. Consequently, the binding of the CITED2 can reduce the interaction between the TAZ1 and the HIF-1α, leading to the termination of the hypoxic response when oxygen level is elevated. However, the molecular mechanism for the competitive binding of the intrinsically disordered proteins CITED2 and HIF-1α to the TAZ1 domain is not well understood. In this work, we built a computational model at the coarse-grained level to describe the dynamics of the binding induced folding of the IDPs with the consideration of the allosteric feature of the protein energy landscape. We then applied this model to the competitive binding of the CITED2 and HIF-1α to the TAZ1 domain by performing molecular dynamics (MD) simulations. The MD simulations and free energy calculations revealed a molecular stripping mechanism, in which the binding of the CITED2 to the TAZ1 with the HIF-1α prebound, forming a transient ternary complex, which is in line with the previous experimental observations (2). Upon the ternary complex formation, the TAZ1 encounters a conformational change, which leads to lowered barrier height for the dissociation of the prebound HIF-1α. The dynamics of the binding induced folding and the crucial role of the electrostatic interactions in the competitive binding dynamics were also investigated. </w:t>
      </w:r>
    </w:p>
    <w:p w:rsidR="00E612C0" w:rsidRDefault="00E612C0" w:rsidP="00E612C0">
      <w:pPr>
        <w:spacing w:beforeLines="50" w:before="156" w:line="360" w:lineRule="auto"/>
        <w:rPr>
          <w:bCs/>
          <w:color w:val="181818"/>
          <w:szCs w:val="21"/>
        </w:rPr>
      </w:pPr>
      <w:r>
        <w:rPr>
          <w:b/>
          <w:szCs w:val="21"/>
        </w:rPr>
        <w:t>Keywords:</w:t>
      </w:r>
      <w:r>
        <w:rPr>
          <w:bCs/>
          <w:szCs w:val="21"/>
        </w:rPr>
        <w:t xml:space="preserve"> hypoxic response, MD simulations, </w:t>
      </w:r>
      <w:r>
        <w:rPr>
          <w:bCs/>
          <w:color w:val="181818"/>
          <w:szCs w:val="21"/>
        </w:rPr>
        <w:t xml:space="preserve">coarse-grained model, </w:t>
      </w:r>
      <w:r>
        <w:rPr>
          <w:bCs/>
          <w:szCs w:val="21"/>
        </w:rPr>
        <w:t>allostery,</w:t>
      </w:r>
      <w:r>
        <w:rPr>
          <w:bCs/>
          <w:color w:val="181818"/>
          <w:szCs w:val="21"/>
        </w:rPr>
        <w:t xml:space="preserve"> </w:t>
      </w:r>
      <w:r>
        <w:rPr>
          <w:bCs/>
          <w:szCs w:val="21"/>
        </w:rPr>
        <w:t xml:space="preserve">and electrostatic </w:t>
      </w:r>
      <w:r>
        <w:rPr>
          <w:bCs/>
          <w:szCs w:val="21"/>
        </w:rPr>
        <w:lastRenderedPageBreak/>
        <w:t xml:space="preserve">interactions </w:t>
      </w:r>
    </w:p>
    <w:p w:rsidR="00E612C0" w:rsidRDefault="00E612C0" w:rsidP="00E612C0">
      <w:pPr>
        <w:spacing w:beforeLines="50" w:before="156"/>
        <w:rPr>
          <w:b/>
          <w:color w:val="181818"/>
          <w:sz w:val="18"/>
          <w:szCs w:val="18"/>
        </w:rPr>
      </w:pPr>
      <w:r>
        <w:rPr>
          <w:b/>
          <w:color w:val="181818"/>
          <w:sz w:val="18"/>
          <w:szCs w:val="18"/>
        </w:rPr>
        <w:t>References:</w:t>
      </w:r>
    </w:p>
    <w:p w:rsidR="00E612C0" w:rsidRDefault="00E612C0" w:rsidP="00E612C0">
      <w:pPr>
        <w:numPr>
          <w:ilvl w:val="0"/>
          <w:numId w:val="19"/>
        </w:numPr>
        <w:tabs>
          <w:tab w:val="left" w:pos="425"/>
        </w:tabs>
        <w:spacing w:line="340" w:lineRule="exact"/>
        <w:rPr>
          <w:bCs/>
          <w:color w:val="181818"/>
          <w:sz w:val="18"/>
          <w:szCs w:val="18"/>
        </w:rPr>
      </w:pPr>
      <w:r>
        <w:rPr>
          <w:bCs/>
          <w:color w:val="181818"/>
          <w:sz w:val="18"/>
          <w:szCs w:val="18"/>
        </w:rPr>
        <w:t>Semenza GL (2014) Oxygen Sensing, Hypoxia-Inducible Factors, and Disease Pathophysiology. Annual Review of Pathology: Mechanisms of Disease 9(1):47–71.</w:t>
      </w:r>
    </w:p>
    <w:p w:rsidR="00E612C0" w:rsidRDefault="00E612C0" w:rsidP="00E612C0">
      <w:pPr>
        <w:numPr>
          <w:ilvl w:val="0"/>
          <w:numId w:val="19"/>
        </w:numPr>
        <w:tabs>
          <w:tab w:val="left" w:pos="425"/>
        </w:tabs>
        <w:spacing w:line="340" w:lineRule="exact"/>
        <w:rPr>
          <w:bCs/>
          <w:color w:val="181818"/>
          <w:sz w:val="18"/>
          <w:szCs w:val="18"/>
        </w:rPr>
      </w:pPr>
      <w:r>
        <w:rPr>
          <w:bCs/>
          <w:color w:val="181818"/>
          <w:sz w:val="18"/>
          <w:szCs w:val="18"/>
        </w:rPr>
        <w:t>Berlow RB, Dyson HJ, Wright PE (2017) Hypersensitive termination of the hypoxic response by a disordered protein switch. Nature 543(7645):447–451.</w:t>
      </w:r>
    </w:p>
    <w:p w:rsidR="00E612C0" w:rsidRDefault="00E612C0" w:rsidP="00E612C0">
      <w:pPr>
        <w:spacing w:beforeLines="100" w:before="312"/>
        <w:jc w:val="left"/>
        <w:rPr>
          <w:color w:val="181818"/>
          <w:szCs w:val="21"/>
        </w:rPr>
      </w:pPr>
      <w:r>
        <w:rPr>
          <w:b/>
          <w:bCs/>
          <w:color w:val="181818"/>
          <w:szCs w:val="21"/>
        </w:rPr>
        <w:t>Project:</w:t>
      </w:r>
      <w:r>
        <w:rPr>
          <w:color w:val="181818"/>
          <w:szCs w:val="21"/>
        </w:rPr>
        <w:t xml:space="preserve"> National Natural Science Foundation of China (Grants Nos. 11847231)</w:t>
      </w:r>
    </w:p>
    <w:p w:rsidR="00E612C0" w:rsidRPr="002E403E" w:rsidRDefault="00E612C0" w:rsidP="00E612C0"/>
    <w:p w:rsidR="00E612C0" w:rsidRDefault="00E612C0">
      <w:pPr>
        <w:widowControl/>
        <w:jc w:val="left"/>
        <w:rPr>
          <w:szCs w:val="21"/>
        </w:rPr>
      </w:pPr>
      <w:r>
        <w:rPr>
          <w:szCs w:val="21"/>
        </w:rPr>
        <w:br w:type="page"/>
      </w:r>
    </w:p>
    <w:p w:rsidR="00E612C0" w:rsidRDefault="00E612C0" w:rsidP="00E612C0">
      <w:pPr>
        <w:spacing w:line="360" w:lineRule="auto"/>
        <w:jc w:val="left"/>
        <w:rPr>
          <w:rFonts w:ascii="黑体" w:eastAsia="黑体"/>
          <w:sz w:val="32"/>
          <w:szCs w:val="32"/>
        </w:rPr>
      </w:pPr>
      <w:r w:rsidRPr="00F76BD5">
        <w:rPr>
          <w:color w:val="000000"/>
          <w:szCs w:val="21"/>
        </w:rPr>
        <w:lastRenderedPageBreak/>
        <w:t>K</w:t>
      </w:r>
      <w:r w:rsidRPr="00F76BD5">
        <w:rPr>
          <w:rFonts w:hint="eastAsia"/>
          <w:color w:val="000000"/>
          <w:szCs w:val="21"/>
        </w:rPr>
        <w:t>-</w:t>
      </w:r>
      <w:r>
        <w:rPr>
          <w:color w:val="000000"/>
          <w:szCs w:val="21"/>
        </w:rPr>
        <w:t>P034</w:t>
      </w:r>
    </w:p>
    <w:p w:rsidR="00E612C0" w:rsidRPr="00E612C0" w:rsidRDefault="00E612C0" w:rsidP="00E612C0">
      <w:pPr>
        <w:spacing w:line="360" w:lineRule="auto"/>
        <w:ind w:firstLineChars="200" w:firstLine="640"/>
        <w:jc w:val="right"/>
        <w:rPr>
          <w:rFonts w:ascii="黑体" w:eastAsia="黑体"/>
          <w:sz w:val="28"/>
          <w:szCs w:val="28"/>
        </w:rPr>
      </w:pPr>
      <w:r>
        <w:rPr>
          <w:rFonts w:ascii="黑体" w:eastAsia="黑体" w:hint="eastAsia"/>
          <w:sz w:val="32"/>
          <w:szCs w:val="32"/>
        </w:rPr>
        <w:t xml:space="preserve">      </w:t>
      </w:r>
      <w:r>
        <w:rPr>
          <w:rFonts w:ascii="宋体" w:hAnsi="宋体" w:hint="eastAsia"/>
          <w:sz w:val="28"/>
          <w:szCs w:val="28"/>
        </w:rPr>
        <w:t>专题代号</w:t>
      </w:r>
      <w:r>
        <w:rPr>
          <w:rFonts w:ascii="宋体" w:hAnsi="宋体"/>
          <w:sz w:val="28"/>
          <w:szCs w:val="28"/>
        </w:rPr>
        <w:t>：</w:t>
      </w:r>
      <w:r>
        <w:rPr>
          <w:color w:val="181818"/>
          <w:sz w:val="28"/>
          <w:szCs w:val="28"/>
        </w:rPr>
        <w:t>K</w:t>
      </w:r>
    </w:p>
    <w:p w:rsidR="00E612C0" w:rsidRPr="00524E99" w:rsidRDefault="00E612C0" w:rsidP="00E612C0">
      <w:pPr>
        <w:adjustRightInd w:val="0"/>
        <w:spacing w:line="200" w:lineRule="atLeast"/>
        <w:jc w:val="center"/>
        <w:rPr>
          <w:rFonts w:eastAsia="黑体"/>
          <w:b/>
          <w:sz w:val="28"/>
          <w:szCs w:val="28"/>
        </w:rPr>
      </w:pPr>
      <w:r w:rsidRPr="00812700">
        <w:rPr>
          <w:rFonts w:eastAsia="黑体"/>
          <w:b/>
          <w:sz w:val="32"/>
          <w:szCs w:val="32"/>
        </w:rPr>
        <w:t>Coexistence of α-helical and β-sheet structures in Membrane</w:t>
      </w:r>
      <w:r>
        <w:rPr>
          <w:rFonts w:eastAsia="黑体"/>
          <w:b/>
          <w:sz w:val="32"/>
          <w:szCs w:val="32"/>
        </w:rPr>
        <w:t xml:space="preserve">-bound </w:t>
      </w:r>
      <w:r w:rsidRPr="00812700">
        <w:rPr>
          <w:rFonts w:eastAsia="黑体"/>
          <w:b/>
          <w:sz w:val="32"/>
          <w:szCs w:val="32"/>
        </w:rPr>
        <w:t>human IAPP Indicates Two Distinct Aggregation Mechanisms</w:t>
      </w:r>
    </w:p>
    <w:p w:rsidR="00E612C0" w:rsidRPr="0037049B" w:rsidRDefault="00E612C0" w:rsidP="00E612C0">
      <w:pPr>
        <w:jc w:val="center"/>
        <w:rPr>
          <w:rFonts w:ascii="楷体" w:eastAsia="楷体" w:hAnsi="楷体"/>
          <w:sz w:val="28"/>
          <w:szCs w:val="28"/>
        </w:rPr>
      </w:pPr>
      <w:r>
        <w:rPr>
          <w:rFonts w:ascii="楷体" w:eastAsia="楷体" w:hAnsi="楷体" w:hint="eastAsia"/>
          <w:sz w:val="28"/>
          <w:szCs w:val="28"/>
          <w:u w:val="single"/>
        </w:rPr>
        <w:t>乔沁</w:t>
      </w:r>
      <w:r w:rsidRPr="00FC6097">
        <w:rPr>
          <w:rFonts w:ascii="楷体" w:eastAsia="楷体" w:hAnsi="楷体" w:hint="eastAsia"/>
          <w:sz w:val="28"/>
          <w:szCs w:val="28"/>
        </w:rPr>
        <w:t>、</w:t>
      </w:r>
      <w:r>
        <w:rPr>
          <w:rFonts w:ascii="楷体" w:eastAsia="楷体" w:hAnsi="楷体" w:hint="eastAsia"/>
          <w:sz w:val="28"/>
          <w:szCs w:val="28"/>
        </w:rPr>
        <w:t xml:space="preserve">韦广红 </w:t>
      </w:r>
    </w:p>
    <w:p w:rsidR="00E612C0" w:rsidRDefault="00E612C0" w:rsidP="00E612C0">
      <w:pPr>
        <w:jc w:val="center"/>
        <w:rPr>
          <w:rFonts w:ascii="楷体" w:eastAsia="楷体" w:hAnsi="楷体" w:cs="宋体"/>
          <w:kern w:val="0"/>
          <w:sz w:val="24"/>
        </w:rPr>
      </w:pPr>
      <w:r>
        <w:rPr>
          <w:rFonts w:ascii="楷体" w:eastAsia="楷体" w:hAnsi="楷体" w:hint="eastAsia"/>
          <w:sz w:val="24"/>
        </w:rPr>
        <w:t>复旦大学数字医学研究中心</w:t>
      </w:r>
      <w:r w:rsidRPr="00F75C86">
        <w:rPr>
          <w:rFonts w:ascii="楷体" w:eastAsia="楷体" w:hAnsi="楷体" w:hint="eastAsia"/>
          <w:sz w:val="24"/>
        </w:rPr>
        <w:t>，</w:t>
      </w:r>
      <w:r>
        <w:rPr>
          <w:rFonts w:ascii="楷体" w:eastAsia="楷体" w:hAnsi="楷体" w:hint="eastAsia"/>
          <w:sz w:val="24"/>
        </w:rPr>
        <w:t>东安路130号西13号楼，上海</w:t>
      </w:r>
      <w:r w:rsidRPr="00F75C86">
        <w:rPr>
          <w:rFonts w:ascii="楷体" w:eastAsia="楷体" w:hAnsi="楷体" w:hint="eastAsia"/>
          <w:sz w:val="24"/>
        </w:rPr>
        <w:t xml:space="preserve"> </w:t>
      </w:r>
      <w:r>
        <w:rPr>
          <w:rFonts w:ascii="楷体" w:eastAsia="楷体" w:hAnsi="楷体" w:hint="eastAsia"/>
          <w:sz w:val="24"/>
        </w:rPr>
        <w:t>200032</w:t>
      </w:r>
      <w:r>
        <w:rPr>
          <w:rFonts w:ascii="楷体" w:eastAsia="楷体" w:hAnsi="楷体"/>
          <w:sz w:val="24"/>
        </w:rPr>
        <w:t xml:space="preserve"> </w:t>
      </w:r>
    </w:p>
    <w:p w:rsidR="00E612C0" w:rsidRPr="00B905C6" w:rsidRDefault="00E612C0" w:rsidP="00E612C0">
      <w:pPr>
        <w:jc w:val="center"/>
        <w:rPr>
          <w:rFonts w:ascii="宋体" w:hAnsi="宋体"/>
          <w:color w:val="5B9BD5"/>
          <w:szCs w:val="21"/>
        </w:rPr>
      </w:pPr>
      <w:r w:rsidRPr="0037049B">
        <w:rPr>
          <w:rFonts w:eastAsia="楷体"/>
          <w:szCs w:val="21"/>
        </w:rPr>
        <w:t>Email</w:t>
      </w:r>
      <w:r w:rsidRPr="008B29FC">
        <w:rPr>
          <w:rFonts w:eastAsia="楷体"/>
          <w:szCs w:val="21"/>
        </w:rPr>
        <w:t xml:space="preserve">: </w:t>
      </w:r>
      <w:r w:rsidRPr="00B905C6">
        <w:rPr>
          <w:rFonts w:eastAsia="楷体"/>
          <w:color w:val="5B9BD5"/>
          <w:szCs w:val="21"/>
          <w:u w:val="single"/>
        </w:rPr>
        <w:t>qinqiao@fudan.edu.cn</w:t>
      </w:r>
      <w:r w:rsidRPr="00B905C6">
        <w:rPr>
          <w:rFonts w:eastAsia="楷体"/>
          <w:color w:val="5B9BD5"/>
          <w:szCs w:val="21"/>
        </w:rPr>
        <w:t xml:space="preserve"> </w:t>
      </w:r>
    </w:p>
    <w:p w:rsidR="00E612C0" w:rsidRPr="008B29FC" w:rsidRDefault="00E612C0" w:rsidP="00E612C0">
      <w:pPr>
        <w:jc w:val="center"/>
        <w:rPr>
          <w:rFonts w:eastAsia="楷体"/>
          <w:szCs w:val="21"/>
        </w:rPr>
      </w:pPr>
    </w:p>
    <w:p w:rsidR="00E612C0" w:rsidRDefault="00E612C0" w:rsidP="00E612C0">
      <w:pPr>
        <w:spacing w:line="300" w:lineRule="auto"/>
        <w:rPr>
          <w:szCs w:val="21"/>
        </w:rPr>
      </w:pPr>
      <w:r>
        <w:rPr>
          <w:rFonts w:hint="eastAsia"/>
          <w:szCs w:val="21"/>
        </w:rPr>
        <w:t>摘要：</w:t>
      </w:r>
      <w:r w:rsidRPr="00671C7E">
        <w:rPr>
          <w:szCs w:val="21"/>
        </w:rPr>
        <w:t>The human islet amylo</w:t>
      </w:r>
      <w:r>
        <w:rPr>
          <w:szCs w:val="21"/>
        </w:rPr>
        <w:t xml:space="preserve">id polypeptide (hIAPP), </w:t>
      </w:r>
      <w:r w:rsidRPr="00671C7E">
        <w:rPr>
          <w:szCs w:val="21"/>
        </w:rPr>
        <w:t>an intrinsically disordered peptide, is associated with type II diabetes</w:t>
      </w:r>
      <w:r>
        <w:rPr>
          <w:szCs w:val="21"/>
        </w:rPr>
        <w:t xml:space="preserve"> (T2D)</w:t>
      </w:r>
      <w:r>
        <w:rPr>
          <w:rFonts w:hint="eastAsia"/>
          <w:szCs w:val="21"/>
        </w:rPr>
        <w:t>,</w:t>
      </w:r>
      <w:r>
        <w:rPr>
          <w:szCs w:val="21"/>
        </w:rPr>
        <w:t xml:space="preserve"> as its amyloid fibrils have been identified in 90% patients with T2D</w:t>
      </w:r>
      <w:r w:rsidRPr="00671C7E">
        <w:rPr>
          <w:szCs w:val="21"/>
        </w:rPr>
        <w:t xml:space="preserve">. Cellular membranes, especially those composed of negatively-charged lipids, accelerate the hIAPP amyloid fibrillation, and their integrity is </w:t>
      </w:r>
      <w:r>
        <w:rPr>
          <w:szCs w:val="21"/>
        </w:rPr>
        <w:t xml:space="preserve">also </w:t>
      </w:r>
      <w:r w:rsidRPr="00671C7E">
        <w:rPr>
          <w:szCs w:val="21"/>
        </w:rPr>
        <w:t xml:space="preserve">disrupted during the aggregation process, </w:t>
      </w:r>
      <w:r>
        <w:rPr>
          <w:szCs w:val="21"/>
        </w:rPr>
        <w:t>resulting in</w:t>
      </w:r>
      <w:r w:rsidRPr="00671C7E">
        <w:rPr>
          <w:szCs w:val="21"/>
        </w:rPr>
        <w:t xml:space="preserve"> the cell apoptosis. However, the underlying molecular mechanism is not well understood. Herein, we investigated the conformational dynamics during the interactions of hIAPP monomer with POPG membrane bilayer, by carrying out μs-long all-atom molecular dynamics simulations. Starting from the metastable coiled conformations in water, hIAPP monomers tend to adopt transient α-helical and β-sheet structures when adsorbing to the membrane surface</w:t>
      </w:r>
      <w:r w:rsidRPr="00671C7E">
        <w:rPr>
          <w:rFonts w:hint="eastAsia"/>
          <w:szCs w:val="21"/>
        </w:rPr>
        <w:t>.</w:t>
      </w:r>
      <w:r w:rsidRPr="00671C7E">
        <w:rPr>
          <w:szCs w:val="21"/>
        </w:rPr>
        <w:t xml:space="preserve"> The amphiphilic N-terminal region further inserts into the membrane interior and is located at the lipid head-tail interface, mainly in turn and α-helical structures. In contrast, the β-hairpin structures reside on the membrane surface without insertion, and expand laterally with the hydrophobic residues exposed to the solvent. Moreover, the adsorption and insertion of hIAPP monomers induce two distinct local membrane deformations, 1) the hIAPP adsorption on membrane surface mainly causes membrane bending; 2) the insertion of both turns and α-helices synchronizes with the formation of hydrophobic defects on POPG membrane, leading to stronger membrane stretching and longer coherence length of membrane thinning. Based on the structural and dynamical results, we propose that β-hairpin structures may be a precursor for the fibrillation on membrane surface due to the flat geometry and hydrophobic regions exposed to solvent, while N-terminal amphiphilic α-helices would facilitate hIAPP assembling into toxic oligomers inside the membrane. </w:t>
      </w:r>
    </w:p>
    <w:p w:rsidR="00E612C0" w:rsidRDefault="00E612C0" w:rsidP="00E612C0">
      <w:pPr>
        <w:spacing w:line="300" w:lineRule="auto"/>
        <w:rPr>
          <w:szCs w:val="21"/>
        </w:rPr>
      </w:pPr>
    </w:p>
    <w:p w:rsidR="00E612C0" w:rsidRPr="008B29FC" w:rsidRDefault="00E612C0" w:rsidP="00E612C0">
      <w:pPr>
        <w:jc w:val="left"/>
      </w:pPr>
      <w:r w:rsidRPr="00EE3738">
        <w:rPr>
          <w:rFonts w:ascii="宋体" w:hAnsi="宋体" w:hint="eastAsia"/>
          <w:szCs w:val="21"/>
        </w:rPr>
        <w:t>关键词</w:t>
      </w:r>
      <w:r w:rsidRPr="00EE3738">
        <w:rPr>
          <w:rFonts w:ascii="宋体" w:hAnsi="宋体"/>
          <w:szCs w:val="21"/>
        </w:rPr>
        <w:t>：</w:t>
      </w:r>
      <w:r w:rsidRPr="007A342B">
        <w:t xml:space="preserve">Protein-Membrane Interactions; </w:t>
      </w:r>
      <w:r>
        <w:t xml:space="preserve">Intrinsically Disordered Proteins; </w:t>
      </w:r>
      <w:r w:rsidRPr="007A342B">
        <w:t>Amyloid Aggregation; Molecular Dynamics Simulations.</w:t>
      </w:r>
      <w:r w:rsidRPr="00EE3738">
        <w:rPr>
          <w:rFonts w:ascii="宋体" w:hAnsi="宋体" w:hint="eastAsia"/>
          <w:szCs w:val="21"/>
        </w:rPr>
        <w:t xml:space="preserve"> </w:t>
      </w:r>
    </w:p>
    <w:p w:rsidR="00E612C0" w:rsidRDefault="00E612C0" w:rsidP="00E612C0">
      <w:pPr>
        <w:widowControl/>
        <w:jc w:val="left"/>
        <w:rPr>
          <w:rFonts w:ascii="宋体" w:hAnsi="宋体" w:cs="宋体"/>
          <w:kern w:val="0"/>
          <w:sz w:val="18"/>
          <w:szCs w:val="18"/>
        </w:rPr>
      </w:pPr>
      <w:r w:rsidRPr="00EC1984">
        <w:rPr>
          <w:rFonts w:ascii="宋体" w:hAnsi="宋体" w:cs="宋体" w:hint="eastAsia"/>
          <w:kern w:val="0"/>
          <w:sz w:val="18"/>
          <w:szCs w:val="18"/>
        </w:rPr>
        <w:t>参考文献</w:t>
      </w:r>
      <w:r>
        <w:rPr>
          <w:rFonts w:ascii="宋体" w:hAnsi="宋体" w:cs="宋体" w:hint="eastAsia"/>
          <w:kern w:val="0"/>
          <w:sz w:val="18"/>
          <w:szCs w:val="18"/>
        </w:rPr>
        <w:t>：</w:t>
      </w:r>
    </w:p>
    <w:p w:rsidR="00E612C0" w:rsidRPr="00802A1A" w:rsidRDefault="00E612C0" w:rsidP="00E612C0">
      <w:pPr>
        <w:widowControl/>
        <w:ind w:left="707" w:hanging="707"/>
      </w:pPr>
      <w:r>
        <w:rPr>
          <w:rFonts w:hint="eastAsia"/>
          <w:kern w:val="0"/>
          <w:sz w:val="18"/>
          <w:szCs w:val="18"/>
        </w:rPr>
        <w:lastRenderedPageBreak/>
        <w:t>【</w:t>
      </w:r>
      <w:r>
        <w:rPr>
          <w:rFonts w:hint="eastAsia"/>
          <w:kern w:val="0"/>
          <w:sz w:val="18"/>
          <w:szCs w:val="18"/>
        </w:rPr>
        <w:t>1</w:t>
      </w:r>
      <w:r>
        <w:rPr>
          <w:rFonts w:hint="eastAsia"/>
          <w:kern w:val="0"/>
          <w:sz w:val="18"/>
          <w:szCs w:val="18"/>
        </w:rPr>
        <w:t>】</w:t>
      </w:r>
      <w:r>
        <w:rPr>
          <w:rFonts w:hint="eastAsia"/>
          <w:kern w:val="0"/>
          <w:sz w:val="18"/>
          <w:szCs w:val="18"/>
        </w:rPr>
        <w:t xml:space="preserve">  </w:t>
      </w:r>
      <w:r w:rsidRPr="00D70CC9">
        <w:rPr>
          <w:rFonts w:hint="eastAsia"/>
          <w:color w:val="FF0000"/>
          <w:kern w:val="0"/>
          <w:sz w:val="18"/>
          <w:szCs w:val="18"/>
        </w:rPr>
        <w:t xml:space="preserve"> </w:t>
      </w:r>
      <w:r w:rsidRPr="00802A1A">
        <w:rPr>
          <w:rFonts w:eastAsia="Times New Roman"/>
          <w:kern w:val="0"/>
          <w:sz w:val="18"/>
          <w:szCs w:val="18"/>
        </w:rPr>
        <w:t>Xuewei Dong, Qin Qiao*, Zhenyu Qian, Guanghong Wei*, “Recent computational studies of membrane interaction and disruption of human islet amyloid polypeptide: Monomers, oligomers and protofibril”, BBA-Biomembranes, 1860, 1826-1839 (2018)</w:t>
      </w:r>
    </w:p>
    <w:p w:rsidR="00E612C0" w:rsidRPr="00960913" w:rsidRDefault="00E612C0" w:rsidP="00E612C0">
      <w:pPr>
        <w:widowControl/>
        <w:ind w:left="706" w:hanging="706"/>
        <w:rPr>
          <w:kern w:val="0"/>
          <w:sz w:val="18"/>
          <w:szCs w:val="18"/>
        </w:rPr>
      </w:pPr>
      <w:r>
        <w:rPr>
          <w:rFonts w:hint="eastAsia"/>
          <w:kern w:val="0"/>
          <w:sz w:val="18"/>
          <w:szCs w:val="18"/>
        </w:rPr>
        <w:t>【</w:t>
      </w:r>
      <w:r>
        <w:rPr>
          <w:kern w:val="0"/>
          <w:sz w:val="18"/>
          <w:szCs w:val="18"/>
        </w:rPr>
        <w:t>2</w:t>
      </w:r>
      <w:r>
        <w:rPr>
          <w:rFonts w:hint="eastAsia"/>
          <w:kern w:val="0"/>
          <w:sz w:val="18"/>
          <w:szCs w:val="18"/>
        </w:rPr>
        <w:t>】</w:t>
      </w:r>
      <w:r>
        <w:rPr>
          <w:rFonts w:hint="eastAsia"/>
          <w:kern w:val="0"/>
          <w:sz w:val="18"/>
          <w:szCs w:val="18"/>
        </w:rPr>
        <w:t xml:space="preserve"> </w:t>
      </w:r>
      <w:r>
        <w:rPr>
          <w:kern w:val="0"/>
          <w:sz w:val="18"/>
          <w:szCs w:val="18"/>
        </w:rPr>
        <w:t xml:space="preserve"> </w:t>
      </w:r>
      <w:r w:rsidRPr="00960913">
        <w:rPr>
          <w:kern w:val="0"/>
          <w:sz w:val="18"/>
          <w:szCs w:val="18"/>
        </w:rPr>
        <w:t xml:space="preserve">Qin Qiao*, Guanghong Wei, Demin Yao, Zhijian Song, “Formation of </w:t>
      </w:r>
      <w:r>
        <w:rPr>
          <w:kern w:val="0"/>
          <w:sz w:val="18"/>
          <w:szCs w:val="18"/>
        </w:rPr>
        <w:t>α</w:t>
      </w:r>
      <w:r w:rsidRPr="00960913">
        <w:rPr>
          <w:kern w:val="0"/>
          <w:sz w:val="18"/>
          <w:szCs w:val="18"/>
        </w:rPr>
        <w:t>-he</w:t>
      </w:r>
      <w:r>
        <w:rPr>
          <w:kern w:val="0"/>
          <w:sz w:val="18"/>
          <w:szCs w:val="18"/>
        </w:rPr>
        <w:t xml:space="preserve">lical and β-sheet Structures in </w:t>
      </w:r>
      <w:r w:rsidRPr="00960913">
        <w:rPr>
          <w:kern w:val="0"/>
          <w:sz w:val="18"/>
          <w:szCs w:val="18"/>
        </w:rPr>
        <w:t>Membrane-bound human IAPP Monomer and the Resulting Membrane Deformation”,</w:t>
      </w:r>
      <w:r>
        <w:rPr>
          <w:kern w:val="0"/>
          <w:sz w:val="18"/>
          <w:szCs w:val="18"/>
        </w:rPr>
        <w:t xml:space="preserve"> </w:t>
      </w:r>
      <w:r w:rsidRPr="00960913">
        <w:rPr>
          <w:iCs/>
          <w:kern w:val="0"/>
          <w:sz w:val="18"/>
          <w:szCs w:val="18"/>
        </w:rPr>
        <w:t>PCCP</w:t>
      </w:r>
      <w:r w:rsidRPr="00960913">
        <w:rPr>
          <w:kern w:val="0"/>
          <w:sz w:val="18"/>
          <w:szCs w:val="18"/>
        </w:rPr>
        <w:t xml:space="preserve"> </w:t>
      </w:r>
      <w:r>
        <w:rPr>
          <w:kern w:val="0"/>
          <w:sz w:val="18"/>
          <w:szCs w:val="18"/>
        </w:rPr>
        <w:t>(</w:t>
      </w:r>
      <w:r w:rsidRPr="00960913">
        <w:rPr>
          <w:kern w:val="0"/>
          <w:sz w:val="18"/>
          <w:szCs w:val="18"/>
        </w:rPr>
        <w:t>2019</w:t>
      </w:r>
      <w:r>
        <w:rPr>
          <w:kern w:val="0"/>
          <w:sz w:val="18"/>
          <w:szCs w:val="18"/>
        </w:rPr>
        <w:t>)</w:t>
      </w:r>
      <w:r w:rsidRPr="00960913">
        <w:rPr>
          <w:kern w:val="0"/>
          <w:sz w:val="18"/>
          <w:szCs w:val="18"/>
        </w:rPr>
        <w:t xml:space="preserve"> DOI: 10.1039/C9CP03151K</w:t>
      </w:r>
    </w:p>
    <w:p w:rsidR="00E612C0" w:rsidRDefault="00E612C0" w:rsidP="00E612C0">
      <w:pPr>
        <w:widowControl/>
        <w:ind w:left="707" w:hangingChars="393" w:hanging="707"/>
        <w:jc w:val="left"/>
        <w:rPr>
          <w:rFonts w:ascii="宋体" w:hAnsi="宋体" w:cs="宋体"/>
          <w:kern w:val="0"/>
          <w:sz w:val="18"/>
          <w:szCs w:val="18"/>
        </w:rPr>
      </w:pPr>
    </w:p>
    <w:p w:rsidR="00E612C0" w:rsidRPr="00251DA3" w:rsidRDefault="00E612C0" w:rsidP="00E612C0">
      <w:pPr>
        <w:jc w:val="left"/>
      </w:pPr>
      <w:r w:rsidRPr="00812700">
        <w:rPr>
          <w:rFonts w:ascii="宋体" w:hAnsi="宋体" w:hint="eastAsia"/>
          <w:b/>
          <w:szCs w:val="21"/>
        </w:rPr>
        <w:t>基金项目：</w:t>
      </w:r>
      <w:r w:rsidRPr="009E0075">
        <w:rPr>
          <w:szCs w:val="21"/>
        </w:rPr>
        <w:t>国家自然科学基金项目（</w:t>
      </w:r>
      <w:r w:rsidRPr="009E0075">
        <w:rPr>
          <w:szCs w:val="21"/>
        </w:rPr>
        <w:t>NO.</w:t>
      </w:r>
      <w:r w:rsidRPr="009E0075">
        <w:t xml:space="preserve"> 11804054</w:t>
      </w:r>
      <w:r w:rsidRPr="009E0075">
        <w:rPr>
          <w:szCs w:val="21"/>
        </w:rPr>
        <w:t>）；上海市浦江人才项目（</w:t>
      </w:r>
      <w:r w:rsidRPr="009E0075">
        <w:rPr>
          <w:szCs w:val="21"/>
        </w:rPr>
        <w:t xml:space="preserve">NO. </w:t>
      </w:r>
      <w:r>
        <w:t>17PJ1405100</w:t>
      </w:r>
      <w:r w:rsidRPr="009E0075">
        <w:rPr>
          <w:szCs w:val="21"/>
        </w:rPr>
        <w:t>）</w:t>
      </w:r>
    </w:p>
    <w:p w:rsidR="001D7F74" w:rsidRPr="00E612C0" w:rsidRDefault="001D7F74" w:rsidP="001D7F74">
      <w:pPr>
        <w:snapToGrid w:val="0"/>
        <w:spacing w:line="440" w:lineRule="exact"/>
        <w:rPr>
          <w:szCs w:val="21"/>
        </w:rPr>
      </w:pPr>
    </w:p>
    <w:sectPr w:rsidR="001D7F74" w:rsidRPr="00E612C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11218" w:rsidRDefault="00F11218" w:rsidP="009A4536">
      <w:r>
        <w:separator/>
      </w:r>
    </w:p>
  </w:endnote>
  <w:endnote w:type="continuationSeparator" w:id="0">
    <w:p w:rsidR="00F11218" w:rsidRDefault="00F11218" w:rsidP="009A45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Arno Pro">
    <w:altName w:val="Times New Roman"/>
    <w:panose1 w:val="00000000000000000000"/>
    <w:charset w:val="00"/>
    <w:family w:val="roman"/>
    <w:notTrueType/>
    <w:pitch w:val="variable"/>
    <w:sig w:usb0="00000001" w:usb1="00000001"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DengXian">
    <w:altName w:val="Arial Unicode MS"/>
    <w:charset w:val="86"/>
    <w:family w:val="auto"/>
    <w:pitch w:val="variable"/>
    <w:sig w:usb0="00000000"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仿宋_GB2312">
    <w:altName w:val="仿宋"/>
    <w:charset w:val="86"/>
    <w:family w:val="modern"/>
    <w:pitch w:val="fixed"/>
    <w:sig w:usb0="00000001" w:usb1="080E0000" w:usb2="00000010" w:usb3="00000000" w:csb0="00040000" w:csb1="00000000"/>
  </w:font>
  <w:font w:name="楷体_GB2312">
    <w:altName w:val="Times New Roman"/>
    <w:charset w:val="01"/>
    <w:family w:val="auto"/>
    <w:pitch w:val="variable"/>
  </w:font>
  <w:font w:name="楷体">
    <w:panose1 w:val="02010609060101010101"/>
    <w:charset w:val="86"/>
    <w:family w:val="modern"/>
    <w:pitch w:val="fixed"/>
    <w:sig w:usb0="800002BF" w:usb1="38CF7CFA" w:usb2="00000016" w:usb3="00000000" w:csb0="00040001" w:csb1="00000000"/>
  </w:font>
  <w:font w:name="CIDFont+F2">
    <w:altName w:val="方正兰亭超细黑简体"/>
    <w:panose1 w:val="00000000000000000000"/>
    <w:charset w:val="86"/>
    <w:family w:val="auto"/>
    <w:notTrueType/>
    <w:pitch w:val="default"/>
    <w:sig w:usb0="00000001" w:usb1="080E0000" w:usb2="00000010" w:usb3="00000000" w:csb0="00040000" w:csb1="00000000"/>
  </w:font>
  <w:font w:name="CIDFont+F1">
    <w:altName w:val="方正兰亭超细黑简体"/>
    <w:panose1 w:val="00000000000000000000"/>
    <w:charset w:val="86"/>
    <w:family w:val="auto"/>
    <w:notTrueType/>
    <w:pitch w:val="default"/>
    <w:sig w:usb0="00000001" w:usb1="080E0000" w:usb2="00000010" w:usb3="00000000" w:csb0="00040000" w:csb1="00000000"/>
  </w:font>
  <w:font w:name="Segoe UI">
    <w:panose1 w:val="020B0502040204020203"/>
    <w:charset w:val="00"/>
    <w:family w:val="swiss"/>
    <w:pitch w:val="variable"/>
    <w:sig w:usb0="E10022FF" w:usb1="C000E47F" w:usb2="00000029" w:usb3="00000000" w:csb0="000001DF" w:csb1="00000000"/>
  </w:font>
  <w:font w:name="AdvOTce71c481.I">
    <w:altName w:val="宋体"/>
    <w:panose1 w:val="00000000000000000000"/>
    <w:charset w:val="86"/>
    <w:family w:val="auto"/>
    <w:notTrueType/>
    <w:pitch w:val="default"/>
    <w:sig w:usb0="00000001" w:usb1="080E0000" w:usb2="00000010" w:usb3="00000000" w:csb0="00040000" w:csb1="00000000"/>
  </w:font>
  <w:font w:name="Cambria Math">
    <w:panose1 w:val="02040503050406030204"/>
    <w:charset w:val="00"/>
    <w:family w:val="roman"/>
    <w:pitch w:val="variable"/>
    <w:sig w:usb0="E00002FF" w:usb1="420024FF" w:usb2="00000000" w:usb3="00000000" w:csb0="0000019F" w:csb1="00000000"/>
  </w:font>
  <w:font w:name="TimesNewRomanPSMT">
    <w:altName w:val="方正兰亭超细黑简体"/>
    <w:panose1 w:val="00000000000000000000"/>
    <w:charset w:val="86"/>
    <w:family w:val="auto"/>
    <w:notTrueType/>
    <w:pitch w:val="default"/>
    <w:sig w:usb0="00000001" w:usb1="080E0000" w:usb2="00000010" w:usb3="00000000" w:csb0="00040000" w:csb1="00000000"/>
  </w:font>
  <w:font w:name="TimesNewRomanPS-ItalicMT">
    <w:altName w:val="方正兰亭超细黑简体"/>
    <w:panose1 w:val="00000000000000000000"/>
    <w:charset w:val="86"/>
    <w:family w:val="auto"/>
    <w:notTrueType/>
    <w:pitch w:val="default"/>
    <w:sig w:usb0="00000001" w:usb1="080E0000" w:usb2="00000010" w:usb3="00000000" w:csb0="00040000" w:csb1="00000000"/>
  </w:font>
  <w:font w:name="AdvOT999035f4+fb">
    <w:altName w:val="方正舒体"/>
    <w:panose1 w:val="00000000000000000000"/>
    <w:charset w:val="86"/>
    <w:family w:val="auto"/>
    <w:notTrueType/>
    <w:pitch w:val="default"/>
    <w:sig w:usb0="00000001" w:usb1="080E0000" w:usb2="00000010" w:usb3="00000000" w:csb0="00040000" w:csb1="00000000"/>
  </w:font>
  <w:font w:name="Symbol">
    <w:panose1 w:val="05050102010706020507"/>
    <w:charset w:val="02"/>
    <w:family w:val="roman"/>
    <w:pitch w:val="variable"/>
    <w:sig w:usb0="00000000" w:usb1="10000000" w:usb2="00000000" w:usb3="00000000" w:csb0="80000000" w:csb1="00000000"/>
  </w:font>
  <w:font w:name="AdvOT483a8203">
    <w:altName w:val="Times New Roman"/>
    <w:panose1 w:val="00000000000000000000"/>
    <w:charset w:val="00"/>
    <w:family w:val="roman"/>
    <w:notTrueType/>
    <w:pitch w:val="default"/>
    <w:sig w:usb0="00000003" w:usb1="00000000" w:usb2="00000000" w:usb3="00000000" w:csb0="00000001" w:csb1="00000000"/>
  </w:font>
  <w:font w:name="AdvP4C4E74">
    <w:altName w:val="方正兰亭超细黑简体"/>
    <w:panose1 w:val="00000000000000000000"/>
    <w:charset w:val="86"/>
    <w:family w:val="auto"/>
    <w:notTrueType/>
    <w:pitch w:val="default"/>
    <w:sig w:usb0="00000001" w:usb1="080E0000" w:usb2="00000010" w:usb3="00000000" w:csb0="00040000" w:csb1="00000000"/>
  </w:font>
  <w:font w:name="AdvOT483a8203+21">
    <w:altName w:val="MS Gothic"/>
    <w:panose1 w:val="00000000000000000000"/>
    <w:charset w:val="80"/>
    <w:family w:val="auto"/>
    <w:notTrueType/>
    <w:pitch w:val="default"/>
    <w:sig w:usb0="00000001" w:usb1="08070000" w:usb2="00000010" w:usb3="00000000" w:csb0="00020000" w:csb1="00000000"/>
  </w:font>
  <w:font w:name="等线">
    <w:altName w:val="Arial Unicode MS"/>
    <w:charset w:val="86"/>
    <w:family w:val="auto"/>
    <w:pitch w:val="variable"/>
    <w:sig w:usb0="00000000" w:usb1="38CF7CFA" w:usb2="00000016" w:usb3="00000000" w:csb0="0004000F" w:csb1="00000000"/>
  </w:font>
  <w:font w:name="AdvOT3bf1a849.B+fb">
    <w:altName w:val="方正兰亭超细黑简体"/>
    <w:panose1 w:val="00000000000000000000"/>
    <w:charset w:val="86"/>
    <w:family w:val="auto"/>
    <w:notTrueType/>
    <w:pitch w:val="default"/>
    <w:sig w:usb0="00000001" w:usb1="080E0000" w:usb2="00000010" w:usb3="00000000" w:csb0="00040000" w:csb1="00000000"/>
  </w:font>
  <w:font w:name="AdvOT0de51fd2+fb">
    <w:altName w:val="方正兰亭超细黑简体"/>
    <w:panose1 w:val="00000000000000000000"/>
    <w:charset w:val="86"/>
    <w:family w:val="auto"/>
    <w:notTrueType/>
    <w:pitch w:val="default"/>
    <w:sig w:usb0="00000001" w:usb1="080E0000" w:usb2="0000001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11218" w:rsidRDefault="00F11218" w:rsidP="009A4536">
      <w:r>
        <w:separator/>
      </w:r>
    </w:p>
  </w:footnote>
  <w:footnote w:type="continuationSeparator" w:id="0">
    <w:p w:rsidR="00F11218" w:rsidRDefault="00F11218" w:rsidP="009A453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310EFF"/>
    <w:multiLevelType w:val="hybridMultilevel"/>
    <w:tmpl w:val="96A0FDF4"/>
    <w:lvl w:ilvl="0" w:tplc="AE128026">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BAF754D"/>
    <w:multiLevelType w:val="hybridMultilevel"/>
    <w:tmpl w:val="5D3095FE"/>
    <w:lvl w:ilvl="0" w:tplc="E4A42A20">
      <w:start w:val="1"/>
      <w:numFmt w:val="decimal"/>
      <w:lvlText w:val="【%1】"/>
      <w:lvlJc w:val="left"/>
      <w:pPr>
        <w:ind w:left="720" w:hanging="720"/>
      </w:pPr>
      <w:rPr>
        <w:rFonts w:ascii="Times New Roman" w:hAnsi="Times New Roman" w:cs="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11192835"/>
    <w:multiLevelType w:val="hybridMultilevel"/>
    <w:tmpl w:val="19B8EAF2"/>
    <w:lvl w:ilvl="0" w:tplc="CCBE2802">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17F006DA"/>
    <w:multiLevelType w:val="hybridMultilevel"/>
    <w:tmpl w:val="845C3400"/>
    <w:lvl w:ilvl="0" w:tplc="55BA562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33EC12FD"/>
    <w:multiLevelType w:val="hybridMultilevel"/>
    <w:tmpl w:val="668C9432"/>
    <w:lvl w:ilvl="0" w:tplc="8CA61EAE">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3EDF2D7F"/>
    <w:multiLevelType w:val="hybridMultilevel"/>
    <w:tmpl w:val="204A3C3C"/>
    <w:lvl w:ilvl="0" w:tplc="6CFA45B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4B4D16B7"/>
    <w:multiLevelType w:val="hybridMultilevel"/>
    <w:tmpl w:val="CC240C7E"/>
    <w:lvl w:ilvl="0" w:tplc="E5208730">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4BFB13CC"/>
    <w:multiLevelType w:val="hybridMultilevel"/>
    <w:tmpl w:val="A51E2096"/>
    <w:lvl w:ilvl="0" w:tplc="9BBE4056">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510567E1"/>
    <w:multiLevelType w:val="hybridMultilevel"/>
    <w:tmpl w:val="2102C86C"/>
    <w:lvl w:ilvl="0" w:tplc="31061F3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533C5BCC"/>
    <w:multiLevelType w:val="hybridMultilevel"/>
    <w:tmpl w:val="C2BC4780"/>
    <w:lvl w:ilvl="0" w:tplc="768C34B0">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5BC55401"/>
    <w:multiLevelType w:val="hybridMultilevel"/>
    <w:tmpl w:val="FC0E6236"/>
    <w:lvl w:ilvl="0" w:tplc="597A24EC">
      <w:start w:val="1"/>
      <w:numFmt w:val="decimal"/>
      <w:lvlText w:val="【%1】"/>
      <w:lvlJc w:val="left"/>
      <w:pPr>
        <w:ind w:left="720" w:hanging="720"/>
      </w:pPr>
      <w:rPr>
        <w:rFonts w:hint="default"/>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5D63A4D3"/>
    <w:multiLevelType w:val="singleLevel"/>
    <w:tmpl w:val="5D63A4D3"/>
    <w:lvl w:ilvl="0">
      <w:start w:val="1"/>
      <w:numFmt w:val="decimal"/>
      <w:lvlText w:val="%1."/>
      <w:lvlJc w:val="left"/>
      <w:pPr>
        <w:tabs>
          <w:tab w:val="num" w:pos="425"/>
        </w:tabs>
        <w:ind w:left="425" w:hanging="425"/>
      </w:pPr>
      <w:rPr>
        <w:rFonts w:hint="default"/>
      </w:rPr>
    </w:lvl>
  </w:abstractNum>
  <w:abstractNum w:abstractNumId="12">
    <w:nsid w:val="5ED02B3E"/>
    <w:multiLevelType w:val="hybridMultilevel"/>
    <w:tmpl w:val="557045E8"/>
    <w:lvl w:ilvl="0" w:tplc="DD64F212">
      <w:start w:val="1"/>
      <w:numFmt w:val="decimal"/>
      <w:lvlText w:val="【%1】"/>
      <w:lvlJc w:val="left"/>
      <w:pPr>
        <w:ind w:left="720" w:hanging="720"/>
      </w:pPr>
      <w:rPr>
        <w:rFonts w:hint="default"/>
        <w:color w:val="00000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60BA1319"/>
    <w:multiLevelType w:val="hybridMultilevel"/>
    <w:tmpl w:val="B29ECBD4"/>
    <w:lvl w:ilvl="0" w:tplc="9EDC08EC">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6B667741"/>
    <w:multiLevelType w:val="hybridMultilevel"/>
    <w:tmpl w:val="284AE278"/>
    <w:lvl w:ilvl="0" w:tplc="C310CD0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739C6FFE"/>
    <w:multiLevelType w:val="hybridMultilevel"/>
    <w:tmpl w:val="6380894A"/>
    <w:lvl w:ilvl="0" w:tplc="5B40FD20">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7B5713C7"/>
    <w:multiLevelType w:val="hybridMultilevel"/>
    <w:tmpl w:val="31E6C7C2"/>
    <w:lvl w:ilvl="0" w:tplc="65AAA024">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7EBE25B6"/>
    <w:multiLevelType w:val="hybridMultilevel"/>
    <w:tmpl w:val="BB88E66A"/>
    <w:lvl w:ilvl="0" w:tplc="D9BEE14C">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7ED87646"/>
    <w:multiLevelType w:val="hybridMultilevel"/>
    <w:tmpl w:val="01A8EF5E"/>
    <w:lvl w:ilvl="0" w:tplc="D91699CE">
      <w:start w:val="1"/>
      <w:numFmt w:val="decimal"/>
      <w:lvlText w:val="【%1】"/>
      <w:lvlJc w:val="left"/>
      <w:pPr>
        <w:ind w:left="720" w:hanging="720"/>
      </w:pPr>
      <w:rPr>
        <w:rFonts w:eastAsia="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3"/>
  </w:num>
  <w:num w:numId="2">
    <w:abstractNumId w:val="4"/>
  </w:num>
  <w:num w:numId="3">
    <w:abstractNumId w:val="17"/>
  </w:num>
  <w:num w:numId="4">
    <w:abstractNumId w:val="3"/>
  </w:num>
  <w:num w:numId="5">
    <w:abstractNumId w:val="6"/>
  </w:num>
  <w:num w:numId="6">
    <w:abstractNumId w:val="14"/>
  </w:num>
  <w:num w:numId="7">
    <w:abstractNumId w:val="2"/>
  </w:num>
  <w:num w:numId="8">
    <w:abstractNumId w:val="8"/>
  </w:num>
  <w:num w:numId="9">
    <w:abstractNumId w:val="18"/>
  </w:num>
  <w:num w:numId="10">
    <w:abstractNumId w:val="15"/>
  </w:num>
  <w:num w:numId="11">
    <w:abstractNumId w:val="1"/>
  </w:num>
  <w:num w:numId="12">
    <w:abstractNumId w:val="9"/>
  </w:num>
  <w:num w:numId="13">
    <w:abstractNumId w:val="10"/>
  </w:num>
  <w:num w:numId="14">
    <w:abstractNumId w:val="16"/>
  </w:num>
  <w:num w:numId="15">
    <w:abstractNumId w:val="7"/>
  </w:num>
  <w:num w:numId="16">
    <w:abstractNumId w:val="12"/>
  </w:num>
  <w:num w:numId="17">
    <w:abstractNumId w:val="5"/>
  </w:num>
  <w:num w:numId="18">
    <w:abstractNumId w:val="0"/>
  </w:num>
  <w:num w:numId="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6D08"/>
    <w:rsid w:val="00093BC8"/>
    <w:rsid w:val="000F2F99"/>
    <w:rsid w:val="00132A19"/>
    <w:rsid w:val="00160D3E"/>
    <w:rsid w:val="00161E1B"/>
    <w:rsid w:val="0019782D"/>
    <w:rsid w:val="001D7F74"/>
    <w:rsid w:val="001E4D3D"/>
    <w:rsid w:val="002B3082"/>
    <w:rsid w:val="00332B06"/>
    <w:rsid w:val="003478D3"/>
    <w:rsid w:val="003511AC"/>
    <w:rsid w:val="00374E3E"/>
    <w:rsid w:val="00386F35"/>
    <w:rsid w:val="003914A5"/>
    <w:rsid w:val="003A52B1"/>
    <w:rsid w:val="003F2FFE"/>
    <w:rsid w:val="003F4F8D"/>
    <w:rsid w:val="00426A6E"/>
    <w:rsid w:val="004703EC"/>
    <w:rsid w:val="004824F8"/>
    <w:rsid w:val="00492C0C"/>
    <w:rsid w:val="0049364B"/>
    <w:rsid w:val="00497019"/>
    <w:rsid w:val="004D5D82"/>
    <w:rsid w:val="00500854"/>
    <w:rsid w:val="00590381"/>
    <w:rsid w:val="005C4AB9"/>
    <w:rsid w:val="005E52AE"/>
    <w:rsid w:val="00646FCF"/>
    <w:rsid w:val="00686D4E"/>
    <w:rsid w:val="007234A9"/>
    <w:rsid w:val="0077553A"/>
    <w:rsid w:val="007C3EF5"/>
    <w:rsid w:val="00803077"/>
    <w:rsid w:val="00813660"/>
    <w:rsid w:val="00821666"/>
    <w:rsid w:val="00856E02"/>
    <w:rsid w:val="0089349D"/>
    <w:rsid w:val="008B3CE1"/>
    <w:rsid w:val="008C1976"/>
    <w:rsid w:val="00921BB1"/>
    <w:rsid w:val="009411FE"/>
    <w:rsid w:val="009A4536"/>
    <w:rsid w:val="009E273D"/>
    <w:rsid w:val="00B25724"/>
    <w:rsid w:val="00B27DC0"/>
    <w:rsid w:val="00B359AB"/>
    <w:rsid w:val="00B56B7A"/>
    <w:rsid w:val="00B62E4A"/>
    <w:rsid w:val="00BA04E6"/>
    <w:rsid w:val="00BC01C2"/>
    <w:rsid w:val="00BC6FDB"/>
    <w:rsid w:val="00C1324B"/>
    <w:rsid w:val="00C41AFB"/>
    <w:rsid w:val="00C674C2"/>
    <w:rsid w:val="00C67BCD"/>
    <w:rsid w:val="00C70C1B"/>
    <w:rsid w:val="00C96A69"/>
    <w:rsid w:val="00CD75E3"/>
    <w:rsid w:val="00D36356"/>
    <w:rsid w:val="00D42A08"/>
    <w:rsid w:val="00D477C5"/>
    <w:rsid w:val="00D56D08"/>
    <w:rsid w:val="00D71ED6"/>
    <w:rsid w:val="00D85CC8"/>
    <w:rsid w:val="00DA5BAD"/>
    <w:rsid w:val="00DB0F45"/>
    <w:rsid w:val="00DC58DB"/>
    <w:rsid w:val="00E00A1B"/>
    <w:rsid w:val="00E54600"/>
    <w:rsid w:val="00E612C0"/>
    <w:rsid w:val="00E7496C"/>
    <w:rsid w:val="00E94E8F"/>
    <w:rsid w:val="00ED0C84"/>
    <w:rsid w:val="00ED7071"/>
    <w:rsid w:val="00EE2CF4"/>
    <w:rsid w:val="00EF7792"/>
    <w:rsid w:val="00F11218"/>
    <w:rsid w:val="00F44991"/>
    <w:rsid w:val="00F51DB5"/>
    <w:rsid w:val="00FB214B"/>
    <w:rsid w:val="00FB56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49"/>
    <o:shapelayout v:ext="edit">
      <o:idmap v:ext="edit" data="1"/>
    </o:shapelayout>
  </w:shapeDefaults>
  <w:decimalSymbol w:val="."/>
  <w:listSeparator w:val=","/>
  <w15:chartTrackingRefBased/>
  <w15:docId w15:val="{7061F1B8-3AE1-41FE-A9EB-20C0F28A2C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A4536"/>
    <w:pPr>
      <w:widowControl w:val="0"/>
      <w:jc w:val="both"/>
    </w:pPr>
    <w:rPr>
      <w:rFonts w:ascii="Times New Roman" w:eastAsia="宋体" w:hAnsi="Times New Roman" w:cs="Times New Roman"/>
      <w:szCs w:val="24"/>
    </w:rPr>
  </w:style>
  <w:style w:type="paragraph" w:styleId="3">
    <w:name w:val="heading 3"/>
    <w:basedOn w:val="a"/>
    <w:next w:val="a"/>
    <w:link w:val="3Char"/>
    <w:uiPriority w:val="9"/>
    <w:qFormat/>
    <w:rsid w:val="00E612C0"/>
    <w:pPr>
      <w:keepNext/>
      <w:keepLines/>
      <w:spacing w:before="260" w:after="260" w:line="416" w:lineRule="auto"/>
      <w:outlineLvl w:val="2"/>
    </w:pPr>
    <w:rPr>
      <w:b/>
      <w:bCs/>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9A4536"/>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9A4536"/>
    <w:rPr>
      <w:sz w:val="18"/>
      <w:szCs w:val="18"/>
    </w:rPr>
  </w:style>
  <w:style w:type="paragraph" w:styleId="a4">
    <w:name w:val="footer"/>
    <w:basedOn w:val="a"/>
    <w:link w:val="Char0"/>
    <w:uiPriority w:val="99"/>
    <w:unhideWhenUsed/>
    <w:rsid w:val="009A4536"/>
    <w:pPr>
      <w:tabs>
        <w:tab w:val="center" w:pos="4153"/>
        <w:tab w:val="right" w:pos="8306"/>
      </w:tabs>
      <w:snapToGrid w:val="0"/>
      <w:jc w:val="left"/>
    </w:pPr>
    <w:rPr>
      <w:sz w:val="18"/>
      <w:szCs w:val="18"/>
    </w:rPr>
  </w:style>
  <w:style w:type="character" w:customStyle="1" w:styleId="Char0">
    <w:name w:val="页脚 Char"/>
    <w:basedOn w:val="a0"/>
    <w:link w:val="a4"/>
    <w:uiPriority w:val="99"/>
    <w:rsid w:val="009A4536"/>
    <w:rPr>
      <w:sz w:val="18"/>
      <w:szCs w:val="18"/>
    </w:rPr>
  </w:style>
  <w:style w:type="paragraph" w:customStyle="1" w:styleId="07headings">
    <w:name w:val="07.headings"/>
    <w:basedOn w:val="a"/>
    <w:rsid w:val="009A4536"/>
    <w:pPr>
      <w:widowControl/>
      <w:spacing w:before="280" w:line="480" w:lineRule="auto"/>
      <w:jc w:val="left"/>
    </w:pPr>
    <w:rPr>
      <w:b/>
      <w:kern w:val="0"/>
      <w:sz w:val="28"/>
      <w:lang w:eastAsia="en-US"/>
    </w:rPr>
  </w:style>
  <w:style w:type="character" w:styleId="a5">
    <w:name w:val="Hyperlink"/>
    <w:uiPriority w:val="99"/>
    <w:unhideWhenUsed/>
    <w:rsid w:val="00B62E4A"/>
    <w:rPr>
      <w:color w:val="0000FF"/>
      <w:u w:val="single"/>
    </w:rPr>
  </w:style>
  <w:style w:type="character" w:customStyle="1" w:styleId="apple-converted-space">
    <w:name w:val="apple-converted-space"/>
    <w:rsid w:val="00B25724"/>
  </w:style>
  <w:style w:type="character" w:customStyle="1" w:styleId="fontstyle01">
    <w:name w:val="fontstyle01"/>
    <w:rsid w:val="00CD75E3"/>
    <w:rPr>
      <w:rFonts w:ascii="Times New Roman" w:hAnsi="Times New Roman" w:cs="Times New Roman" w:hint="default"/>
      <w:b/>
      <w:bCs/>
      <w:i w:val="0"/>
      <w:iCs w:val="0"/>
      <w:color w:val="000000"/>
      <w:sz w:val="28"/>
      <w:szCs w:val="28"/>
    </w:rPr>
  </w:style>
  <w:style w:type="character" w:customStyle="1" w:styleId="fontstyle11">
    <w:name w:val="fontstyle11"/>
    <w:rsid w:val="00CD75E3"/>
    <w:rPr>
      <w:rFonts w:ascii="Times New Roman" w:hAnsi="Times New Roman" w:cs="Times New Roman" w:hint="default"/>
      <w:b w:val="0"/>
      <w:bCs w:val="0"/>
      <w:i w:val="0"/>
      <w:iCs w:val="0"/>
      <w:color w:val="000000"/>
      <w:sz w:val="24"/>
      <w:szCs w:val="24"/>
    </w:rPr>
  </w:style>
  <w:style w:type="paragraph" w:customStyle="1" w:styleId="xmsonormal">
    <w:name w:val="x_msonormal"/>
    <w:basedOn w:val="a"/>
    <w:rsid w:val="0049364B"/>
    <w:pPr>
      <w:widowControl/>
      <w:spacing w:before="100" w:beforeAutospacing="1" w:after="100" w:afterAutospacing="1"/>
      <w:jc w:val="left"/>
    </w:pPr>
    <w:rPr>
      <w:rFonts w:ascii="宋体" w:hAnsi="宋体" w:cs="宋体"/>
      <w:kern w:val="0"/>
      <w:sz w:val="24"/>
    </w:rPr>
  </w:style>
  <w:style w:type="paragraph" w:styleId="a6">
    <w:name w:val="List Paragraph"/>
    <w:basedOn w:val="a"/>
    <w:uiPriority w:val="34"/>
    <w:qFormat/>
    <w:rsid w:val="002B3082"/>
    <w:pPr>
      <w:ind w:firstLineChars="200" w:firstLine="420"/>
    </w:pPr>
  </w:style>
  <w:style w:type="paragraph" w:styleId="a7">
    <w:name w:val="endnote text"/>
    <w:basedOn w:val="a"/>
    <w:link w:val="Char1"/>
    <w:uiPriority w:val="99"/>
    <w:semiHidden/>
    <w:unhideWhenUsed/>
    <w:rsid w:val="00856E02"/>
    <w:pPr>
      <w:snapToGrid w:val="0"/>
      <w:jc w:val="left"/>
    </w:pPr>
    <w:rPr>
      <w:rFonts w:ascii="Calibri" w:hAnsi="Calibri"/>
    </w:rPr>
  </w:style>
  <w:style w:type="character" w:customStyle="1" w:styleId="Char1">
    <w:name w:val="尾注文本 Char"/>
    <w:basedOn w:val="a0"/>
    <w:link w:val="a7"/>
    <w:uiPriority w:val="99"/>
    <w:semiHidden/>
    <w:rsid w:val="00856E02"/>
    <w:rPr>
      <w:rFonts w:ascii="Calibri" w:eastAsia="宋体" w:hAnsi="Calibri" w:cs="Times New Roman"/>
      <w:szCs w:val="24"/>
    </w:rPr>
  </w:style>
  <w:style w:type="character" w:customStyle="1" w:styleId="style11">
    <w:name w:val="style11"/>
    <w:basedOn w:val="a0"/>
    <w:qFormat/>
    <w:rsid w:val="00D71ED6"/>
    <w:rPr>
      <w:rFonts w:ascii="宋体" w:eastAsia="宋体" w:hAnsi="宋体" w:hint="eastAsia"/>
      <w:b w:val="0"/>
      <w:bCs w:val="0"/>
      <w:strike w:val="0"/>
      <w:dstrike w:val="0"/>
      <w:color w:val="000000"/>
      <w:sz w:val="18"/>
      <w:szCs w:val="18"/>
      <w:u w:val="none"/>
      <w:effect w:val="none"/>
    </w:rPr>
  </w:style>
  <w:style w:type="paragraph" w:customStyle="1" w:styleId="BCAuthorAddress">
    <w:name w:val="BC_Author_Address"/>
    <w:basedOn w:val="a"/>
    <w:next w:val="a"/>
    <w:autoRedefine/>
    <w:rsid w:val="00C674C2"/>
    <w:pPr>
      <w:widowControl/>
      <w:spacing w:after="60"/>
      <w:jc w:val="left"/>
    </w:pPr>
    <w:rPr>
      <w:rFonts w:ascii="Arno Pro" w:eastAsiaTheme="minorEastAsia" w:hAnsi="Arno Pro"/>
      <w:kern w:val="22"/>
      <w:sz w:val="20"/>
      <w:szCs w:val="20"/>
      <w:lang w:eastAsia="en-US"/>
    </w:rPr>
  </w:style>
  <w:style w:type="paragraph" w:styleId="a8">
    <w:name w:val="Title"/>
    <w:basedOn w:val="a"/>
    <w:next w:val="a"/>
    <w:link w:val="Char2"/>
    <w:uiPriority w:val="10"/>
    <w:qFormat/>
    <w:rsid w:val="00B27DC0"/>
    <w:pPr>
      <w:spacing w:before="240" w:after="60"/>
      <w:jc w:val="center"/>
      <w:outlineLvl w:val="0"/>
    </w:pPr>
    <w:rPr>
      <w:rFonts w:asciiTheme="majorHAnsi" w:hAnsiTheme="majorHAnsi" w:cstheme="majorBidi"/>
      <w:b/>
      <w:bCs/>
      <w:sz w:val="32"/>
      <w:szCs w:val="32"/>
    </w:rPr>
  </w:style>
  <w:style w:type="character" w:customStyle="1" w:styleId="Char2">
    <w:name w:val="标题 Char"/>
    <w:basedOn w:val="a0"/>
    <w:link w:val="a8"/>
    <w:uiPriority w:val="10"/>
    <w:rsid w:val="00B27DC0"/>
    <w:rPr>
      <w:rFonts w:asciiTheme="majorHAnsi" w:eastAsia="宋体" w:hAnsiTheme="majorHAnsi" w:cstheme="majorBidi"/>
      <w:b/>
      <w:bCs/>
      <w:sz w:val="32"/>
      <w:szCs w:val="32"/>
    </w:rPr>
  </w:style>
  <w:style w:type="paragraph" w:customStyle="1" w:styleId="Default">
    <w:name w:val="Default"/>
    <w:rsid w:val="001E4D3D"/>
    <w:pPr>
      <w:widowControl w:val="0"/>
      <w:autoSpaceDE w:val="0"/>
      <w:autoSpaceDN w:val="0"/>
      <w:adjustRightInd w:val="0"/>
    </w:pPr>
    <w:rPr>
      <w:rFonts w:ascii="Calibri" w:hAnsi="Calibri" w:cs="Calibri"/>
      <w:color w:val="000000"/>
      <w:kern w:val="0"/>
      <w:sz w:val="24"/>
      <w:szCs w:val="24"/>
    </w:rPr>
  </w:style>
  <w:style w:type="character" w:customStyle="1" w:styleId="journalname">
    <w:name w:val="journalname"/>
    <w:rsid w:val="00BA04E6"/>
  </w:style>
  <w:style w:type="character" w:customStyle="1" w:styleId="b">
    <w:name w:val="b"/>
    <w:rsid w:val="00BA04E6"/>
  </w:style>
  <w:style w:type="paragraph" w:customStyle="1" w:styleId="1">
    <w:name w:val="普通(网站)1"/>
    <w:basedOn w:val="a"/>
    <w:rsid w:val="00497019"/>
    <w:pPr>
      <w:suppressAutoHyphens/>
      <w:spacing w:before="280" w:after="144" w:line="276" w:lineRule="auto"/>
      <w:jc w:val="left"/>
    </w:pPr>
    <w:rPr>
      <w:rFonts w:ascii="Calibri" w:hAnsi="Calibri"/>
      <w:kern w:val="0"/>
      <w:sz w:val="24"/>
      <w:szCs w:val="22"/>
    </w:rPr>
  </w:style>
  <w:style w:type="character" w:customStyle="1" w:styleId="src">
    <w:name w:val="src"/>
    <w:rsid w:val="00C41AFB"/>
  </w:style>
  <w:style w:type="paragraph" w:styleId="a9">
    <w:name w:val="Normal (Web)"/>
    <w:basedOn w:val="a"/>
    <w:uiPriority w:val="99"/>
    <w:unhideWhenUsed/>
    <w:qFormat/>
    <w:rsid w:val="00FB214B"/>
    <w:pPr>
      <w:spacing w:before="100" w:beforeAutospacing="1" w:after="100" w:afterAutospacing="1"/>
      <w:jc w:val="left"/>
    </w:pPr>
    <w:rPr>
      <w:rFonts w:ascii="DengXian" w:eastAsia="DengXian" w:hAnsi="DengXian"/>
      <w:kern w:val="0"/>
      <w:sz w:val="24"/>
      <w:szCs w:val="22"/>
    </w:rPr>
  </w:style>
  <w:style w:type="paragraph" w:customStyle="1" w:styleId="aa">
    <w:basedOn w:val="a"/>
    <w:next w:val="a6"/>
    <w:uiPriority w:val="34"/>
    <w:qFormat/>
    <w:rsid w:val="00590381"/>
    <w:pPr>
      <w:suppressAutoHyphens/>
      <w:ind w:firstLineChars="200" w:firstLine="420"/>
    </w:pPr>
    <w:rPr>
      <w:rFonts w:ascii="Calibri" w:hAnsi="Calibri"/>
      <w:szCs w:val="22"/>
    </w:rPr>
  </w:style>
  <w:style w:type="paragraph" w:styleId="ab">
    <w:name w:val="caption"/>
    <w:basedOn w:val="a"/>
    <w:next w:val="a"/>
    <w:qFormat/>
    <w:rsid w:val="003478D3"/>
    <w:rPr>
      <w:rFonts w:ascii="Arial" w:eastAsia="黑体" w:hAnsi="Arial"/>
      <w:sz w:val="20"/>
    </w:rPr>
  </w:style>
  <w:style w:type="character" w:customStyle="1" w:styleId="tgt">
    <w:name w:val="tgt"/>
    <w:rsid w:val="00ED0C84"/>
  </w:style>
  <w:style w:type="paragraph" w:customStyle="1" w:styleId="EndNoteBibliography">
    <w:name w:val="EndNote Bibliography"/>
    <w:basedOn w:val="a"/>
    <w:link w:val="EndNoteBibliographyChar"/>
    <w:rsid w:val="00ED0C84"/>
    <w:pPr>
      <w:jc w:val="left"/>
    </w:pPr>
    <w:rPr>
      <w:rFonts w:ascii="Calibri" w:hAnsi="Calibri" w:cs="Calibri"/>
      <w:noProof/>
      <w:sz w:val="20"/>
      <w:szCs w:val="22"/>
    </w:rPr>
  </w:style>
  <w:style w:type="character" w:customStyle="1" w:styleId="EndNoteBibliographyChar">
    <w:name w:val="EndNote Bibliography Char"/>
    <w:link w:val="EndNoteBibliography"/>
    <w:rsid w:val="00ED0C84"/>
    <w:rPr>
      <w:rFonts w:ascii="Calibri" w:eastAsia="宋体" w:hAnsi="Calibri" w:cs="Calibri"/>
      <w:noProof/>
      <w:sz w:val="20"/>
    </w:rPr>
  </w:style>
  <w:style w:type="character" w:styleId="ac">
    <w:name w:val="Emphasis"/>
    <w:uiPriority w:val="20"/>
    <w:qFormat/>
    <w:rsid w:val="00ED0C84"/>
    <w:rPr>
      <w:i/>
      <w:iCs/>
    </w:rPr>
  </w:style>
  <w:style w:type="character" w:customStyle="1" w:styleId="3Char">
    <w:name w:val="标题 3 Char"/>
    <w:basedOn w:val="a0"/>
    <w:link w:val="3"/>
    <w:uiPriority w:val="9"/>
    <w:rsid w:val="00E612C0"/>
    <w:rPr>
      <w:rFonts w:ascii="Times New Roman" w:eastAsia="宋体" w:hAnsi="Times New Roman" w:cs="Times New Roman"/>
      <w:b/>
      <w:bCs/>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39553949">
      <w:bodyDiv w:val="1"/>
      <w:marLeft w:val="0"/>
      <w:marRight w:val="0"/>
      <w:marTop w:val="0"/>
      <w:marBottom w:val="0"/>
      <w:divBdr>
        <w:top w:val="none" w:sz="0" w:space="0" w:color="auto"/>
        <w:left w:val="none" w:sz="0" w:space="0" w:color="auto"/>
        <w:bottom w:val="none" w:sz="0" w:space="0" w:color="auto"/>
        <w:right w:val="none" w:sz="0" w:space="0" w:color="auto"/>
      </w:divBdr>
      <w:divsChild>
        <w:div w:id="1439174797">
          <w:marLeft w:val="0"/>
          <w:marRight w:val="0"/>
          <w:marTop w:val="0"/>
          <w:marBottom w:val="0"/>
          <w:divBdr>
            <w:top w:val="none" w:sz="0" w:space="0" w:color="auto"/>
            <w:left w:val="none" w:sz="0" w:space="0" w:color="auto"/>
            <w:bottom w:val="none" w:sz="0" w:space="0" w:color="auto"/>
            <w:right w:val="none" w:sz="0" w:space="0" w:color="auto"/>
          </w:divBdr>
        </w:div>
        <w:div w:id="724309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linyouhui@xmu.edu.cn" TargetMode="External"/><Relationship Id="rId21" Type="http://schemas.openxmlformats.org/officeDocument/2006/relationships/image" Target="media/image8.png"/><Relationship Id="rId34" Type="http://schemas.openxmlformats.org/officeDocument/2006/relationships/oleObject" Target="embeddings/oleObject2.bin"/><Relationship Id="rId42" Type="http://schemas.openxmlformats.org/officeDocument/2006/relationships/image" Target="media/image18.wmf"/><Relationship Id="rId47" Type="http://schemas.openxmlformats.org/officeDocument/2006/relationships/hyperlink" Target="mailto:xuhf@jlu.edu.cn" TargetMode="External"/><Relationship Id="rId50" Type="http://schemas.openxmlformats.org/officeDocument/2006/relationships/hyperlink" Target="mailto:jhyuan@ustc.edu.cn" TargetMode="External"/><Relationship Id="rId55" Type="http://schemas.openxmlformats.org/officeDocument/2006/relationships/hyperlink" Target="mailto:luyingjie@zzu.edu.cn" TargetMode="External"/><Relationship Id="rId63" Type="http://schemas.openxmlformats.org/officeDocument/2006/relationships/hyperlink" Target="mailto:luyingjie@zzu.edu.cn" TargetMode="External"/><Relationship Id="rId68" Type="http://schemas.openxmlformats.org/officeDocument/2006/relationships/image" Target="media/image25.jpeg"/><Relationship Id="rId76" Type="http://schemas.openxmlformats.org/officeDocument/2006/relationships/image" Target="media/image32.emf"/><Relationship Id="rId84" Type="http://schemas.openxmlformats.org/officeDocument/2006/relationships/image" Target="media/image36.emf"/><Relationship Id="rId89" Type="http://schemas.openxmlformats.org/officeDocument/2006/relationships/image" Target="media/image40.png"/><Relationship Id="rId97" Type="http://schemas.openxmlformats.org/officeDocument/2006/relationships/image" Target="media/image44.png"/><Relationship Id="rId7" Type="http://schemas.openxmlformats.org/officeDocument/2006/relationships/hyperlink" Target="mailto:pfzhangphy@dhu.edu.cn" TargetMode="External"/><Relationship Id="rId71" Type="http://schemas.openxmlformats.org/officeDocument/2006/relationships/hyperlink" Target="mailto:msw@mail.ustc.edu.cn" TargetMode="External"/><Relationship Id="rId92" Type="http://schemas.openxmlformats.org/officeDocument/2006/relationships/hyperlink" Target="mailto:lixiaoguang@nwpu.edu.cn" TargetMode="External"/><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hyperlink" Target="mailto:luyingjie@zzu.edu.cn" TargetMode="External"/><Relationship Id="rId11" Type="http://schemas.openxmlformats.org/officeDocument/2006/relationships/image" Target="media/image2.tiff"/><Relationship Id="rId24" Type="http://schemas.openxmlformats.org/officeDocument/2006/relationships/hyperlink" Target="mailto:kangchen@suda.edu.cn" TargetMode="External"/><Relationship Id="rId32" Type="http://schemas.openxmlformats.org/officeDocument/2006/relationships/image" Target="media/image13.wmf"/><Relationship Id="rId37" Type="http://schemas.openxmlformats.org/officeDocument/2006/relationships/oleObject" Target="embeddings/oleObject3.bin"/><Relationship Id="rId40" Type="http://schemas.openxmlformats.org/officeDocument/2006/relationships/image" Target="media/image17.wmf"/><Relationship Id="rId45" Type="http://schemas.openxmlformats.org/officeDocument/2006/relationships/image" Target="media/image19.wmf"/><Relationship Id="rId53" Type="http://schemas.openxmlformats.org/officeDocument/2006/relationships/hyperlink" Target="mailto:xxxx@email.com" TargetMode="External"/><Relationship Id="rId58" Type="http://schemas.openxmlformats.org/officeDocument/2006/relationships/image" Target="media/image21.png"/><Relationship Id="rId66" Type="http://schemas.openxmlformats.org/officeDocument/2006/relationships/oleObject" Target="embeddings/oleObject9.bin"/><Relationship Id="rId74" Type="http://schemas.openxmlformats.org/officeDocument/2006/relationships/image" Target="media/image30.jpeg"/><Relationship Id="rId79" Type="http://schemas.openxmlformats.org/officeDocument/2006/relationships/hyperlink" Target="mailto:wfli@nju.edu.cn" TargetMode="External"/><Relationship Id="rId87" Type="http://schemas.openxmlformats.org/officeDocument/2006/relationships/image" Target="media/image38.png"/><Relationship Id="rId102"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22.png"/><Relationship Id="rId82" Type="http://schemas.openxmlformats.org/officeDocument/2006/relationships/hyperlink" Target="mailto:wangyanxin@mail.sdu.edu.cn" TargetMode="External"/><Relationship Id="rId90" Type="http://schemas.openxmlformats.org/officeDocument/2006/relationships/hyperlink" Target="mailto:lixiaoguang@nwpu.edu.cn" TargetMode="External"/><Relationship Id="rId95" Type="http://schemas.openxmlformats.org/officeDocument/2006/relationships/image" Target="media/image43.png"/><Relationship Id="rId19" Type="http://schemas.openxmlformats.org/officeDocument/2006/relationships/image" Target="media/image7.png"/><Relationship Id="rId14" Type="http://schemas.openxmlformats.org/officeDocument/2006/relationships/image" Target="media/image4.png"/><Relationship Id="rId22" Type="http://schemas.openxmlformats.org/officeDocument/2006/relationships/hyperlink" Target="mailto:hongqi@sxu.edu.cn" TargetMode="External"/><Relationship Id="rId27" Type="http://schemas.openxmlformats.org/officeDocument/2006/relationships/image" Target="media/image11.png"/><Relationship Id="rId30" Type="http://schemas.openxmlformats.org/officeDocument/2006/relationships/hyperlink" Target="mailto:luyingjie@zzu.edu.cn" TargetMode="External"/><Relationship Id="rId35" Type="http://schemas.openxmlformats.org/officeDocument/2006/relationships/image" Target="media/image14.png"/><Relationship Id="rId43" Type="http://schemas.openxmlformats.org/officeDocument/2006/relationships/oleObject" Target="embeddings/oleObject6.bin"/><Relationship Id="rId48" Type="http://schemas.openxmlformats.org/officeDocument/2006/relationships/image" Target="media/image20.emf"/><Relationship Id="rId56" Type="http://schemas.openxmlformats.org/officeDocument/2006/relationships/hyperlink" Target="mailto:luyingjie@zzu.edu.cn" TargetMode="External"/><Relationship Id="rId64" Type="http://schemas.openxmlformats.org/officeDocument/2006/relationships/hyperlink" Target="mailto:luyingjie@zzu.edu.cn" TargetMode="External"/><Relationship Id="rId69" Type="http://schemas.openxmlformats.org/officeDocument/2006/relationships/image" Target="media/image26.jpeg"/><Relationship Id="rId77" Type="http://schemas.openxmlformats.org/officeDocument/2006/relationships/hyperlink" Target="mailto:liqiushi@163.com" TargetMode="External"/><Relationship Id="rId100" Type="http://schemas.openxmlformats.org/officeDocument/2006/relationships/hyperlink" Target="mailto:luyingjie@zzu.edu.cn" TargetMode="External"/><Relationship Id="rId8" Type="http://schemas.openxmlformats.org/officeDocument/2006/relationships/hyperlink" Target="mailto:ghwei@fudan.edu.cn" TargetMode="External"/><Relationship Id="rId51" Type="http://schemas.openxmlformats.org/officeDocument/2006/relationships/hyperlink" Target="mailto:kechen@iphy.ac.cn" TargetMode="External"/><Relationship Id="rId72" Type="http://schemas.openxmlformats.org/officeDocument/2006/relationships/image" Target="media/image28.png"/><Relationship Id="rId80" Type="http://schemas.openxmlformats.org/officeDocument/2006/relationships/image" Target="media/image33.png"/><Relationship Id="rId85" Type="http://schemas.openxmlformats.org/officeDocument/2006/relationships/hyperlink" Target="mailto:51194700026@stu.ecnu.edu.cn" TargetMode="External"/><Relationship Id="rId93" Type="http://schemas.openxmlformats.org/officeDocument/2006/relationships/image" Target="media/image42.png"/><Relationship Id="rId98" Type="http://schemas.openxmlformats.org/officeDocument/2006/relationships/hyperlink" Target="mailto:zyh@mail.bnu.edu.cn" TargetMode="External"/><Relationship Id="rId3" Type="http://schemas.openxmlformats.org/officeDocument/2006/relationships/settings" Target="settings.xml"/><Relationship Id="rId12" Type="http://schemas.openxmlformats.org/officeDocument/2006/relationships/hyperlink" Target="mailto:lixiaoguang@nwpu.edu.cn" TargetMode="External"/><Relationship Id="rId17" Type="http://schemas.openxmlformats.org/officeDocument/2006/relationships/image" Target="https://pubs.rsc.org/en/Image/Get?imageInfo.ImageType=GA&amp;imageInfo.ImageIdentifier.ManuscriptID=C8CP05976D&amp;imageInfo.ImageIdentifier.Year=2019" TargetMode="External"/><Relationship Id="rId25" Type="http://schemas.openxmlformats.org/officeDocument/2006/relationships/image" Target="media/image10.emf"/><Relationship Id="rId33" Type="http://schemas.openxmlformats.org/officeDocument/2006/relationships/oleObject" Target="embeddings/oleObject1.bin"/><Relationship Id="rId38" Type="http://schemas.openxmlformats.org/officeDocument/2006/relationships/image" Target="media/image16.wmf"/><Relationship Id="rId46" Type="http://schemas.openxmlformats.org/officeDocument/2006/relationships/oleObject" Target="embeddings/oleObject8.bin"/><Relationship Id="rId59" Type="http://schemas.openxmlformats.org/officeDocument/2006/relationships/hyperlink" Target="mailto:fmk3796@mail.ustc.edu.cn" TargetMode="External"/><Relationship Id="rId67" Type="http://schemas.openxmlformats.org/officeDocument/2006/relationships/image" Target="media/image24.jpg"/><Relationship Id="rId20" Type="http://schemas.openxmlformats.org/officeDocument/2006/relationships/hyperlink" Target="mailto:majie6@mail.sysu.edu.cn" TargetMode="External"/><Relationship Id="rId41" Type="http://schemas.openxmlformats.org/officeDocument/2006/relationships/oleObject" Target="embeddings/oleObject5.bin"/><Relationship Id="rId54" Type="http://schemas.openxmlformats.org/officeDocument/2006/relationships/hyperlink" Target="mailto:1&#12289;*panjunxing2007@163.com" TargetMode="External"/><Relationship Id="rId62" Type="http://schemas.openxmlformats.org/officeDocument/2006/relationships/hyperlink" Target="mailto:caozy125@mail.ustc.edu.cn" TargetMode="External"/><Relationship Id="rId70" Type="http://schemas.openxmlformats.org/officeDocument/2006/relationships/image" Target="media/image27.jpeg"/><Relationship Id="rId75" Type="http://schemas.openxmlformats.org/officeDocument/2006/relationships/image" Target="media/image31.png"/><Relationship Id="rId83" Type="http://schemas.openxmlformats.org/officeDocument/2006/relationships/image" Target="media/image35.emf"/><Relationship Id="rId88" Type="http://schemas.openxmlformats.org/officeDocument/2006/relationships/image" Target="media/image39.png"/><Relationship Id="rId91" Type="http://schemas.openxmlformats.org/officeDocument/2006/relationships/image" Target="media/image41.png"/><Relationship Id="rId96" Type="http://schemas.openxmlformats.org/officeDocument/2006/relationships/hyperlink" Target="mailto:luomengbo@zju.edu.cn"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15.wmf"/><Relationship Id="rId49" Type="http://schemas.openxmlformats.org/officeDocument/2006/relationships/image" Target="media/image21.emf"/><Relationship Id="rId57" Type="http://schemas.openxmlformats.org/officeDocument/2006/relationships/hyperlink" Target="mailto:luyingjie@zzu.edu.cn" TargetMode="External"/><Relationship Id="rId10" Type="http://schemas.openxmlformats.org/officeDocument/2006/relationships/image" Target="media/image1.png"/><Relationship Id="rId31" Type="http://schemas.openxmlformats.org/officeDocument/2006/relationships/hyperlink" Target="mailto:luyingjie@zzu.edu.cn" TargetMode="External"/><Relationship Id="rId44" Type="http://schemas.openxmlformats.org/officeDocument/2006/relationships/oleObject" Target="embeddings/oleObject7.bin"/><Relationship Id="rId52" Type="http://schemas.openxmlformats.org/officeDocument/2006/relationships/hyperlink" Target="mailto:yuanbing@suda.edu.cn" TargetMode="External"/><Relationship Id="rId60" Type="http://schemas.openxmlformats.org/officeDocument/2006/relationships/hyperlink" Target="mailto:hzhlj@ustc.edu.cn" TargetMode="External"/><Relationship Id="rId65" Type="http://schemas.openxmlformats.org/officeDocument/2006/relationships/image" Target="media/image23.emf"/><Relationship Id="rId73" Type="http://schemas.openxmlformats.org/officeDocument/2006/relationships/image" Target="media/image29.png"/><Relationship Id="rId78" Type="http://schemas.openxmlformats.org/officeDocument/2006/relationships/hyperlink" Target="mailto:liming@ucas.ac.cn" TargetMode="External"/><Relationship Id="rId81" Type="http://schemas.openxmlformats.org/officeDocument/2006/relationships/image" Target="media/image34.png"/><Relationship Id="rId86" Type="http://schemas.openxmlformats.org/officeDocument/2006/relationships/image" Target="media/image37.png"/><Relationship Id="rId94" Type="http://schemas.openxmlformats.org/officeDocument/2006/relationships/hyperlink" Target="mailto:huiyuli@shiep.edu.cn" TargetMode="External"/><Relationship Id="rId99" Type="http://schemas.openxmlformats.org/officeDocument/2006/relationships/image" Target="media/image45.png"/><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ahuwrj@mail.ustc.edu.cn" TargetMode="External"/><Relationship Id="rId13" Type="http://schemas.openxmlformats.org/officeDocument/2006/relationships/image" Target="media/image3.png"/><Relationship Id="rId18" Type="http://schemas.openxmlformats.org/officeDocument/2006/relationships/hyperlink" Target="mailto:zhangleio@mail.xjtu.edu.cn" TargetMode="External"/><Relationship Id="rId39" Type="http://schemas.openxmlformats.org/officeDocument/2006/relationships/oleObject" Target="embeddings/oleObject4.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1374</TotalTime>
  <Pages>1</Pages>
  <Words>17154</Words>
  <Characters>97779</Characters>
  <Application>Microsoft Office Word</Application>
  <DocSecurity>0</DocSecurity>
  <Lines>814</Lines>
  <Paragraphs>229</Paragraphs>
  <ScaleCrop>false</ScaleCrop>
  <Company>Zhengzhou University</Company>
  <LinksUpToDate>false</LinksUpToDate>
  <CharactersWithSpaces>114704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ZhuZhili</dc:creator>
  <cp:keywords/>
  <dc:description/>
  <cp:lastModifiedBy>ZhuZhili</cp:lastModifiedBy>
  <cp:revision>67</cp:revision>
  <cp:lastPrinted>2019-09-05T00:27:00Z</cp:lastPrinted>
  <dcterms:created xsi:type="dcterms:W3CDTF">2019-09-03T07:18:00Z</dcterms:created>
  <dcterms:modified xsi:type="dcterms:W3CDTF">2019-09-05T00:27:00Z</dcterms:modified>
</cp:coreProperties>
</file>